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13" w:rsidRDefault="00685013" w:rsidP="00097F6F">
      <w:pPr>
        <w:bidi/>
        <w:contextualSpacing/>
        <w:rPr>
          <w:rFonts w:asciiTheme="majorBidi" w:hAnsiTheme="majorBidi" w:cstheme="majorBidi"/>
          <w:color w:val="000000"/>
          <w:rtl/>
          <w:lang w:bidi="he-IL"/>
        </w:rPr>
      </w:pPr>
      <w:r>
        <w:rPr>
          <w:rFonts w:asciiTheme="majorBidi" w:hAnsiTheme="majorBidi" w:cstheme="majorBidi" w:hint="cs"/>
          <w:color w:val="000000"/>
          <w:rtl/>
          <w:lang w:bidi="he-IL"/>
        </w:rPr>
        <w:t>בס"ד</w:t>
      </w:r>
    </w:p>
    <w:p w:rsidR="00685013" w:rsidRDefault="00685013" w:rsidP="006124BF">
      <w:pPr>
        <w:bidi/>
        <w:jc w:val="center"/>
        <w:rPr>
          <w:rStyle w:val="Zwaar"/>
          <w:rFonts w:ascii="Open Sans" w:hAnsi="Open Sans"/>
          <w:color w:val="C00000"/>
          <w:sz w:val="48"/>
          <w:szCs w:val="48"/>
          <w:lang w:bidi="he-IL"/>
        </w:rPr>
      </w:pPr>
    </w:p>
    <w:p w:rsidR="006124BF" w:rsidRDefault="006124BF" w:rsidP="00685013">
      <w:pPr>
        <w:bidi/>
        <w:jc w:val="center"/>
        <w:rPr>
          <w:rStyle w:val="Zwaar"/>
          <w:rFonts w:ascii="Open Sans" w:hAnsi="Open Sans"/>
          <w:color w:val="C00000"/>
          <w:sz w:val="48"/>
          <w:szCs w:val="48"/>
          <w:lang w:bidi="he-IL"/>
        </w:rPr>
      </w:pPr>
      <w:r w:rsidRPr="006124BF">
        <w:rPr>
          <w:rStyle w:val="Zwaar"/>
          <w:rFonts w:ascii="Open Sans" w:hAnsi="Open Sans"/>
          <w:color w:val="C00000"/>
          <w:sz w:val="48"/>
          <w:szCs w:val="48"/>
          <w:rtl/>
          <w:lang w:bidi="he-IL"/>
        </w:rPr>
        <w:t>אֲנִי מַאֲמִין</w:t>
      </w:r>
    </w:p>
    <w:p w:rsidR="0099175B" w:rsidRPr="006124BF" w:rsidRDefault="0099175B" w:rsidP="0099175B">
      <w:pPr>
        <w:bidi/>
        <w:jc w:val="center"/>
        <w:rPr>
          <w:rStyle w:val="Zwaar"/>
          <w:rFonts w:ascii="Open Sans" w:hAnsi="Open Sans"/>
          <w:color w:val="C00000"/>
          <w:sz w:val="48"/>
          <w:szCs w:val="48"/>
          <w:lang w:bidi="he-IL"/>
        </w:rPr>
      </w:pP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jc w:val="both"/>
        <w:rPr>
          <w:rFonts w:ascii="Open Sans" w:hAnsi="Open Sans"/>
          <w:color w:val="333333"/>
          <w:sz w:val="28"/>
          <w:szCs w:val="28"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>, שֶׁהַבּורֵא יִתְבָּרַךְ שְׁמו הוּא בּורֵא וּמַנְהִיג לְכָל הַבְּרוּאִים, וְהוּא לְבַדּו עָשה וְעושה וְיַעֲשה לְכָל הַמַּעֲשים.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>, שֶׁהַבּורֵא יִתְבָּרַךְ שְׁמו הוּא יָחִיד וְאֵין יְחִידוּת כָּמוהוּ בְּשׁוּם פָּנִים, וְהוּא לְבַדּו אֱלהֵינוּ, הָיָה הוֶה וְיִהְיֶה.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שְׁלֵמָה,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 xml:space="preserve"> שֶׁהַבּורֵא יִתְבָּרַךְ שְׁמו אֵינו גוּף, וְלא יַשּיגוּהוּ מַשּיגֵי הַגּוּף, וְאֵין לו שׁוּם דִּמְיון כְּלָל.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שְׁלֵמָה,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 xml:space="preserve"> שֶׁהַבּורֵא יִתְבָּרַךְ שְׁמו הוּא רִאשׁון וְהוּא אַחֲרון.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שְׁלֵמָה,</w:t>
      </w:r>
      <w:r w:rsidRPr="006124BF">
        <w:rPr>
          <w:rStyle w:val="Zwaar"/>
          <w:rFonts w:ascii="Open Sans" w:hAnsi="Open Sans"/>
          <w:color w:val="333333"/>
          <w:sz w:val="28"/>
          <w:szCs w:val="28"/>
          <w:rtl/>
          <w:lang w:bidi="he-IL"/>
        </w:rPr>
        <w:t xml:space="preserve"> 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>שֶׁהַבּורֵא יִתְבָּרַךְ שְׁמו לו לְבַדּו רָאוּי לְהִתְפַּלֵּל, וְאֵין רָאוּי לְהִתְפַּלֵּל לְזוּלָתו.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שְׁלֵמָה,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 xml:space="preserve"> שֶׁכָּל דִּבְרֵי נְבִיאִים אֱמֶת.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</w:t>
      </w:r>
      <w:r w:rsidRPr="006124BF">
        <w:rPr>
          <w:rFonts w:ascii="Open Sans" w:hAnsi="Open Sans"/>
          <w:b/>
          <w:bCs/>
          <w:color w:val="333333"/>
          <w:sz w:val="28"/>
          <w:szCs w:val="28"/>
          <w:rtl/>
          <w:lang w:bidi="he-IL"/>
        </w:rPr>
        <w:t>,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 xml:space="preserve"> שֶׁנְּבוּאַת משֶׁה רַבֵּנוּ עָלָיו הַשָּׁלום הָיְתָה אֲמִתִּית, וְשֶׁהוּא הָיָה אָב לַנְּבִיאִים, לַקּודְמִים לְפָנָיו וְלַבָּאִים אַחֲרָיו.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>, שֶׁכָּל הַתּורָה הַמְּצוּיָה עַתָּה בְיָדֵינוּ הִיא הַנְּתוּנָה לְמשֶׁה רַבֵּנוּ עָלָיו הַשָּׁלום.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>, שֶׁזּאת הַתּורָה לא תְהֵא מֻחְלֶפֶת וְלא תְהֵא תורָה אַחֶרֶת מֵאֵת הַבּורֵא יִתְבָּרַךְ שְׁמו.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>, שֶׁהַבּורֵא יִתְבָּרַךְ שְׁמו יודֵעַ כָּל מַעֲשה בְנֵי אָדָם וְכָל מַחְשְׁבותָם, שֶׁנֶּאֱמַר הַיּצֵר יַחַד לִבָּם הַמֵּבִין אֶל כָּל מַעֲשיהֶם.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>, שֶׁהַבּורֵא יִתְבָּרַךְ שְׁמו גּומֵל טוב לְשׁומְרֵי מִצְותָיו וּמַעֲנִישׁ לְעובְרֵי מִצְותָיו.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שְׁלֵמָה,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 xml:space="preserve"> בְּבִיאַת הַמָּשִׁיחַ, וְאַף עַל פִּי שֶׁיִּתְמַהְמֵהַּ, עִם כָּל זֶה אֲחַכֶּה לּו בְּכָל יום שֶׁיָּבוא.</w:t>
      </w:r>
    </w:p>
    <w:p w:rsidR="00A82838" w:rsidRPr="006124BF" w:rsidRDefault="00A82838" w:rsidP="0099175B">
      <w:pPr>
        <w:pStyle w:val="Normaalweb"/>
        <w:numPr>
          <w:ilvl w:val="0"/>
          <w:numId w:val="2"/>
        </w:numPr>
        <w:bidi/>
        <w:spacing w:before="0" w:beforeAutospacing="0" w:after="0" w:afterAutospacing="0" w:line="360" w:lineRule="auto"/>
        <w:ind w:left="714" w:hanging="357"/>
        <w:contextualSpacing/>
        <w:rPr>
          <w:rFonts w:ascii="Open Sans" w:hAnsi="Open Sans"/>
          <w:color w:val="333333"/>
          <w:sz w:val="28"/>
          <w:szCs w:val="28"/>
          <w:rtl/>
          <w:lang w:bidi="he-IL"/>
        </w:rPr>
      </w:pPr>
      <w:r w:rsidRPr="006124BF">
        <w:rPr>
          <w:rStyle w:val="Zwaar"/>
          <w:rFonts w:ascii="Open Sans" w:hAnsi="Open Sans"/>
          <w:b w:val="0"/>
          <w:bCs w:val="0"/>
          <w:color w:val="333333"/>
          <w:sz w:val="28"/>
          <w:szCs w:val="28"/>
          <w:rtl/>
          <w:lang w:bidi="he-IL"/>
        </w:rPr>
        <w:t>אֲנִי מַאֲמִין בֶּאֱמוּנָה שְׁלֵמָה</w:t>
      </w:r>
      <w:r w:rsidRPr="006124BF">
        <w:rPr>
          <w:rFonts w:ascii="Open Sans" w:hAnsi="Open Sans"/>
          <w:color w:val="333333"/>
          <w:sz w:val="28"/>
          <w:szCs w:val="28"/>
          <w:rtl/>
          <w:lang w:bidi="he-IL"/>
        </w:rPr>
        <w:t>, שֶׁתִּהְיֶה תְּחִיַּת הַמֵּתִים בְּעֵת שֶׁיַעֲלֶה רָצון מֵאֵת הַבּורֵא יִתְבָּרַךְ שְׁמו וְיִתְעַלֶּה זִכְרו לָעַד וּלְנֵצַח נְצָחִים.</w:t>
      </w:r>
    </w:p>
    <w:p w:rsidR="004636ED" w:rsidRPr="00A82838" w:rsidRDefault="004636ED" w:rsidP="00A82838">
      <w:pPr>
        <w:bidi/>
        <w:rPr>
          <w:lang w:bidi="he-IL"/>
        </w:rPr>
      </w:pPr>
    </w:p>
    <w:sectPr w:rsidR="004636ED" w:rsidRPr="00A82838" w:rsidSect="0046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77" w:rsidRDefault="00805477" w:rsidP="0099175B">
      <w:r>
        <w:separator/>
      </w:r>
    </w:p>
  </w:endnote>
  <w:endnote w:type="continuationSeparator" w:id="0">
    <w:p w:rsidR="00805477" w:rsidRDefault="00805477" w:rsidP="0099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77" w:rsidRDefault="00805477" w:rsidP="0099175B">
      <w:r>
        <w:separator/>
      </w:r>
    </w:p>
  </w:footnote>
  <w:footnote w:type="continuationSeparator" w:id="0">
    <w:p w:rsidR="00805477" w:rsidRDefault="00805477" w:rsidP="00991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514"/>
    <w:multiLevelType w:val="hybridMultilevel"/>
    <w:tmpl w:val="C554A962"/>
    <w:lvl w:ilvl="0" w:tplc="40C663DE">
      <w:start w:val="1"/>
      <w:numFmt w:val="hebrew1"/>
      <w:lvlText w:val="%1"/>
      <w:lvlJc w:val="left"/>
      <w:pPr>
        <w:ind w:left="720" w:hanging="360"/>
      </w:pPr>
      <w:rPr>
        <w:rFonts w:hint="default"/>
        <w:color w:val="0033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906"/>
    <w:multiLevelType w:val="hybridMultilevel"/>
    <w:tmpl w:val="7424F136"/>
    <w:lvl w:ilvl="0" w:tplc="DC1007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838"/>
    <w:rsid w:val="004636ED"/>
    <w:rsid w:val="005B2420"/>
    <w:rsid w:val="006124BF"/>
    <w:rsid w:val="00685013"/>
    <w:rsid w:val="00694270"/>
    <w:rsid w:val="007B7BFF"/>
    <w:rsid w:val="00805477"/>
    <w:rsid w:val="0099175B"/>
    <w:rsid w:val="00A82838"/>
    <w:rsid w:val="00AA126F"/>
    <w:rsid w:val="00AC30EF"/>
    <w:rsid w:val="00AC5566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6ED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82838"/>
    <w:pPr>
      <w:spacing w:before="100" w:beforeAutospacing="1" w:after="100" w:afterAutospacing="1"/>
    </w:pPr>
    <w:rPr>
      <w:rFonts w:eastAsia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A82838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9917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9175B"/>
    <w:rPr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917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9175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797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Hadassah</dc:creator>
  <cp:lastModifiedBy>Hadassah</cp:lastModifiedBy>
  <cp:revision>2</cp:revision>
  <dcterms:created xsi:type="dcterms:W3CDTF">2017-09-04T21:50:00Z</dcterms:created>
  <dcterms:modified xsi:type="dcterms:W3CDTF">2017-09-04T22:13:00Z</dcterms:modified>
</cp:coreProperties>
</file>