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43" w:rsidRPr="00AE1B43" w:rsidRDefault="00AE1B43" w:rsidP="00AE1B43">
      <w:pPr>
        <w:pStyle w:val="Normaalweb"/>
        <w:rPr>
          <w:rFonts w:ascii="Lucida Calligraphy" w:hAnsi="Lucida Calligraphy"/>
          <w:b/>
          <w:sz w:val="28"/>
          <w:szCs w:val="28"/>
          <w:u w:val="single"/>
        </w:rPr>
      </w:pPr>
      <w:proofErr w:type="spellStart"/>
      <w:r w:rsidRPr="00AE1B43">
        <w:rPr>
          <w:rFonts w:ascii="Lucida Calligraphy" w:hAnsi="Lucida Calligraphy"/>
          <w:b/>
          <w:sz w:val="28"/>
          <w:szCs w:val="28"/>
          <w:u w:val="single"/>
        </w:rPr>
        <w:t>Cava</w:t>
      </w:r>
      <w:proofErr w:type="spellEnd"/>
      <w:r w:rsidRPr="00AE1B43">
        <w:rPr>
          <w:rFonts w:ascii="Lucida Calligraphy" w:hAnsi="Lucida Calligraphy"/>
          <w:b/>
          <w:sz w:val="28"/>
          <w:szCs w:val="28"/>
          <w:u w:val="single"/>
        </w:rPr>
        <w:t xml:space="preserve"> </w:t>
      </w:r>
      <w:proofErr w:type="spellStart"/>
      <w:r w:rsidRPr="00AE1B43">
        <w:rPr>
          <w:rFonts w:ascii="Lucida Calligraphy" w:hAnsi="Lucida Calligraphy"/>
          <w:b/>
          <w:sz w:val="28"/>
          <w:szCs w:val="28"/>
          <w:u w:val="single"/>
        </w:rPr>
        <w:t>monasteriolo</w:t>
      </w:r>
      <w:proofErr w:type="spellEnd"/>
      <w:r w:rsidRPr="00AE1B43">
        <w:rPr>
          <w:rFonts w:ascii="Lucida Calligraphy" w:hAnsi="Lucida Calligraphy"/>
          <w:b/>
          <w:sz w:val="28"/>
          <w:szCs w:val="28"/>
          <w:u w:val="single"/>
        </w:rPr>
        <w:t xml:space="preserve"> brut </w:t>
      </w:r>
    </w:p>
    <w:tbl>
      <w:tblPr>
        <w:tblStyle w:val="Tabel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694"/>
      </w:tblGrid>
      <w:tr w:rsidR="00AE1B43" w:rsidTr="00AE1B43">
        <w:tc>
          <w:tcPr>
            <w:tcW w:w="3085" w:type="dxa"/>
          </w:tcPr>
          <w:p w:rsidR="00AE1B43" w:rsidRDefault="00AE1B43">
            <w:r>
              <w:rPr>
                <w:noProof/>
                <w:lang w:eastAsia="nl-BE"/>
              </w:rPr>
              <w:drawing>
                <wp:inline distT="0" distB="0" distL="0" distR="0">
                  <wp:extent cx="1701165" cy="5462270"/>
                  <wp:effectExtent l="1905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546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</w:tcPr>
          <w:p w:rsidR="00AE1B43" w:rsidRDefault="00AE1B43" w:rsidP="00AE1B43">
            <w:pPr>
              <w:pStyle w:val="Normaalweb"/>
              <w:jc w:val="both"/>
              <w:rPr>
                <w:rFonts w:ascii="Lucida Calligraphy" w:hAnsi="Lucida Calligraphy"/>
              </w:rPr>
            </w:pPr>
            <w:r w:rsidRPr="00AE1B43">
              <w:rPr>
                <w:rFonts w:ascii="Lucida Calligraphy" w:hAnsi="Lucida Calligraphy"/>
              </w:rPr>
              <w:t xml:space="preserve"> De meeste </w:t>
            </w:r>
            <w:proofErr w:type="spellStart"/>
            <w:r w:rsidRPr="00AE1B43">
              <w:rPr>
                <w:rFonts w:ascii="Lucida Calligraphy" w:hAnsi="Lucida Calligraphy"/>
              </w:rPr>
              <w:t>Cava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komt uit </w:t>
            </w:r>
            <w:proofErr w:type="spellStart"/>
            <w:r w:rsidRPr="00AE1B43">
              <w:rPr>
                <w:rFonts w:ascii="Lucida Calligraphy" w:hAnsi="Lucida Calligraphy"/>
              </w:rPr>
              <w:t>Pénedes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(</w:t>
            </w:r>
            <w:proofErr w:type="spellStart"/>
            <w:r w:rsidRPr="00AE1B43">
              <w:rPr>
                <w:rFonts w:ascii="Lucida Calligraphy" w:hAnsi="Lucida Calligraphy"/>
              </w:rPr>
              <w:t>Catalonië</w:t>
            </w:r>
            <w:proofErr w:type="spellEnd"/>
            <w:r w:rsidRPr="00AE1B43">
              <w:rPr>
                <w:rFonts w:ascii="Lucida Calligraphy" w:hAnsi="Lucida Calligraphy"/>
              </w:rPr>
              <w:t>),ten zuidwesten van Barcelona. Dankzij de inspanningen van een lokaal bedrijf (</w:t>
            </w:r>
            <w:proofErr w:type="spellStart"/>
            <w:r w:rsidRPr="00AE1B43">
              <w:rPr>
                <w:rFonts w:ascii="Lucida Calligraphy" w:hAnsi="Lucida Calligraphy"/>
              </w:rPr>
              <w:t>Torres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) is dit gebied de voorhoede geweest van wijnbouwkundige en </w:t>
            </w:r>
            <w:proofErr w:type="spellStart"/>
            <w:r w:rsidRPr="00AE1B43">
              <w:rPr>
                <w:rFonts w:ascii="Lucida Calligraphy" w:hAnsi="Lucida Calligraphy"/>
              </w:rPr>
              <w:t>oenologische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verbeteringen in Spanje. Het was </w:t>
            </w:r>
            <w:proofErr w:type="spellStart"/>
            <w:r w:rsidRPr="00AE1B43">
              <w:rPr>
                <w:rFonts w:ascii="Lucida Calligraphy" w:hAnsi="Lucida Calligraphy"/>
              </w:rPr>
              <w:t>éen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van de eerste gebieden die op grote schaal gebruik maakten van “buitenlandse druivensoorten”.</w:t>
            </w:r>
          </w:p>
          <w:p w:rsidR="00AE1B43" w:rsidRDefault="00AE1B43" w:rsidP="00AE1B43">
            <w:pPr>
              <w:pStyle w:val="Normaalweb"/>
              <w:jc w:val="both"/>
              <w:rPr>
                <w:rFonts w:ascii="Lucida Calligraphy" w:hAnsi="Lucida Calligraphy"/>
              </w:rPr>
            </w:pPr>
            <w:proofErr w:type="spellStart"/>
            <w:r w:rsidRPr="00AE1B43">
              <w:rPr>
                <w:rFonts w:ascii="Lucida Calligraphy" w:hAnsi="Lucida Calligraphy"/>
              </w:rPr>
              <w:t>Cavawijngaarden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worden aangetroffen in Medio- </w:t>
            </w:r>
            <w:proofErr w:type="spellStart"/>
            <w:r w:rsidRPr="00AE1B43">
              <w:rPr>
                <w:rFonts w:ascii="Lucida Calligraphy" w:hAnsi="Lucida Calligraphy"/>
              </w:rPr>
              <w:t>Pénèdes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, op terreinen hoog genoeg gelegen voor de goede </w:t>
            </w:r>
            <w:proofErr w:type="spellStart"/>
            <w:r w:rsidRPr="00AE1B43">
              <w:rPr>
                <w:rFonts w:ascii="Lucida Calligraphy" w:hAnsi="Lucida Calligraphy"/>
              </w:rPr>
              <w:t>zuurtegraad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die noodzakelijk is voor uitstekende wijn,maar laag genoeg om rendabele oogsten te hebben. </w:t>
            </w:r>
            <w:proofErr w:type="spellStart"/>
            <w:r w:rsidRPr="00AE1B43">
              <w:rPr>
                <w:rFonts w:ascii="Lucida Calligraphy" w:hAnsi="Lucida Calligraphy"/>
              </w:rPr>
              <w:t>Cavawijn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wordt gemaakt in kelders die tot de modernste ter wereld behoren.</w:t>
            </w:r>
          </w:p>
          <w:p w:rsidR="00AE1B43" w:rsidRDefault="00AE1B43" w:rsidP="00AE1B43">
            <w:pPr>
              <w:pStyle w:val="Normaalweb"/>
              <w:jc w:val="both"/>
              <w:rPr>
                <w:rFonts w:ascii="Lucida Calligraphy" w:hAnsi="Lucida Calligraphy"/>
              </w:rPr>
            </w:pPr>
            <w:r w:rsidRPr="00AE1B43">
              <w:rPr>
                <w:rFonts w:ascii="Lucida Calligraphy" w:hAnsi="Lucida Calligraphy"/>
              </w:rPr>
              <w:t xml:space="preserve">Hiervoor wordt de traditionele methode van tweede gisting op fles gebruikt. </w:t>
            </w:r>
            <w:proofErr w:type="spellStart"/>
            <w:r w:rsidRPr="00AE1B43">
              <w:rPr>
                <w:rFonts w:ascii="Lucida Calligraphy" w:hAnsi="Lucida Calligraphy"/>
              </w:rPr>
              <w:t>Cava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moet minimum 9 maanden op fles doorbrengen en de meeste flessen blijven </w:t>
            </w:r>
            <w:proofErr w:type="spellStart"/>
            <w:r w:rsidRPr="00AE1B43">
              <w:rPr>
                <w:rFonts w:ascii="Lucida Calligraphy" w:hAnsi="Lucida Calligraphy"/>
              </w:rPr>
              <w:t>éen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tot drie jaar in de kelder. </w:t>
            </w:r>
            <w:r w:rsidRPr="00AE1B43">
              <w:rPr>
                <w:rFonts w:ascii="Lucida Calligraphy" w:hAnsi="Lucida Calligraphy"/>
              </w:rPr>
              <w:br/>
            </w:r>
            <w:r w:rsidRPr="00AE1B43">
              <w:rPr>
                <w:rFonts w:ascii="Lucida Calligraphy" w:hAnsi="Lucida Calligraphy"/>
              </w:rPr>
              <w:br/>
              <w:t xml:space="preserve">Assemblage van </w:t>
            </w:r>
            <w:proofErr w:type="spellStart"/>
            <w:r w:rsidRPr="00AE1B43">
              <w:rPr>
                <w:rFonts w:ascii="Lucida Calligraphy" w:hAnsi="Lucida Calligraphy"/>
              </w:rPr>
              <w:t>Xarel-Lo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, </w:t>
            </w:r>
            <w:proofErr w:type="spellStart"/>
            <w:r w:rsidRPr="00AE1B43">
              <w:rPr>
                <w:rFonts w:ascii="Lucida Calligraphy" w:hAnsi="Lucida Calligraphy"/>
              </w:rPr>
              <w:t>Parellada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en </w:t>
            </w:r>
            <w:proofErr w:type="spellStart"/>
            <w:r w:rsidRPr="00AE1B43">
              <w:rPr>
                <w:rFonts w:ascii="Lucida Calligraphy" w:hAnsi="Lucida Calligraphy"/>
              </w:rPr>
              <w:t>Chardonnay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</w:t>
            </w:r>
            <w:r w:rsidRPr="00AE1B43">
              <w:rPr>
                <w:rFonts w:ascii="Lucida Calligraphy" w:hAnsi="Lucida Calligraphy"/>
              </w:rPr>
              <w:br/>
            </w:r>
            <w:r w:rsidRPr="00AE1B43">
              <w:rPr>
                <w:rFonts w:ascii="Lucida Calligraphy" w:hAnsi="Lucida Calligraphy"/>
              </w:rPr>
              <w:br/>
              <w:t xml:space="preserve">Een fijne pareling met een neus van appel en peer,een beetje getoast maken van deze </w:t>
            </w:r>
            <w:proofErr w:type="spellStart"/>
            <w:r w:rsidRPr="00AE1B43">
              <w:rPr>
                <w:rFonts w:ascii="Lucida Calligraphy" w:hAnsi="Lucida Calligraphy"/>
              </w:rPr>
              <w:t>Cava</w:t>
            </w:r>
            <w:proofErr w:type="spellEnd"/>
            <w:r w:rsidRPr="00AE1B43">
              <w:rPr>
                <w:rFonts w:ascii="Lucida Calligraphy" w:hAnsi="Lucida Calligraphy"/>
              </w:rPr>
              <w:t xml:space="preserve"> een prima aperitief voor een zacht prijsje. </w:t>
            </w:r>
          </w:p>
          <w:p w:rsidR="00AE1B43" w:rsidRPr="00AE1B43" w:rsidRDefault="00AE1B43" w:rsidP="00AE1B43">
            <w:pPr>
              <w:pStyle w:val="Normaalweb"/>
              <w:jc w:val="both"/>
              <w:rPr>
                <w:rFonts w:ascii="Lucida Calligraphy" w:hAnsi="Lucida Calligraphy"/>
              </w:rPr>
            </w:pPr>
            <w:r w:rsidRPr="00AE1B43">
              <w:rPr>
                <w:rFonts w:ascii="Lucida Calligraphy" w:hAnsi="Lucida Calligraphy"/>
              </w:rPr>
              <w:t xml:space="preserve">Koel drinken! </w:t>
            </w:r>
          </w:p>
          <w:p w:rsidR="00AE1B43" w:rsidRDefault="00AE1B43"/>
        </w:tc>
      </w:tr>
    </w:tbl>
    <w:p w:rsidR="00810FAE" w:rsidRDefault="00AE1B43"/>
    <w:sectPr w:rsidR="00810FAE" w:rsidSect="001B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B43"/>
    <w:rsid w:val="001B6553"/>
    <w:rsid w:val="006720B6"/>
    <w:rsid w:val="007A59B9"/>
    <w:rsid w:val="00AE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65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E1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unhideWhenUsed/>
    <w:rsid w:val="00AE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1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Dooms-Keppens</dc:creator>
  <cp:lastModifiedBy>Dooms-Keppens</cp:lastModifiedBy>
  <cp:revision>1</cp:revision>
  <dcterms:created xsi:type="dcterms:W3CDTF">2010-08-31T16:16:00Z</dcterms:created>
  <dcterms:modified xsi:type="dcterms:W3CDTF">2010-08-31T16:20:00Z</dcterms:modified>
</cp:coreProperties>
</file>