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1D" w:rsidRPr="00ED7643" w:rsidRDefault="00A30F1D" w:rsidP="00F21741">
      <w:pPr>
        <w:jc w:val="both"/>
        <w:rPr>
          <w:color w:val="0070C0"/>
        </w:rPr>
      </w:pPr>
      <w:r w:rsidRPr="00ED7643">
        <w:rPr>
          <w:rFonts w:ascii="AR BERKLEY" w:hAnsi="AR BERKLEY"/>
          <w:color w:val="0070C0"/>
          <w:sz w:val="32"/>
          <w:szCs w:val="32"/>
        </w:rPr>
        <w:t xml:space="preserve">     </w:t>
      </w:r>
    </w:p>
    <w:p w:rsidR="00B807EC" w:rsidRPr="005B5FA9" w:rsidRDefault="004E2723">
      <w:pPr>
        <w:rPr>
          <w:rStyle w:val="font2"/>
          <w:rFonts w:ascii="Garamond" w:hAnsi="Garamond"/>
          <w:color w:val="0070C0"/>
          <w:sz w:val="36"/>
          <w:szCs w:val="36"/>
          <w:u w:val="single"/>
        </w:rPr>
      </w:pPr>
      <w:r w:rsidRPr="005B5FA9">
        <w:rPr>
          <w:rStyle w:val="font2"/>
          <w:rFonts w:ascii="Garamond" w:hAnsi="Garamond"/>
          <w:color w:val="0070C0"/>
          <w:sz w:val="36"/>
          <w:szCs w:val="36"/>
          <w:u w:val="single"/>
        </w:rPr>
        <w:t>Onze doelstellingen</w:t>
      </w:r>
    </w:p>
    <w:p w:rsidR="004E2723" w:rsidRPr="005B5FA9" w:rsidRDefault="004E2723" w:rsidP="001244F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</w:pPr>
      <w:r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 xml:space="preserve">Onze stichting </w:t>
      </w:r>
      <w:r w:rsidR="00FC729E"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>hanteert</w:t>
      </w:r>
      <w:r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 xml:space="preserve"> een Rooms-christelijke levensvisie en gelijklopende waarden.</w:t>
      </w:r>
      <w:r w:rsidRPr="005B5FA9">
        <w:rPr>
          <w:rFonts w:ascii="Times New Roman" w:eastAsia="Times New Roman" w:hAnsi="Times New Roman" w:cs="Times New Roman"/>
          <w:color w:val="0070C0"/>
          <w:sz w:val="28"/>
          <w:szCs w:val="28"/>
          <w:lang w:eastAsia="nl-BE"/>
        </w:rPr>
        <w:t>​</w:t>
      </w:r>
    </w:p>
    <w:p w:rsidR="004E2723" w:rsidRPr="005B5FA9" w:rsidRDefault="004E2723" w:rsidP="001244F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</w:pPr>
      <w:r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br/>
        <w:t xml:space="preserve">Onze doeleinden zijn van filantropische, levensbeschouwelijke, religieuze, wetenschappelijke, artistieke, pedagogische of culturele aard. </w:t>
      </w:r>
      <w:r w:rsidRPr="005B5FA9">
        <w:rPr>
          <w:rFonts w:ascii="Garamond" w:eastAsia="Times New Roman" w:hAnsi="Garamond" w:cs="Garamond"/>
          <w:color w:val="0070C0"/>
          <w:sz w:val="28"/>
          <w:szCs w:val="28"/>
          <w:lang w:eastAsia="nl-BE"/>
        </w:rPr>
        <w:t>﻿</w:t>
      </w:r>
      <w:r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 xml:space="preserve"> Concreet vertaalt zich dat in het volgende</w:t>
      </w:r>
      <w:r w:rsidR="00FC729E"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>:</w:t>
      </w:r>
      <w:bookmarkStart w:id="0" w:name="_GoBack"/>
      <w:bookmarkEnd w:id="0"/>
    </w:p>
    <w:p w:rsidR="004E2723" w:rsidRPr="005B5FA9" w:rsidRDefault="004E2723" w:rsidP="004E27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</w:pPr>
      <w:r w:rsidRPr="005B5FA9">
        <w:rPr>
          <w:rFonts w:ascii="Garamond" w:eastAsia="Times New Roman" w:hAnsi="Garamond" w:cs="Garamond"/>
          <w:color w:val="0070C0"/>
          <w:sz w:val="28"/>
          <w:szCs w:val="28"/>
          <w:lang w:eastAsia="nl-BE"/>
        </w:rPr>
        <w:t>﻿</w:t>
      </w:r>
    </w:p>
    <w:p w:rsidR="004E2723" w:rsidRPr="005B5FA9" w:rsidRDefault="004E2723" w:rsidP="004E27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70C0"/>
          <w:sz w:val="36"/>
          <w:szCs w:val="36"/>
          <w:u w:val="single"/>
          <w:lang w:eastAsia="nl-BE"/>
        </w:rPr>
      </w:pPr>
      <w:r w:rsidRPr="005B5FA9">
        <w:rPr>
          <w:rFonts w:ascii="Garamond" w:eastAsia="Times New Roman" w:hAnsi="Garamond" w:cs="Times New Roman"/>
          <w:b/>
          <w:color w:val="0070C0"/>
          <w:sz w:val="36"/>
          <w:szCs w:val="36"/>
          <w:u w:val="single"/>
          <w:lang w:eastAsia="nl-BE"/>
        </w:rPr>
        <w:t xml:space="preserve">In Kalmthout en </w:t>
      </w:r>
      <w:r w:rsidR="001330BC" w:rsidRPr="005B5FA9">
        <w:rPr>
          <w:rFonts w:ascii="Garamond" w:eastAsia="Times New Roman" w:hAnsi="Garamond" w:cs="Times New Roman"/>
          <w:b/>
          <w:color w:val="0070C0"/>
          <w:sz w:val="36"/>
          <w:szCs w:val="36"/>
          <w:u w:val="single"/>
          <w:lang w:eastAsia="nl-BE"/>
        </w:rPr>
        <w:t>België</w:t>
      </w:r>
    </w:p>
    <w:p w:rsidR="004E2723" w:rsidRPr="005B5FA9" w:rsidRDefault="004E2723" w:rsidP="001244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</w:pPr>
      <w:r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 xml:space="preserve">de culturele </w:t>
      </w:r>
      <w:r w:rsidR="001244F4"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>O</w:t>
      </w:r>
      <w:r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 xml:space="preserve">mmegang van Sint-Jacob in </w:t>
      </w:r>
      <w:r w:rsidR="0054736F"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>ere</w:t>
      </w:r>
      <w:r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 xml:space="preserve"> herstellen en verder uitbouwen,</w:t>
      </w:r>
    </w:p>
    <w:p w:rsidR="004E2723" w:rsidRPr="005B5FA9" w:rsidRDefault="004E2723" w:rsidP="001244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</w:pPr>
      <w:r w:rsidRPr="005B5FA9">
        <w:rPr>
          <w:rFonts w:ascii="Garamond" w:eastAsia="Times New Roman" w:hAnsi="Garamond" w:cs="Garamond"/>
          <w:color w:val="0070C0"/>
          <w:sz w:val="28"/>
          <w:szCs w:val="28"/>
          <w:lang w:eastAsia="nl-BE"/>
        </w:rPr>
        <w:t>﻿</w:t>
      </w:r>
      <w:r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 xml:space="preserve">bijstand aan het instandhouden van de Compostela-route vanuit Kalmthout, </w:t>
      </w:r>
    </w:p>
    <w:p w:rsidR="004E2723" w:rsidRPr="005B5FA9" w:rsidRDefault="004E2723" w:rsidP="001244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</w:pPr>
      <w:r w:rsidRPr="005B5FA9">
        <w:rPr>
          <w:rFonts w:ascii="Garamond" w:eastAsia="Times New Roman" w:hAnsi="Garamond" w:cs="Garamond"/>
          <w:color w:val="0070C0"/>
          <w:sz w:val="28"/>
          <w:szCs w:val="28"/>
          <w:lang w:eastAsia="nl-BE"/>
        </w:rPr>
        <w:t>﻿</w:t>
      </w:r>
      <w:r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>opvang bieden aan de pelgrims die in Kalmthout passeren.</w:t>
      </w:r>
    </w:p>
    <w:p w:rsidR="004E2723" w:rsidRPr="005B5FA9" w:rsidRDefault="00FC729E" w:rsidP="001244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</w:pPr>
      <w:r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>k</w:t>
      </w:r>
      <w:r w:rsidR="004E2723"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 xml:space="preserve">erkelijke vieringen bijwonen, leiden en </w:t>
      </w:r>
      <w:r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>bevorderen</w:t>
      </w:r>
      <w:r w:rsidR="004E2723"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 xml:space="preserve"> </w:t>
      </w:r>
    </w:p>
    <w:p w:rsidR="004E2723" w:rsidRPr="005B5FA9" w:rsidRDefault="004E2723" w:rsidP="004E27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70C0"/>
          <w:sz w:val="36"/>
          <w:szCs w:val="36"/>
          <w:u w:val="single"/>
          <w:lang w:eastAsia="nl-BE"/>
        </w:rPr>
      </w:pPr>
      <w:r w:rsidRPr="005B5FA9">
        <w:rPr>
          <w:rFonts w:ascii="Garamond" w:eastAsia="Times New Roman" w:hAnsi="Garamond" w:cs="Times New Roman"/>
          <w:b/>
          <w:color w:val="0070C0"/>
          <w:sz w:val="36"/>
          <w:szCs w:val="36"/>
          <w:u w:val="single"/>
          <w:lang w:eastAsia="nl-BE"/>
        </w:rPr>
        <w:t>In ruimer verband</w:t>
      </w:r>
    </w:p>
    <w:p w:rsidR="004E2723" w:rsidRPr="005B5FA9" w:rsidRDefault="004E2723" w:rsidP="001244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</w:pPr>
      <w:r w:rsidRPr="005B5FA9">
        <w:rPr>
          <w:rFonts w:ascii="Garamond" w:eastAsia="Times New Roman" w:hAnsi="Garamond" w:cs="Garamond"/>
          <w:color w:val="0070C0"/>
          <w:sz w:val="28"/>
          <w:szCs w:val="28"/>
          <w:lang w:eastAsia="nl-BE"/>
        </w:rPr>
        <w:t>﻿</w:t>
      </w:r>
      <w:r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>aandacht voor kansarmen, zieken en bejaarden, mensen die het niet gemakkelijk hebben en zorgen dat zij opnieuw een plaats in onze maatschappij krijgen;</w:t>
      </w:r>
    </w:p>
    <w:p w:rsidR="004E2723" w:rsidRPr="005B5FA9" w:rsidRDefault="004E2723" w:rsidP="001244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</w:pPr>
      <w:r w:rsidRPr="005B5FA9">
        <w:rPr>
          <w:rFonts w:ascii="Garamond" w:eastAsia="Times New Roman" w:hAnsi="Garamond" w:cs="Garamond"/>
          <w:color w:val="0070C0"/>
          <w:sz w:val="28"/>
          <w:szCs w:val="28"/>
          <w:lang w:eastAsia="nl-BE"/>
        </w:rPr>
        <w:t>﻿</w:t>
      </w:r>
      <w:r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 xml:space="preserve">een meerwaarde bieden aan de lokale overheden door </w:t>
      </w:r>
      <w:r w:rsidR="00FC729E"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>advies</w:t>
      </w:r>
      <w:r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 xml:space="preserve"> en ondersteun</w:t>
      </w:r>
      <w:r w:rsidR="00FC729E"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>ing</w:t>
      </w:r>
      <w:r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 xml:space="preserve"> op gebied van een aangename woon-, werk- en leefomgeving, onder meer met betrekking tot bestaande projecten en nieuwe initiatieven.</w:t>
      </w:r>
    </w:p>
    <w:p w:rsidR="004E2723" w:rsidRPr="005B5FA9" w:rsidRDefault="004E2723" w:rsidP="001244F4">
      <w:pPr>
        <w:spacing w:before="100" w:beforeAutospacing="1" w:after="100" w:afterAutospacing="1" w:line="240" w:lineRule="auto"/>
        <w:jc w:val="both"/>
        <w:rPr>
          <w:rFonts w:ascii="Garamond" w:hAnsi="Garamond"/>
          <w:color w:val="0070C0"/>
          <w:sz w:val="28"/>
          <w:szCs w:val="28"/>
        </w:rPr>
      </w:pPr>
      <w:r w:rsidRPr="005B5FA9">
        <w:rPr>
          <w:rFonts w:ascii="Garamond" w:eastAsia="Times New Roman" w:hAnsi="Garamond" w:cs="Garamond"/>
          <w:color w:val="0070C0"/>
          <w:sz w:val="28"/>
          <w:szCs w:val="28"/>
          <w:lang w:eastAsia="nl-BE"/>
        </w:rPr>
        <w:t>﻿﻿</w:t>
      </w:r>
      <w:r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>Om het doel te verwezenlijken mag onze stichting samenwerkingsverbanden afsluiten met andere organisaties</w:t>
      </w:r>
      <w:r w:rsidR="000E6B5B"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 xml:space="preserve"> en bedrijven</w:t>
      </w:r>
      <w:r w:rsidRPr="005B5FA9">
        <w:rPr>
          <w:rFonts w:ascii="Garamond" w:eastAsia="Times New Roman" w:hAnsi="Garamond" w:cs="Times New Roman"/>
          <w:color w:val="0070C0"/>
          <w:sz w:val="28"/>
          <w:szCs w:val="28"/>
          <w:lang w:eastAsia="nl-BE"/>
        </w:rPr>
        <w:t xml:space="preserve"> die gelijkaardige doelstellingen nastreven. Ze mag haar medewerking verlenen aan alle activiteiten die overeenstemming vertonen met de bovenvermelde doelstellingen.</w:t>
      </w:r>
      <w:r w:rsidR="001244F4" w:rsidRPr="005B5FA9">
        <w:rPr>
          <w:rFonts w:ascii="Garamond" w:hAnsi="Garamond"/>
          <w:color w:val="0070C0"/>
          <w:sz w:val="28"/>
          <w:szCs w:val="28"/>
        </w:rPr>
        <w:t xml:space="preserve"> </w:t>
      </w:r>
    </w:p>
    <w:sectPr w:rsidR="004E2723" w:rsidRPr="005B5FA9" w:rsidSect="00505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52" w:right="1418" w:bottom="567" w:left="1418" w:header="284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D3" w:rsidRDefault="004612D3" w:rsidP="00481CDB">
      <w:pPr>
        <w:spacing w:after="0" w:line="240" w:lineRule="auto"/>
      </w:pPr>
      <w:r>
        <w:separator/>
      </w:r>
    </w:p>
  </w:endnote>
  <w:endnote w:type="continuationSeparator" w:id="0">
    <w:p w:rsidR="004612D3" w:rsidRDefault="004612D3" w:rsidP="0048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D5" w:rsidRPr="00460CE0" w:rsidRDefault="00481CDB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De Belgische Soevereine Orde van de Leden van Sint-Jacob-op-de-Kapelberg, </w:t>
    </w:r>
  </w:p>
  <w:p w:rsidR="0001745D" w:rsidRPr="00460CE0" w:rsidRDefault="00481CDB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>Stichting van Openbaar Nut, met zetel aan de Kapellensteenweg 80, te 2920 Kalmthout (Dorp</w:t>
    </w:r>
    <w:r w:rsidR="00F006D5" w:rsidRPr="00460CE0">
      <w:rPr>
        <w:rFonts w:ascii="Monotype Corsiva" w:hAnsi="Monotype Corsiva"/>
        <w:b/>
        <w:i/>
        <w:color w:val="0070C0"/>
        <w:sz w:val="20"/>
        <w:szCs w:val="20"/>
      </w:rPr>
      <w:t xml:space="preserve">)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</w:t>
    </w:r>
    <w:r w:rsidR="0001745D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</w:p>
  <w:p w:rsidR="0001745D" w:rsidRPr="00460CE0" w:rsidRDefault="00F006D5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telefoon 03/295 58 66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>– fax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03/295 58 66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01745D" w:rsidRPr="00460CE0">
      <w:rPr>
        <w:rFonts w:ascii="Monotype Corsiva" w:hAnsi="Monotype Corsiva"/>
        <w:b/>
        <w:i/>
        <w:color w:val="0070C0"/>
        <w:sz w:val="20"/>
        <w:szCs w:val="20"/>
      </w:rPr>
      <w:t xml:space="preserve">e-mail en webstek in oprichting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–  </w:t>
    </w:r>
  </w:p>
  <w:p w:rsidR="00F006D5" w:rsidRPr="00460CE0" w:rsidRDefault="00F006D5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Ondernemingsnummer : 0845.620.561  –  </w:t>
    </w:r>
  </w:p>
  <w:p w:rsidR="00481CDB" w:rsidRPr="00460CE0" w:rsidRDefault="00F006D5" w:rsidP="00F006D5">
    <w:pPr>
      <w:pStyle w:val="Voettekst"/>
      <w:jc w:val="center"/>
      <w:rPr>
        <w:rFonts w:ascii="Monotype Corsiva" w:hAnsi="Monotype Corsiva"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IBAN : </w:t>
    </w:r>
    <w:r w:rsidR="00AC4B8E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BE64 9730 6779</w:t>
    </w:r>
    <w:r w:rsidR="0037228B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AC4B8E" w:rsidRPr="00460CE0">
      <w:rPr>
        <w:rFonts w:ascii="Monotype Corsiva" w:hAnsi="Monotype Corsiva"/>
        <w:b/>
        <w:i/>
        <w:color w:val="0070C0"/>
        <w:sz w:val="20"/>
        <w:szCs w:val="20"/>
      </w:rPr>
      <w:t>5152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   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>BIC:  ARSPBE2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>2XXX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D3" w:rsidRDefault="004612D3" w:rsidP="00481CDB">
      <w:pPr>
        <w:spacing w:after="0" w:line="240" w:lineRule="auto"/>
      </w:pPr>
      <w:r>
        <w:separator/>
      </w:r>
    </w:p>
  </w:footnote>
  <w:footnote w:type="continuationSeparator" w:id="0">
    <w:p w:rsidR="004612D3" w:rsidRDefault="004612D3" w:rsidP="0048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5D" w:rsidRPr="00460CE0" w:rsidRDefault="003D3134" w:rsidP="003D3134">
    <w:pPr>
      <w:pStyle w:val="Titel"/>
      <w:spacing w:after="0"/>
      <w:ind w:left="-1134"/>
      <w:contextualSpacing w:val="0"/>
      <w:rPr>
        <w:rFonts w:ascii="Monotype Corsiva" w:hAnsi="Monotype Corsiva"/>
        <w:b/>
        <w:color w:val="0070C0"/>
        <w:sz w:val="40"/>
        <w:szCs w:val="40"/>
      </w:rPr>
    </w:pPr>
    <w:r>
      <w:rPr>
        <w:b/>
        <w:noProof/>
        <w:color w:val="0070C0"/>
        <w:lang w:eastAsia="nl-BE"/>
      </w:rPr>
      <w:drawing>
        <wp:inline distT="0" distB="0" distL="0" distR="0" wp14:anchorId="36D21D30" wp14:editId="35B69DDE">
          <wp:extent cx="2139250" cy="147511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525" cy="1476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0C08">
      <w:rPr>
        <w:b/>
        <w:noProof/>
        <w:color w:val="0070C0"/>
        <w:sz w:val="32"/>
        <w:szCs w:val="32"/>
        <w:lang w:eastAsia="nl-BE"/>
      </w:rPr>
      <w:drawing>
        <wp:inline distT="0" distB="0" distL="0" distR="0" wp14:anchorId="39D328E9" wp14:editId="74D5559F">
          <wp:extent cx="3812875" cy="94890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463" cy="949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745D" w:rsidRPr="00460CE0">
      <w:rPr>
        <w:rFonts w:ascii="Monotype Corsiva" w:hAnsi="Monotype Corsiva"/>
        <w:b/>
        <w:color w:val="0070C0"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783"/>
    <w:multiLevelType w:val="multilevel"/>
    <w:tmpl w:val="5254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70945"/>
    <w:multiLevelType w:val="multilevel"/>
    <w:tmpl w:val="8ABE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B"/>
    <w:rsid w:val="0001745D"/>
    <w:rsid w:val="000E6B5B"/>
    <w:rsid w:val="001244F4"/>
    <w:rsid w:val="001330BC"/>
    <w:rsid w:val="00353FB2"/>
    <w:rsid w:val="0037228B"/>
    <w:rsid w:val="00391902"/>
    <w:rsid w:val="003B7F6E"/>
    <w:rsid w:val="003C3C69"/>
    <w:rsid w:val="003D3134"/>
    <w:rsid w:val="004214D7"/>
    <w:rsid w:val="00460CE0"/>
    <w:rsid w:val="004612D3"/>
    <w:rsid w:val="00473D1A"/>
    <w:rsid w:val="00481CDB"/>
    <w:rsid w:val="004D3C55"/>
    <w:rsid w:val="004E2723"/>
    <w:rsid w:val="005050AD"/>
    <w:rsid w:val="005207E0"/>
    <w:rsid w:val="0054736F"/>
    <w:rsid w:val="005659C5"/>
    <w:rsid w:val="005B5FA9"/>
    <w:rsid w:val="00623BB6"/>
    <w:rsid w:val="00A01661"/>
    <w:rsid w:val="00A30F1D"/>
    <w:rsid w:val="00AC4B8E"/>
    <w:rsid w:val="00B611A5"/>
    <w:rsid w:val="00B807EC"/>
    <w:rsid w:val="00BA760F"/>
    <w:rsid w:val="00C23C1C"/>
    <w:rsid w:val="00C244FA"/>
    <w:rsid w:val="00D74349"/>
    <w:rsid w:val="00E62D3A"/>
    <w:rsid w:val="00E94110"/>
    <w:rsid w:val="00EF58F9"/>
    <w:rsid w:val="00F006D5"/>
    <w:rsid w:val="00F023F5"/>
    <w:rsid w:val="00F21741"/>
    <w:rsid w:val="00F30C08"/>
    <w:rsid w:val="00FC729E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F1D"/>
  </w:style>
  <w:style w:type="paragraph" w:styleId="Kop1">
    <w:name w:val="heading 1"/>
    <w:basedOn w:val="Standaard"/>
    <w:next w:val="Standaard"/>
    <w:link w:val="Kop1Char"/>
    <w:uiPriority w:val="9"/>
    <w:qFormat/>
    <w:rsid w:val="00481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1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1CDB"/>
  </w:style>
  <w:style w:type="paragraph" w:styleId="Voettekst">
    <w:name w:val="footer"/>
    <w:basedOn w:val="Standaard"/>
    <w:link w:val="Voet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CDB"/>
  </w:style>
  <w:style w:type="character" w:customStyle="1" w:styleId="Kop2Char">
    <w:name w:val="Kop 2 Char"/>
    <w:basedOn w:val="Standaardalinea-lettertype"/>
    <w:link w:val="Kop2"/>
    <w:uiPriority w:val="9"/>
    <w:rsid w:val="00481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81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481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1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481CD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45D"/>
    <w:rPr>
      <w:rFonts w:ascii="Tahoma" w:hAnsi="Tahoma" w:cs="Tahoma"/>
      <w:sz w:val="16"/>
      <w:szCs w:val="16"/>
    </w:rPr>
  </w:style>
  <w:style w:type="character" w:customStyle="1" w:styleId="font2">
    <w:name w:val="font_2"/>
    <w:basedOn w:val="Standaardalinea-lettertype"/>
    <w:rsid w:val="004E2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F1D"/>
  </w:style>
  <w:style w:type="paragraph" w:styleId="Kop1">
    <w:name w:val="heading 1"/>
    <w:basedOn w:val="Standaard"/>
    <w:next w:val="Standaard"/>
    <w:link w:val="Kop1Char"/>
    <w:uiPriority w:val="9"/>
    <w:qFormat/>
    <w:rsid w:val="00481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1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1CDB"/>
  </w:style>
  <w:style w:type="paragraph" w:styleId="Voettekst">
    <w:name w:val="footer"/>
    <w:basedOn w:val="Standaard"/>
    <w:link w:val="Voet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CDB"/>
  </w:style>
  <w:style w:type="character" w:customStyle="1" w:styleId="Kop2Char">
    <w:name w:val="Kop 2 Char"/>
    <w:basedOn w:val="Standaardalinea-lettertype"/>
    <w:link w:val="Kop2"/>
    <w:uiPriority w:val="9"/>
    <w:rsid w:val="00481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81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481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1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481CD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45D"/>
    <w:rPr>
      <w:rFonts w:ascii="Tahoma" w:hAnsi="Tahoma" w:cs="Tahoma"/>
      <w:sz w:val="16"/>
      <w:szCs w:val="16"/>
    </w:rPr>
  </w:style>
  <w:style w:type="character" w:customStyle="1" w:styleId="font2">
    <w:name w:val="font_2"/>
    <w:basedOn w:val="Standaardalinea-lettertype"/>
    <w:rsid w:val="004E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10</cp:revision>
  <cp:lastPrinted>2012-07-16T07:57:00Z</cp:lastPrinted>
  <dcterms:created xsi:type="dcterms:W3CDTF">2012-11-21T12:15:00Z</dcterms:created>
  <dcterms:modified xsi:type="dcterms:W3CDTF">2013-09-03T10:57:00Z</dcterms:modified>
</cp:coreProperties>
</file>