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pStyle w:val="Normal"/>
      </w:pPr>
      <w:r>
        <w:t>Dag 8: een dagje met de tuk tuk van Tony</w:t>
      </w:r>
    </w:p>
    <w:p>
      <w:pPr>
        <w:pStyle w:val="Normal"/>
      </w:pPr>
      <w:r>
        <w:t>We werden reeds vroeg gewekt door het geluid van de nabijgelegen bouwwerf. Tijdens ons Europees ontbijt ( baguette met choco) vroegen we om Tony te bellen. Voor 15dollar wilde hij ons alle bijzonderheden van en rond</w:t>
      </w:r>
      <w:r>
        <w:t xml:space="preserve"> Battambang laten zien. Kamping poy die zogezegd drooggetrokken was konden we niet bezoeken. </w:t>
      </w:r>
    </w:p>
    <w:p>
      <w:pPr>
        <w:pStyle w:val="Normal"/>
      </w:pPr>
    </w:p>
    <w:p>
      <w:pPr>
        <w:pStyle w:val="Normal"/>
      </w:pPr>
      <w:r>
        <w:t>Stop 1: crocodile farm</w:t>
      </w:r>
    </w:p>
    <w:p>
      <w:pPr>
        <w:pStyle w:val="Normal"/>
      </w:pPr>
      <w:r>
        <w:t>Nu toch krokodillen bekijken. Zowel kleine als indrukkende exemplaren werden er gekweekt voor hun huid en in 2de instantie hun vlees. Tony</w:t>
      </w:r>
      <w:r>
        <w:t xml:space="preserve"> vond het leuk de dieren te irriteren maar zo zagen we deze luie dieren in actie. </w:t>
      </w:r>
    </w:p>
    <w:p>
      <w:pPr>
        <w:pStyle w:val="Normal"/>
      </w:pPr>
    </w:p>
    <w:p>
      <w:pPr>
        <w:pStyle w:val="Normal"/>
      </w:pPr>
      <w:r>
        <w:t>Stop 2: noodlesfactory</w:t>
      </w:r>
    </w:p>
    <w:p>
      <w:pPr>
        <w:pStyle w:val="Normal"/>
      </w:pPr>
      <w:r>
        <w:t>De werknemers waren jammergenoeg niet aanwezig maar we kregen wel zicht op het vervaardigingsproces van noedels. Het basisingrediënt is eigenlijk gew</w:t>
      </w:r>
      <w:r>
        <w:t xml:space="preserve">oon rijst. </w:t>
      </w:r>
    </w:p>
    <w:p>
      <w:pPr>
        <w:pStyle w:val="Normal"/>
      </w:pPr>
    </w:p>
    <w:p>
      <w:pPr>
        <w:pStyle w:val="Normal"/>
      </w:pPr>
      <w:r>
        <w:t>Stop 3: noodlesfactory in werking</w:t>
      </w:r>
    </w:p>
    <w:p>
      <w:pPr>
        <w:pStyle w:val="Normal"/>
      </w:pPr>
      <w:r>
        <w:t xml:space="preserve">Na onze maaltijd informeerde Tony bij de locals om ons toch een noodlefactory tijdens diensturen te laten zien. Fabriek is nu wel een groot woord. Toe. Xe er aankwamen zagen we een schamele hut zoals voordien </w:t>
      </w:r>
      <w:r>
        <w:t xml:space="preserve">met ongeveer dezelfde werkmaterialen en een viertal mensen naarstig aan het werk. We zagen toen pas hoe zwaar het is om deze eenvoudige noedels te maken. </w:t>
      </w:r>
    </w:p>
    <w:p>
      <w:pPr>
        <w:pStyle w:val="Normal"/>
      </w:pPr>
    </w:p>
    <w:p>
      <w:pPr>
        <w:pStyle w:val="Normal"/>
      </w:pPr>
      <w:r>
        <w:t>Stop 4: het platteland met zijn rijstvelden en waterbuffels</w:t>
      </w:r>
    </w:p>
    <w:p>
      <w:pPr>
        <w:pStyle w:val="Normal"/>
      </w:pPr>
      <w:r>
        <w:t>Zoals beloofd liet Tony ons de typisce w</w:t>
      </w:r>
      <w:r>
        <w:t xml:space="preserve">aterbuffels zien. Het kostte eerst wat moeite maar uiteindelijk kregen we de buffels met de daarbij horende boer en hele familie te zien :-) </w:t>
      </w:r>
    </w:p>
    <w:p>
      <w:pPr>
        <w:pStyle w:val="Normal"/>
      </w:pPr>
    </w:p>
    <w:p>
      <w:pPr>
        <w:pStyle w:val="Normal"/>
      </w:pPr>
      <w:r>
        <w:t>Stop 5: killingcaves</w:t>
      </w:r>
    </w:p>
    <w:p>
      <w:pPr>
        <w:pStyle w:val="Normal"/>
      </w:pPr>
      <w:r>
        <w:t>Deze grot was gelegen op de heuvel. Veerle ging er naartoe achterop de scooter en ik te voet</w:t>
      </w:r>
      <w:r>
        <w:t>. Deze eenvoudig uitziende grot laat wel een diepe indruk na omdat deze de wreedheden van de 'rode khmer' perfect weergeeft. We zagen er namelijk heel wat schedels van de slachtoffers. Na deze stop gingen we nog naar de top van de heuvel om te genieten van</w:t>
      </w:r>
      <w:r>
        <w:t xml:space="preserve"> het mooie panorama. </w:t>
      </w:r>
    </w:p>
    <w:p>
      <w:pPr>
        <w:pStyle w:val="Normal"/>
      </w:pPr>
      <w:r>
        <w:t>Na de lastige afdaling besloot ik nog eens van dichtbij het in de rotsen gekapte boedhahoofd te bewonderen. Na een risicovolle beklimming kon ik het imposante gezicht aanschouwen. En dan te bedenken dat het een heel boedhabeeld moet w</w:t>
      </w:r>
      <w:r>
        <w:t xml:space="preserve">orden. </w:t>
      </w:r>
    </w:p>
    <w:p>
      <w:pPr>
        <w:pStyle w:val="Normal"/>
      </w:pPr>
    </w:p>
    <w:p>
      <w:pPr>
        <w:pStyle w:val="Normal"/>
      </w:pPr>
      <w:r>
        <w:t>Stop 6: de batcave</w:t>
      </w:r>
    </w:p>
    <w:p>
      <w:pPr>
        <w:pStyle w:val="Normal"/>
      </w:pPr>
      <w:r>
        <w:t>Het was nog even wachten voor de miljoenen vleermuizen zich lieten zien. Het was wachten tot 17u15 voor ze de grot verlieten om te eten. Zoals beloofd duurde dit schouwspel meer dan 8 minuten lang. Jammergenoeg waren zowel de vi</w:t>
      </w:r>
      <w:r>
        <w:t xml:space="preserve">deocamera als fototoestel out of battery :-( </w:t>
      </w:r>
    </w:p>
    <w:p>
      <w:pPr>
        <w:pStyle w:val="Normal"/>
      </w:pPr>
      <w:r>
        <w:t xml:space="preserve">Gelukkig kon Veerle dit moment vastleggen met haar nieuwe speeltje (iphone) :-) </w:t>
      </w:r>
    </w:p>
    <w:p>
      <w:pPr>
        <w:pStyle w:val="Normal"/>
      </w:pPr>
      <w:r>
        <w:t xml:space="preserve">Zelf onderweg konden we nog de enorme vleermuizenzwerm spotten. </w:t>
      </w:r>
    </w:p>
    <w:p>
      <w:pPr>
        <w:pStyle w:val="Normal"/>
      </w:pPr>
    </w:p>
    <w:p>
      <w:pPr>
        <w:pStyle w:val="Normal"/>
      </w:pPr>
      <w:r>
        <w:t>Terug in de guesthouse ontmoetten we Carly en Hanna van Austral</w:t>
      </w:r>
      <w:r>
        <w:t xml:space="preserve">ië. We kregen eerst een gezondheidspreek van deze 2 voedingsdeskundigen maar daarna nog enkele nuttige tips voor Phnom Phen waarvoor dank. </w:t>
      </w:r>
    </w:p>
    <w:p>
      <w:pPr>
        <w:pStyle w:val="Normal"/>
      </w:pPr>
    </w:p>
    <w:p>
      <w:pPr>
        <w:pStyle w:val="Normal"/>
      </w:pPr>
      <w:r>
        <w:t>Dag 9: op naar de hoofdstad</w:t>
      </w:r>
    </w:p>
    <w:p>
      <w:pPr>
        <w:pStyle w:val="Normal"/>
      </w:pPr>
      <w:r>
        <w:t xml:space="preserve">Om 11u30 hadden we onze bus naar Phnom Phen. Bleek natuurlijk weer een minibus te zijn </w:t>
      </w:r>
      <w:r>
        <w:t xml:space="preserve">waar we de plaatsen kregen met de minste beenruimte. Daarenboven zaten we nog eens naast 2 niet al te sociale Nederlanders. Ook het middagmaal viel tegen dus waren het chips en een droog broodje. Rara, wat voor wie? :-) </w:t>
      </w:r>
    </w:p>
    <w:p>
      <w:pPr>
        <w:pStyle w:val="Normal"/>
      </w:pPr>
      <w:r>
        <w:t xml:space="preserve">Rond 15u bracht de tuktuk ons naar </w:t>
      </w:r>
      <w:r>
        <w:t>onze guesthouse. Nog een wandelingetje naar de pkaatselijke markt, 'phsar orasey'. Het was er ongelooflijk druk en een immense chaos. Wij dachten dat de markt nog maar openging maar later bleek het om een dagmarkt te gaan. Na het voor mij fascinerende en v</w:t>
      </w:r>
      <w:r>
        <w:t>oor Veerle irriterende bezoek aten we iets onderweg naar obze guesthouse. We raakten er in gesprek met Henry, een Franse soldaat op rust die er momenteel woonachtig is. Hij gaf ons enkele tips voor Sihanoukville, Kampot en Kep. Daarna kregen we nog wat dui</w:t>
      </w:r>
      <w:r>
        <w:t xml:space="preserve">ding over de Franse politiek en diens i ternationaal beleid. Nadien gooiden we alles wat we begrepen hadden samen om zo de helft van het verhaal te kennen :-) </w:t>
      </w:r>
    </w:p>
    <w:p>
      <w:pPr>
        <w:pStyle w:val="Normal"/>
      </w:pPr>
    </w:p>
    <w:p>
      <w:pPr>
        <w:pStyle w:val="Normal"/>
      </w:pPr>
      <w:r>
        <w:t>Dag 10: een dag van somberheid en massamoord</w:t>
      </w:r>
    </w:p>
    <w:p>
      <w:pPr>
        <w:pStyle w:val="Normal"/>
      </w:pPr>
      <w:r>
        <w:t>Vandaag besloten we de 2 grote herdenkingsplaatsen</w:t>
      </w:r>
      <w:r>
        <w:t xml:space="preserve"> van de gruwel die Pol Pott aanrichtte te bezoeken. </w:t>
      </w:r>
    </w:p>
    <w:p>
      <w:pPr>
        <w:pStyle w:val="Normal"/>
      </w:pPr>
      <w:r>
        <w:t>Stop 1: the killing fields of Choeng Ek</w:t>
      </w:r>
    </w:p>
    <w:p>
      <w:pPr>
        <w:pStyle w:val="Normal"/>
      </w:pPr>
      <w:r>
        <w:t>Ik besloot de audiogids te nemen omdat de achtergrondinformatie me interesseerde en het in het Nederlands was. Wat we daar zagen en te horen kregen was afschuwelij</w:t>
      </w:r>
      <w:r>
        <w:t xml:space="preserve">k. We zagen er oa een aantal massagraven, de boom waartegen baby's werden doodgeslagen en de herdenkingstoren waarin meer dan duizenden schedels opgeborgen lagen. </w:t>
      </w:r>
    </w:p>
    <w:p>
      <w:pPr>
        <w:pStyle w:val="Normal"/>
      </w:pPr>
      <w:r>
        <w:t>Het was even zoeken naar onze tuktuk die ons vervolgens dropte aan het tuktukcafé. We dronke</w:t>
      </w:r>
      <w:r>
        <w:t xml:space="preserve">n er eentje maar lieten de lunch aan ons voorbij gaan wegens de te dure kostprijs. </w:t>
      </w:r>
    </w:p>
    <w:p>
      <w:pPr>
        <w:pStyle w:val="Normal"/>
      </w:pPr>
    </w:p>
    <w:p>
      <w:pPr>
        <w:pStyle w:val="Normal"/>
      </w:pPr>
      <w:r>
        <w:t>Stop 2: de soulslenggevangenis</w:t>
      </w:r>
    </w:p>
    <w:p>
      <w:pPr>
        <w:pStyle w:val="Normal"/>
      </w:pPr>
      <w:r>
        <w:t>Dit gebouw, vroeger een school, was het bewijs van de massale martelpraktijken die er plaatsvonden. Dit was namelijk de plaats waar zogenaam</w:t>
      </w:r>
      <w:r>
        <w:t xml:space="preserve">de verraders werden naartoe gebracht om ze te martelen tot ze gelijk welke bekentenis ondertekenden. Daarna werden ze Choeng Ek gebracht onder valse voorwendsels ter liquidatie. </w:t>
      </w:r>
    </w:p>
    <w:p>
      <w:pPr>
        <w:pStyle w:val="Normal"/>
      </w:pPr>
      <w:r>
        <w:t>We zagen er klaslokalen die waren omgebouwd tot massacellen, ondervragingsrui</w:t>
      </w:r>
      <w:r>
        <w:t xml:space="preserve">mtes en onderverdeeld waren in aparte cellen. De bouwen werden aan de buitenkant voorzien van prikkeldraad om te voorkomen dat wanhopigen zelfmoord zouden plegen. Ook de sporttoestellen werden voor wrede doeleinden gebruikt. </w:t>
      </w:r>
    </w:p>
    <w:p>
      <w:pPr>
        <w:pStyle w:val="Normal"/>
      </w:pPr>
    </w:p>
    <w:p>
      <w:pPr>
        <w:pStyle w:val="Normal"/>
      </w:pPr>
      <w:r>
        <w:t>Na onze maaltijd probeerden w</w:t>
      </w:r>
      <w:r>
        <w:t>e de horror wat achter ons te laten en zochten we de rivier op waar oa het koninklijk paleis en de zilveren pagode lagen. Deze waren jammergenoeg gesloten door de kleine relletjes enkele dagen voordien. 'S avonds zochten we nog de bar van de Belgen waar He</w:t>
      </w:r>
      <w:r>
        <w:t xml:space="preserve">nry ons naartoe stuurde. We dronken er eentje maar vonden geen van de uitbaters. Door de regen met de tuktuk terug naar de guesthouse om vroeg in bed te kruipen voor de rit naar Koh Kong. </w:t>
      </w:r>
    </w:p>
    <w:p>
      <w:pPr>
        <w:pStyle w:val="Normal"/>
      </w:pPr>
    </w:p>
    <w:p>
      <w:pPr>
        <w:pStyle w:val="Normal"/>
      </w:pPr>
    </w:p>
    <w:p>
      <w:pPr>
        <w:pStyle w:val="Normal"/>
      </w:pPr>
      <w:r>
        <w:t>Dag 11: lange rit naar Koh Kong</w:t>
      </w:r>
    </w:p>
    <w:p>
      <w:pPr>
        <w:pStyle w:val="Normal"/>
      </w:pPr>
      <w:r>
        <w:t>De vroege bus vertrok vanop de ni</w:t>
      </w:r>
      <w:r>
        <w:t>ghtmarket die we gisterenavond nog een bezoekje brachten. De rit die aanvankelijk 4 - 5u ging duren deed er 7u over door de overdreven slechte co ditie van de weg en een stuk overstroomde weg. Daar vreesde Veerle voor onze valiezen. Bij aankomst net buiten</w:t>
      </w:r>
      <w:r>
        <w:t xml:space="preserve"> de 'stad' xtonden de moto's al ons op te wachten. Gelukkig was er ook nog een tuktuk want met onze valiezen,...</w:t>
      </w:r>
    </w:p>
    <w:p>
      <w:pPr>
        <w:pStyle w:val="Normal"/>
      </w:pPr>
      <w:r>
        <w:t>Hij bracht ons veilig naar de 'blue moon guesthouse' die er rustig, gezellig en proper uitzag. We installeerden ons en gingen het dorp in om al</w:t>
      </w:r>
      <w:r>
        <w:t>les te bezichtigen. Buiten de lokale markt en het zicht van op de pier had deze stad niet veel te bieden. We waren er dan ook vooral vanwege het ecotoerisme en het kardamomgebergte. Dus een trektocht boeken voor morgen. Het nadeel was dat ik allen was en d</w:t>
      </w:r>
      <w:r>
        <w:t xml:space="preserve">at er mi imul 2 personen nodig waren om de tocht aan te vangen. Veerle was, na de trektocht in Thailand, niet meer te overtuigen om mee te gaan. </w:t>
      </w:r>
    </w:p>
    <w:p>
      <w:pPr>
        <w:pStyle w:val="Normal"/>
      </w:pPr>
      <w:r>
        <w:t>Terug in onze guesthouse begonnen we aan de blog van Cambodja voor al onze vrienden, familie en kenissen die w</w:t>
      </w:r>
      <w:r>
        <w:t xml:space="preserve">e hard missen! </w:t>
      </w:r>
    </w:p>
    <w:p>
      <w:pPr>
        <w:pStyle w:val="Normal"/>
      </w:pPr>
    </w:p>
    <w:p>
      <w:pPr>
        <w:pStyle w:val="Normal"/>
      </w:pPr>
      <w:r>
        <w:t>Dag 12: een dag trekken... neen, toch niet</w:t>
      </w:r>
    </w:p>
    <w:p>
      <w:pPr>
        <w:pStyle w:val="Normal"/>
      </w:pPr>
      <w:r>
        <w:t>Vroeg uit de veren, terwijl Veerle bleef liggen ging ik volledig voorbereid richting 'koh kong tours' voor de trektocht. Ik ging onderweg nog water en redbull kopen om wakker te worden na de minde</w:t>
      </w:r>
      <w:r>
        <w:t>re nacht. Bin de touroperator aangekomen was alles nog doods en was het nog 10 minuten wachten op het ontgoochelende bericht dat de trekking niet kon doorgaan. Ik kreeg mijn 15 dollar terug dn besloot onderweg een alternatief te boeken in de plaats waar we</w:t>
      </w:r>
      <w:r>
        <w:t xml:space="preserve"> gisteren aten. Jammergenoeg was ook dit gesloten. Ik ondernam bij een andere guesthouse een tweede poging voor een trekking voor morgen. Rond 9u kwam ik terug in de kamer en wekte ik Veerle door al mijn activiteit. Na het ontbijt regelden we een tuktuk vo</w:t>
      </w:r>
      <w:r>
        <w:t xml:space="preserve">or de hele dag om de omliggende pareltjes van Koh Kobg te bezichtigen. </w:t>
      </w:r>
    </w:p>
    <w:p>
      <w:pPr>
        <w:pStyle w:val="Normal"/>
      </w:pPr>
    </w:p>
    <w:p>
      <w:pPr>
        <w:pStyle w:val="Normal"/>
      </w:pPr>
      <w:r>
        <w:t>Stop 1:de tataiwatervallen</w:t>
      </w:r>
    </w:p>
    <w:p>
      <w:pPr>
        <w:pStyle w:val="Normal"/>
      </w:pPr>
      <w:r>
        <w:t>Oals de bestuurder reeds zei was het een lange weg langs dezelfde slechte weg waarlangs we Koh Kong binnenreden. Dan nog een tweetal kilometer te voet om de</w:t>
      </w:r>
      <w:r>
        <w:t xml:space="preserve"> waterval te bereiken. Ik vond deze minder i drukwekkend dan gedacht omdat deze minder hoog was en we boven aan de waterval stonden. Zwemmen was niet mogelijk door de hevige stroming. </w:t>
      </w:r>
    </w:p>
    <w:p>
      <w:pPr>
        <w:pStyle w:val="Normal"/>
      </w:pPr>
    </w:p>
    <w:p>
      <w:pPr>
        <w:pStyle w:val="Normal"/>
      </w:pPr>
      <w:r>
        <w:t>Stop 2: de mangroves</w:t>
      </w:r>
    </w:p>
    <w:p>
      <w:pPr>
        <w:pStyle w:val="Normal"/>
      </w:pPr>
      <w:r>
        <w:t>Na opnieuw een lange rit kwamen we aan bij een vr</w:t>
      </w:r>
      <w:r>
        <w:t xml:space="preserve">oot overstroomd gebied. Voor 1 dollar pp ko den we er vanop een betonnen weg de mangrove bewonderen. Het was iets speciaals om te zien want de takken zijn de wortels en omgekeerd. Veerle slaagde er weer in om de plaatselijke fauna te spotten. </w:t>
      </w:r>
    </w:p>
    <w:p>
      <w:pPr>
        <w:pStyle w:val="Normal"/>
      </w:pPr>
    </w:p>
    <w:p>
      <w:pPr>
        <w:pStyle w:val="Normal"/>
      </w:pPr>
      <w:r>
        <w:t>Stop 3: het</w:t>
      </w:r>
      <w:r>
        <w:t xml:space="preserve"> strand</w:t>
      </w:r>
    </w:p>
    <w:p>
      <w:pPr>
        <w:pStyle w:val="Normal"/>
      </w:pPr>
      <w:r>
        <w:t>Nu werd duidelijk waarom we gisteren geen strand zagen tijdens onze wandeling. We reden via een lange brug naar de overkant waar we eerst tax .oesten betalen om dan nog eens een aantal kilometer naar de kust, door verlaten en overstroomd, plattelan</w:t>
      </w:r>
      <w:r>
        <w:t xml:space="preserve">d te rijden. Na de strandwandeling en de schelpenzoektocht genoten we van een lekkere maaltijd in 'the crab shack'. </w:t>
      </w:r>
    </w:p>
    <w:p>
      <w:pPr>
        <w:pStyle w:val="Normal"/>
      </w:pPr>
    </w:p>
    <w:p>
      <w:pPr>
        <w:pStyle w:val="Normal"/>
      </w:pPr>
      <w:r>
        <w:t>Stop 4: buddhist hel</w:t>
      </w:r>
    </w:p>
    <w:p>
      <w:pPr>
        <w:pStyle w:val="Normal"/>
      </w:pPr>
      <w:r>
        <w:t>We werden naar enkele beelden gebracht die volgens ons de hel voor boudhisten moet voorstellen. Het zag er allemaal z</w:t>
      </w:r>
      <w:r>
        <w:t xml:space="preserve">eer makaber uit. Jammergenoeg waren de beelden al wat gehavend waardoor je u sommige bloederige tafferelen zelf moest inbeelden. </w:t>
      </w:r>
    </w:p>
    <w:p>
      <w:pPr>
        <w:pStyle w:val="Normal"/>
      </w:pPr>
    </w:p>
    <w:p>
      <w:pPr>
        <w:pStyle w:val="Normal"/>
      </w:pPr>
      <w:r>
        <w:t>Terug in de guesthouse bewonderden we onze schelpencollectie en gingen daarna nog eens een Europese maaltijd nuttigen. Nu inf</w:t>
      </w:r>
      <w:r>
        <w:t xml:space="preserve">ormeren voor de trektocht van morgen. Opnieuw een grote ontgoocheling! Er zat dus niets anders op dan een busticket naar Sihanoukville te boeken. De ontgoocheling werd des te groter toen we kennismaakten met een Frans koppel die zeer geïnteresseerd was in </w:t>
      </w:r>
      <w:r>
        <w:t xml:space="preserve">de trekking maar hun busticket reeds hadden geboekt. Nu nog onze valies maken voor het vertrek de volgende ochtend. </w:t>
      </w:r>
    </w:p>
    <w:sectPr>
      <w:pgSz w:w="11906" w:h="16838"/>
      <w:pgMar w:top="1440" w:right="1800" w:bottom="1440" w:left="1800" w:header="851" w:footer="992" w:gutter="0"/>
      <w:cols w:space="425"/>
    </w:sectPr>
  </w:body>
</w:document>
</file>

<file path=word/fontTable.xml><?xml version="1.0" encoding="utf-8"?>
<w:fonts xmlns:r="http://schemas.openxmlformats.org/officeDocument/2006/relationships" xmlns:w="http://schemas.openxmlformats.org/wordprocessingml/2006/main">
  <w:font w:name="Calibri">
    <w:panose1 w:val="02070309020205020404"/>
    <w:charset w:val="01"/>
    <w:family w:val="swiss"/>
    <w:family w:val="variable"/>
    <w:sig w:usb0="ff0002ef" w:usb1="ff00207b" w:usb2="ff000000" w:usb3="ff000000" w:csb0="ff00009f" w:csb1="ff000000"/>
  </w:font>
  <w:font w:name="宋体">
    <w:altName w:val="SimSun"/>
    <w:panose1 w:val="02070309020205020404"/>
    <w:charset w:val="01"/>
    <w:family w:val="auto"/>
    <w:family w:val="variable"/>
    <w:sig w:usb0="ff000003" w:usb1="ff0e0000" w:usb2="ff000010" w:usb3="ff000000" w:csb0="ff040001" w:csb1="ff000000"/>
  </w:font>
  <w:font w:name="Times New Roman">
    <w:panose1 w:val="02070309020205020404"/>
    <w:charset w:val="01"/>
    <w:family w:val="roman"/>
    <w:family w:val="variable"/>
    <w:sig w:usb0="ff002a87" w:usb1="ff000000" w:usb2="ff000008" w:usb3="ff000000" w:csb0="ff0001ff" w:csb1="ff000000"/>
  </w:font>
  <w:font w:name="Cambria">
    <w:panose1 w:val="02070309020205020404"/>
    <w:charset w:val="01"/>
    <w:family w:val="roman"/>
    <w:family w:val="variable"/>
    <w:sig w:usb0="ff0002ef" w:usb1="ff00004b" w:usb2="ff000000" w:usb3="ff000000" w:csb0="ff00009f" w:csb1="ff000000"/>
  </w:font>
  <w:font w:name="Arial">
    <w:panose1 w:val="02070309020205020404"/>
    <w:charset w:val="00"/>
    <w:family w:val="swiss"/>
    <w:family w:val="variable"/>
    <w:sig w:usb0="20002a87" w:usb1="80000000" w:usb2="00000008" w:usb3="00000000" w:csb0="000001ff" w:csb1="00000000"/>
  </w:font>
  <w:font w:name="Tahoma">
    <w:panose1 w:val="02070309020205020404"/>
    <w:charset w:val="00"/>
    <w:family w:val="roman"/>
    <w:family w:val="variable"/>
    <w:sig w:usb0="61002a87" w:usb1="80000000" w:usb2="00000008" w:usb3="00000000" w:csb0="000001ff" w:csb1="00000000"/>
  </w:font>
  <w:font w:name="Verdana">
    <w:panose1 w:val="02070309020205020404"/>
    <w:charset w:val="00"/>
    <w:family w:val="roman"/>
    <w:family w:val="variable"/>
    <w:sig w:usb0="a10006ff" w:usb1="4000205b" w:usb2="00000010" w:usb3="00000000" w:csb0="0000019f" w:csb1="00000000"/>
  </w:font>
  <w:font w:name="Courier New">
    <w:panose1 w:val="02070309020205020404"/>
    <w:charset w:val="00"/>
    <w:family w:val="modern"/>
    <w:family w:val="fixed"/>
    <w:sig w:usb0="e0002aff" w:usb1="c0007843" w:usb2="00000009" w:usb3="00000000" w:csb0="000001ff" w:csb1="00000000"/>
  </w:font>
</w:fonts>
</file>

<file path=word/settings.xml><?xml version="1.0" encoding="utf-8"?>
<w:document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footnotePr/>
  <w:endnotePr/>
</w:document>
</file>

<file path=word/styles.xml><?xml version="1.0" encoding="utf-8"?>
<w:styles xmlns:r="http://schemas.openxmlformats.org/officeDocument/2006/relationships" xmlns:w="http://schemas.openxmlformats.org/wordprocessingml/2006/main">
  <w:docDefaults>
    <w:rPrDefault>
      <w:rPr>
        <w:sz w:val="24"/>
      </w:rPr>
    </w:rPrDefault>
    <w:pPrDefault/>
  </w:docDefaults>
  <w:style w:type="paragraph" w:default="1" w:styleId="Normal">
    <w:name w:val="Normal"/>
    <w:next w:val="Normal"/>
    <w:link w:val="Normal"/>
    <w:uiPriority w:val="99"/>
    <w:pPr>
      <w:jc w:val="both"/>
    </w:pPr>
    <w:rPr>
      <w:rFonts w:ascii="Calibri" w:cs="Calibri" w:eastAsia="Calibri" w:hAnsi="Calibri"/>
      <w:sz w:val="21"/>
    </w:rPr>
  </w:style>
  <w:style w:type="character" w:default="1" w:styleId="DefaultParagraphFont">
    <w:name w:val="Default Paragraph Font"/>
    <w:link w:val="Normal"/>
    <w:uiPriority w:val="1"/>
    <w:rPr/>
  </w:style>
  <w:style w:type="table" w:default="1" w:styleId="NormalTable">
    <w:name w:val="Normal Table"/>
    <w:uiPriority w:val="99"/>
    <w:pPr/>
    <w:rPr/>
    <w:tblPr>
      <w:tblCellMar>
        <w:top w:w="0" w:type="dxa"/>
        <w:left w:w="108" w:type="dxa"/>
        <w:bottom w:w="0" w:type="dxa"/>
        <w:right w:w="108" w:type="dxa"/>
      </w:tblCellMar>
    </w:tblPr>
  </w:style>
  <w:style w:type="numbering" w:default="1" w:styleId="NoList">
    <w:name w:val="No List"/>
    <w:uiPriority w:val="99"/>
    <w:pPr/>
  </w:style>
  <w:style w:type="character" w:customStyle="1" w:styleId="Char">
    <w:name w:val="页眉 Char"/>
    <w:basedOn w:val="DefaultParagraphFont"/>
    <w:link w:val="header"/>
    <w:uiPriority w:val="99"/>
    <w:rPr>
      <w:sz w:val="18"/>
    </w:rPr>
  </w:style>
  <w:style w:type="paragraph" w:styleId="header">
    <w:name w:val="header"/>
    <w:basedOn w:val="Normal"/>
    <w:next w:val="Normal"/>
    <w:link w:val="Char"/>
    <w:uiPriority w:val="99"/>
    <w:pPr>
      <w:pBdr>
        <w:bottom w:val="single" w:color="auto" w:sz="6"/>
      </w:pBdr>
      <w:tabs>
        <w:tab w:val="center" w:leader="none" w:pos="4153"/>
        <w:tab w:val="right" w:leader="none" w:pos="8306"/>
      </w:tabs>
      <w:jc w:val="center"/>
    </w:pPr>
    <w:rPr>
      <w:sz w:val="18"/>
    </w:rPr>
  </w:style>
  <w:style w:type="paragraph" w:styleId="footer">
    <w:name w:val="footer"/>
    <w:basedOn w:val="Normal"/>
    <w:next w:val="Normal"/>
    <w:link w:val="Char1"/>
    <w:uiPriority w:val="99"/>
    <w:pPr>
      <w:tabs>
        <w:tab w:val="center" w:leader="none" w:pos="4153"/>
        <w:tab w:val="right" w:leader="none" w:pos="8306"/>
      </w:tabs>
      <w:jc w:val="left"/>
    </w:pPr>
    <w:rPr>
      <w:sz w:val="18"/>
    </w:rPr>
  </w:style>
  <w:style w:type="character" w:customStyle="1" w:styleId="Char1">
    <w:name w:val="页脚 Char"/>
    <w:basedOn w:val="DefaultParagraphFont"/>
    <w:link w:val="footer"/>
    <w:uiPriority w:val="99"/>
    <w:rPr>
      <w:sz w:val="18"/>
    </w:rPr>
  </w:style>
  <w:style w:type="character" w:styleId="Hyperlink">
    <w:name w:val="Hyperlink"/>
    <w:basedOn w:val="DefaultParagraphFont"/>
    <w:link w:val="Normal"/>
    <w:uiPriority w:val="99"/>
    <w:rPr>
      <w:color w:val="0000ff"/>
      <w:u w:val="single"/>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theme" Target="theme/theme1.xml"/><Relationship Id="rId3" Type="http://schemas.openxmlformats.org/officeDocument/2006/relationships/styles" Target="styles.xml"/></Relationships>
</file>

<file path=word/theme/theme1.xml><?xml version="1.0" encoding="utf-8"?>
<a:theme xmlns:a="http://schemas.openxmlformats.org/drawingml/2006/main" name="Olive Office Theme">
  <a:themeElements>
    <a:clrScheme name="Oliv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live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Oliv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