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D8" w:rsidRDefault="00054706" w:rsidP="00D859D8">
      <w:pPr>
        <w:spacing w:after="0" w:line="240" w:lineRule="auto"/>
        <w:ind w:left="5664" w:firstLine="708"/>
      </w:pPr>
      <w:r>
        <w:t xml:space="preserve">               </w:t>
      </w:r>
      <w:r w:rsidR="00D859D8">
        <w:t xml:space="preserve">Leuven, </w:t>
      </w:r>
      <w:r w:rsidR="00964943">
        <w:t>2</w:t>
      </w:r>
      <w:r w:rsidR="00D859D8">
        <w:t>1 april 2013</w:t>
      </w:r>
    </w:p>
    <w:p w:rsidR="00D859D8" w:rsidRDefault="00D859D8" w:rsidP="00D859D8">
      <w:pPr>
        <w:spacing w:after="0" w:line="240" w:lineRule="auto"/>
      </w:pPr>
    </w:p>
    <w:p w:rsidR="002D143B" w:rsidRDefault="002D143B" w:rsidP="00D859D8">
      <w:pPr>
        <w:spacing w:after="0" w:line="240" w:lineRule="auto"/>
        <w:rPr>
          <w:b/>
        </w:rPr>
      </w:pPr>
    </w:p>
    <w:p w:rsidR="00D859D8" w:rsidRPr="00D859D8" w:rsidRDefault="00596407" w:rsidP="00D859D8">
      <w:pPr>
        <w:spacing w:after="0" w:line="240" w:lineRule="auto"/>
        <w:rPr>
          <w:b/>
        </w:rPr>
      </w:pPr>
      <w:r>
        <w:rPr>
          <w:b/>
        </w:rPr>
        <w:t>Betreft:</w:t>
      </w:r>
      <w:r>
        <w:rPr>
          <w:b/>
        </w:rPr>
        <w:tab/>
        <w:t xml:space="preserve"> geplande handelsmissie</w:t>
      </w:r>
      <w:r w:rsidR="00D859D8" w:rsidRPr="00D859D8">
        <w:rPr>
          <w:b/>
        </w:rPr>
        <w:t xml:space="preserve"> naar </w:t>
      </w:r>
      <w:proofErr w:type="spellStart"/>
      <w:r w:rsidR="00D859D8" w:rsidRPr="00D859D8">
        <w:rPr>
          <w:b/>
        </w:rPr>
        <w:t>Texas</w:t>
      </w:r>
      <w:proofErr w:type="spellEnd"/>
    </w:p>
    <w:p w:rsidR="00D859D8" w:rsidRPr="00D859D8" w:rsidRDefault="00D859D8" w:rsidP="00D859D8">
      <w:pPr>
        <w:spacing w:after="0" w:line="240" w:lineRule="auto"/>
        <w:rPr>
          <w:b/>
        </w:rPr>
      </w:pPr>
    </w:p>
    <w:p w:rsidR="002D143B" w:rsidRDefault="002D143B" w:rsidP="00D859D8">
      <w:pPr>
        <w:spacing w:after="0" w:line="240" w:lineRule="auto"/>
      </w:pPr>
    </w:p>
    <w:p w:rsidR="00D859D8" w:rsidRDefault="00D859D8" w:rsidP="00D859D8">
      <w:pPr>
        <w:spacing w:after="0" w:line="240" w:lineRule="auto"/>
      </w:pPr>
      <w:r>
        <w:t>Geachte minister-president Peeters,</w:t>
      </w:r>
    </w:p>
    <w:p w:rsidR="00D859D8" w:rsidRDefault="00D859D8" w:rsidP="00D859D8">
      <w:pPr>
        <w:spacing w:after="0" w:line="240" w:lineRule="auto"/>
      </w:pPr>
      <w:r>
        <w:t>Geachte premier Rutte,</w:t>
      </w:r>
    </w:p>
    <w:p w:rsidR="00D859D8" w:rsidRDefault="00D859D8" w:rsidP="00D859D8">
      <w:pPr>
        <w:spacing w:after="0" w:line="240" w:lineRule="auto"/>
      </w:pPr>
    </w:p>
    <w:p w:rsidR="002D143B" w:rsidRDefault="002D143B" w:rsidP="00D859D8">
      <w:pPr>
        <w:spacing w:after="0" w:line="240" w:lineRule="auto"/>
      </w:pPr>
    </w:p>
    <w:p w:rsidR="00D859D8" w:rsidRDefault="00D859D8" w:rsidP="00D859D8">
      <w:pPr>
        <w:spacing w:after="0" w:line="240" w:lineRule="auto"/>
        <w:jc w:val="both"/>
      </w:pPr>
      <w:r>
        <w:t>Ik las in de</w:t>
      </w:r>
      <w:r w:rsidR="00596407">
        <w:t xml:space="preserve"> krant De</w:t>
      </w:r>
      <w:r>
        <w:t xml:space="preserve"> Standaard van 14 maart </w:t>
      </w:r>
      <w:r w:rsidR="00335161">
        <w:t xml:space="preserve">jl. </w:t>
      </w:r>
      <w:r>
        <w:t xml:space="preserve">over jullie plannen om in juli op handelsmissie te gaan naar </w:t>
      </w:r>
      <w:proofErr w:type="spellStart"/>
      <w:r>
        <w:t>Texas</w:t>
      </w:r>
      <w:proofErr w:type="spellEnd"/>
      <w:r>
        <w:t xml:space="preserve">. </w:t>
      </w:r>
      <w:r w:rsidR="00335161">
        <w:t xml:space="preserve">Ik zal me even voorstellen. Mijn naam is Marjan </w:t>
      </w:r>
      <w:proofErr w:type="spellStart"/>
      <w:r w:rsidR="00335161">
        <w:t>Cochez</w:t>
      </w:r>
      <w:proofErr w:type="spellEnd"/>
      <w:r w:rsidR="00335161">
        <w:t xml:space="preserve">. Als zestienjarig meisje begon ik in 1994 via </w:t>
      </w:r>
      <w:proofErr w:type="spellStart"/>
      <w:r w:rsidR="00335161">
        <w:t>Amnesty</w:t>
      </w:r>
      <w:proofErr w:type="spellEnd"/>
      <w:r w:rsidR="00335161">
        <w:t xml:space="preserve"> International te pennen met een ter</w:t>
      </w:r>
      <w:r w:rsidR="00596407">
        <w:t xml:space="preserve"> </w:t>
      </w:r>
      <w:r w:rsidR="00335161">
        <w:t>dood</w:t>
      </w:r>
      <w:r w:rsidR="00596407">
        <w:t xml:space="preserve"> </w:t>
      </w:r>
      <w:r w:rsidR="00335161">
        <w:t xml:space="preserve">veroordeelde </w:t>
      </w:r>
      <w:proofErr w:type="spellStart"/>
      <w:r w:rsidR="00335161">
        <w:t>Afro-Amerikaan</w:t>
      </w:r>
      <w:proofErr w:type="spellEnd"/>
      <w:r w:rsidR="00335161">
        <w:t xml:space="preserve"> in </w:t>
      </w:r>
      <w:proofErr w:type="spellStart"/>
      <w:r w:rsidR="00335161">
        <w:t>Texas</w:t>
      </w:r>
      <w:proofErr w:type="spellEnd"/>
      <w:r w:rsidR="00335161">
        <w:t>. Nu, negentien jaar later, zijn we nog steeds bevriend</w:t>
      </w:r>
      <w:r w:rsidR="00566CC8">
        <w:t xml:space="preserve">. </w:t>
      </w:r>
      <w:r w:rsidR="00335161">
        <w:t xml:space="preserve">Uitzonderlijk, want in </w:t>
      </w:r>
      <w:proofErr w:type="spellStart"/>
      <w:r w:rsidR="00335161">
        <w:t>Texas</w:t>
      </w:r>
      <w:proofErr w:type="spellEnd"/>
      <w:r w:rsidR="00335161">
        <w:t xml:space="preserve"> zit iemand gemiddeld 8 à 10 jaar op de dodengang </w:t>
      </w:r>
      <w:r w:rsidR="00596407">
        <w:t>vanaf</w:t>
      </w:r>
      <w:r w:rsidR="00335161">
        <w:t xml:space="preserve"> </w:t>
      </w:r>
      <w:r w:rsidR="00596407">
        <w:t xml:space="preserve">zijn </w:t>
      </w:r>
      <w:r w:rsidR="00335161">
        <w:t xml:space="preserve">veroordeling </w:t>
      </w:r>
      <w:r w:rsidR="00596407">
        <w:t>tot de</w:t>
      </w:r>
      <w:r w:rsidR="00335161">
        <w:t xml:space="preserve"> uitvoering van de executie. </w:t>
      </w:r>
      <w:r w:rsidR="00566CC8">
        <w:t xml:space="preserve">Sinds 2002 reis ik jaarlijks naar </w:t>
      </w:r>
      <w:proofErr w:type="spellStart"/>
      <w:r w:rsidR="00566CC8">
        <w:t>Texas</w:t>
      </w:r>
      <w:proofErr w:type="spellEnd"/>
      <w:r w:rsidR="00566CC8">
        <w:t xml:space="preserve"> om hem te bezoeken en om mijn steentje bij te dragen aan de strijd tegen de doodstraf. Uit al deze bezoeken maar ook uit de ontmoetingen met zo</w:t>
      </w:r>
      <w:r w:rsidR="00596407">
        <w:t xml:space="preserve"> </w:t>
      </w:r>
      <w:r w:rsidR="00566CC8">
        <w:t xml:space="preserve">vele mensen die van kortbij of veraf betrokken zijn bij de doodstraf (familieleden van slachtoffers, bewakers, </w:t>
      </w:r>
      <w:proofErr w:type="spellStart"/>
      <w:r w:rsidR="00566CC8">
        <w:t>antidoodstrafactivisten</w:t>
      </w:r>
      <w:proofErr w:type="spellEnd"/>
      <w:r w:rsidR="00566CC8">
        <w:t>, gevangenisaalmoezenier, advocaten, rechters, onschuldig ter dood veroordeelden, enzovoort)</w:t>
      </w:r>
      <w:r>
        <w:t xml:space="preserve"> </w:t>
      </w:r>
      <w:r w:rsidR="00566CC8">
        <w:t xml:space="preserve">groeide mijn boek </w:t>
      </w:r>
      <w:r w:rsidR="00566CC8" w:rsidRPr="00566CC8">
        <w:rPr>
          <w:i/>
        </w:rPr>
        <w:t>‘Tot de dood on</w:t>
      </w:r>
      <w:r w:rsidR="00566CC8">
        <w:rPr>
          <w:i/>
        </w:rPr>
        <w:t>s</w:t>
      </w:r>
      <w:r w:rsidR="00566CC8" w:rsidRPr="00566CC8">
        <w:rPr>
          <w:i/>
        </w:rPr>
        <w:t xml:space="preserve"> scheidt. Een persoonlijke kijk op de doodstraf in Amerika.’</w:t>
      </w:r>
      <w:r w:rsidR="00566CC8">
        <w:t>(</w:t>
      </w:r>
      <w:proofErr w:type="spellStart"/>
      <w:r w:rsidR="00566CC8">
        <w:t>Davidsfonds</w:t>
      </w:r>
      <w:proofErr w:type="spellEnd"/>
      <w:r w:rsidR="00566CC8">
        <w:t xml:space="preserve">, 2009). U vindt een kopie van het boek </w:t>
      </w:r>
      <w:r w:rsidR="00F8452E">
        <w:t>als</w:t>
      </w:r>
      <w:r w:rsidR="00566CC8">
        <w:t xml:space="preserve"> bijlage. </w:t>
      </w:r>
    </w:p>
    <w:p w:rsidR="00566CC8" w:rsidRDefault="00566CC8" w:rsidP="00D859D8">
      <w:pPr>
        <w:spacing w:after="0" w:line="240" w:lineRule="auto"/>
        <w:jc w:val="both"/>
      </w:pPr>
    </w:p>
    <w:p w:rsidR="00566CC8" w:rsidRDefault="00566CC8" w:rsidP="00D859D8">
      <w:pPr>
        <w:spacing w:after="0" w:line="240" w:lineRule="auto"/>
        <w:jc w:val="both"/>
      </w:pPr>
      <w:r>
        <w:t xml:space="preserve">Ik schrijf u dan ook deze brief om mijn bezorgdheid uit te drukken over uw plannen om naar </w:t>
      </w:r>
      <w:proofErr w:type="spellStart"/>
      <w:r>
        <w:t>Texas</w:t>
      </w:r>
      <w:proofErr w:type="spellEnd"/>
      <w:r>
        <w:t xml:space="preserve"> te reizen. Sinds de doodstraf </w:t>
      </w:r>
      <w:r w:rsidR="00F8452E">
        <w:t xml:space="preserve">opnieuw </w:t>
      </w:r>
      <w:r>
        <w:t>werd ingevoerd</w:t>
      </w:r>
      <w:r w:rsidR="00F8452E">
        <w:t xml:space="preserve"> in Amerika </w:t>
      </w:r>
      <w:r>
        <w:t xml:space="preserve">eind jaren ’70, werden er </w:t>
      </w:r>
      <w:r w:rsidR="00596407">
        <w:t>tot op heden</w:t>
      </w:r>
      <w:r w:rsidR="00964943">
        <w:t xml:space="preserve"> 1328 mensen geëxecuteerd. 495</w:t>
      </w:r>
      <w:r>
        <w:t xml:space="preserve"> executies hiervan werden uitgevoerd in </w:t>
      </w:r>
      <w:proofErr w:type="spellStart"/>
      <w:r>
        <w:t>Texas</w:t>
      </w:r>
      <w:proofErr w:type="spellEnd"/>
      <w:r>
        <w:t xml:space="preserve">. Tegen de tijd dat jullie op handelsmissie vertrekken naar </w:t>
      </w:r>
      <w:proofErr w:type="spellStart"/>
      <w:r>
        <w:t>Texas</w:t>
      </w:r>
      <w:proofErr w:type="spellEnd"/>
      <w:r>
        <w:t xml:space="preserve"> zullen er meer dan 500 mensen geëxecuteerd zijn. In de maand juli alleen al staan er vier executies gepland. Eén executie vindt plaats terwijl jullie er zullen zijn. </w:t>
      </w:r>
    </w:p>
    <w:p w:rsidR="00566CC8" w:rsidRDefault="00566CC8" w:rsidP="00D859D8">
      <w:pPr>
        <w:spacing w:after="0" w:line="240" w:lineRule="auto"/>
        <w:jc w:val="both"/>
      </w:pPr>
    </w:p>
    <w:p w:rsidR="00566CC8" w:rsidRDefault="00566CC8" w:rsidP="00D859D8">
      <w:pPr>
        <w:spacing w:after="0" w:line="240" w:lineRule="auto"/>
        <w:jc w:val="both"/>
      </w:pPr>
      <w:r>
        <w:t xml:space="preserve">De ter dood veroordeelden in </w:t>
      </w:r>
      <w:proofErr w:type="spellStart"/>
      <w:r>
        <w:t>Texas</w:t>
      </w:r>
      <w:proofErr w:type="spellEnd"/>
      <w:r>
        <w:t xml:space="preserve"> (304) zitten opgesloten in totale isolatie in een cel kleiner dan 2 op 3 meter. Ze hebben geen recreatie, er is geen interactie mogelijk met andere gevangenen, ze hebben geen TV, geen mogelijkheid om te werken, enzovoort. Eén uur per dag worden ze, opnieuw alleen, gelucht in een kooi niet groter dan hun cel. In deze omstandigheden moeten ze overleven tot ze worden geëxecuteerd. </w:t>
      </w:r>
    </w:p>
    <w:p w:rsidR="00566CC8" w:rsidRDefault="00566CC8" w:rsidP="00D859D8">
      <w:pPr>
        <w:spacing w:after="0" w:line="240" w:lineRule="auto"/>
        <w:jc w:val="both"/>
      </w:pPr>
    </w:p>
    <w:p w:rsidR="00566CC8" w:rsidRDefault="00566CC8" w:rsidP="00D859D8">
      <w:pPr>
        <w:spacing w:after="0" w:line="240" w:lineRule="auto"/>
        <w:jc w:val="both"/>
      </w:pPr>
      <w:r>
        <w:t xml:space="preserve">95% van de ter dood veroordeelden kon geen eigen advocaat betalen. Zij werden verdedigd door een </w:t>
      </w:r>
      <w:proofErr w:type="spellStart"/>
      <w:r>
        <w:t>pro</w:t>
      </w:r>
      <w:r w:rsidR="00596407">
        <w:t>-</w:t>
      </w:r>
      <w:r>
        <w:t>deo</w:t>
      </w:r>
      <w:proofErr w:type="spellEnd"/>
      <w:r>
        <w:t xml:space="preserve"> advocaat. Op zich lijkt hier niets mis mee alleen worden die </w:t>
      </w:r>
      <w:proofErr w:type="spellStart"/>
      <w:r>
        <w:t>pro-deo</w:t>
      </w:r>
      <w:proofErr w:type="spellEnd"/>
      <w:r>
        <w:t xml:space="preserve"> advocaten in </w:t>
      </w:r>
      <w:proofErr w:type="spellStart"/>
      <w:r>
        <w:t>Texas</w:t>
      </w:r>
      <w:proofErr w:type="spellEnd"/>
      <w:r>
        <w:t xml:space="preserve"> aangesteld door de bevoegde rechter tijdens het doodstrafproces. Door een rechter die vijfjaarlijks verkozen wordt en wiens job dus afhankelijk is van de publieke opinie. Een publieke opinie die </w:t>
      </w:r>
      <w:proofErr w:type="spellStart"/>
      <w:r>
        <w:t>pro-doodstraf</w:t>
      </w:r>
      <w:proofErr w:type="spellEnd"/>
      <w:r>
        <w:t xml:space="preserve"> is. Die rechter, die gebaat is met veroordelingen en strenge straffen in zijn of haar rechtbank om herverkozen te geraken, mag dus beslissen over de verdediging van de verdachte. Ik hoef u geen tekening te maken bij de gevolgen van dit gepolitiseerde rechtssysteem. Ook de openbare aanklager, diegene die beslist of er voor de doodstraf wordt gegaan, wordt verkozen. Van een neutraal rechtssysteem is dus geen sprake. </w:t>
      </w:r>
      <w:r w:rsidR="00F8452E">
        <w:t xml:space="preserve">De gevolgen zijn letterlijk dodelijk. Men wil kost wat kost een snelle veroordeling en vaak heiligt het doel dan de middelen. Het manipuleren van ooggetuigen, valse verklaringen van politie, het achterhouden of manipuleren van bewijzen, het met geweld of onder bedreiging afdwingen van een schuldbekentenis, het is eerder regel dan uitzondering in </w:t>
      </w:r>
      <w:proofErr w:type="spellStart"/>
      <w:r w:rsidR="00F8452E">
        <w:t>Texas</w:t>
      </w:r>
      <w:proofErr w:type="spellEnd"/>
      <w:r w:rsidR="00F8452E">
        <w:t xml:space="preserve">. </w:t>
      </w:r>
    </w:p>
    <w:p w:rsidR="00566CC8" w:rsidRDefault="00566CC8" w:rsidP="00D859D8">
      <w:pPr>
        <w:spacing w:after="0" w:line="240" w:lineRule="auto"/>
        <w:jc w:val="both"/>
      </w:pPr>
    </w:p>
    <w:p w:rsidR="00924A16" w:rsidRDefault="00566CC8" w:rsidP="00D859D8">
      <w:pPr>
        <w:spacing w:after="0" w:line="240" w:lineRule="auto"/>
        <w:jc w:val="both"/>
      </w:pPr>
      <w:r>
        <w:t xml:space="preserve">Dit zijn slechts enkele feiten die ik u wil meegeven. Uitgebreide informatie vindt u terug in mijn boek en in het recente rapport over </w:t>
      </w:r>
      <w:r w:rsidR="001C0AF8">
        <w:t>de doodstraf</w:t>
      </w:r>
      <w:r>
        <w:t xml:space="preserve"> van het </w:t>
      </w:r>
      <w:proofErr w:type="spellStart"/>
      <w:r>
        <w:t>Death</w:t>
      </w:r>
      <w:proofErr w:type="spellEnd"/>
      <w:r>
        <w:t xml:space="preserve"> Penalty </w:t>
      </w:r>
      <w:proofErr w:type="spellStart"/>
      <w:r>
        <w:t>Information</w:t>
      </w:r>
      <w:proofErr w:type="spellEnd"/>
      <w:r>
        <w:t xml:space="preserve"> Center. Daarnaast vindt u eveneens </w:t>
      </w:r>
      <w:r w:rsidR="00F8452E">
        <w:t>als</w:t>
      </w:r>
      <w:r>
        <w:t xml:space="preserve"> bijlage een brief van David </w:t>
      </w:r>
      <w:proofErr w:type="spellStart"/>
      <w:r>
        <w:t>Atwood</w:t>
      </w:r>
      <w:proofErr w:type="spellEnd"/>
      <w:r>
        <w:t xml:space="preserve">, stichter van de </w:t>
      </w:r>
      <w:proofErr w:type="spellStart"/>
      <w:r>
        <w:t>Texas</w:t>
      </w:r>
      <w:proofErr w:type="spellEnd"/>
      <w:r>
        <w:t xml:space="preserve"> </w:t>
      </w:r>
      <w:proofErr w:type="spellStart"/>
      <w:r>
        <w:t>Coalition</w:t>
      </w:r>
      <w:proofErr w:type="spellEnd"/>
      <w:r>
        <w:t xml:space="preserve"> to </w:t>
      </w:r>
      <w:proofErr w:type="spellStart"/>
      <w:r>
        <w:t>Abolish</w:t>
      </w:r>
      <w:proofErr w:type="spellEnd"/>
      <w:r>
        <w:t xml:space="preserve"> </w:t>
      </w:r>
      <w:r>
        <w:lastRenderedPageBreak/>
        <w:t xml:space="preserve">the </w:t>
      </w:r>
      <w:proofErr w:type="spellStart"/>
      <w:r>
        <w:t>Death</w:t>
      </w:r>
      <w:proofErr w:type="spellEnd"/>
      <w:r>
        <w:t xml:space="preserve"> Penalty. Samen willen wij u vragen om uw plannen om naar </w:t>
      </w:r>
      <w:proofErr w:type="spellStart"/>
      <w:r>
        <w:t>Texas</w:t>
      </w:r>
      <w:proofErr w:type="spellEnd"/>
      <w:r>
        <w:t xml:space="preserve"> te reizen te heroverwegen en aan de </w:t>
      </w:r>
      <w:proofErr w:type="spellStart"/>
      <w:r>
        <w:t>Texaanse</w:t>
      </w:r>
      <w:proofErr w:type="spellEnd"/>
      <w:r>
        <w:t xml:space="preserve"> autoriteiten te laten weten</w:t>
      </w:r>
      <w:r w:rsidR="00C43CE6">
        <w:t xml:space="preserve"> waarom u afziet van uw plannen</w:t>
      </w:r>
      <w:r>
        <w:t xml:space="preserve">. </w:t>
      </w:r>
      <w:r w:rsidR="00924A16">
        <w:t xml:space="preserve">Enkel de doodstraf aanklagen maar toch zaken doen, heeft geen enkel effect op de gouverneur van </w:t>
      </w:r>
      <w:proofErr w:type="spellStart"/>
      <w:r w:rsidR="00924A16">
        <w:t>Texas</w:t>
      </w:r>
      <w:proofErr w:type="spellEnd"/>
      <w:r w:rsidR="00924A16">
        <w:t>, Rick Perry, getuige zijn antwoord op de veroordeling van de Europese Unie naar aanleiding van werelddag tegen de doodstraf: “</w:t>
      </w:r>
      <w:proofErr w:type="spellStart"/>
      <w:r w:rsidR="00924A16">
        <w:t>While</w:t>
      </w:r>
      <w:proofErr w:type="spellEnd"/>
      <w:r w:rsidR="00924A16">
        <w:t xml:space="preserve"> we respect </w:t>
      </w:r>
      <w:proofErr w:type="spellStart"/>
      <w:r w:rsidR="00924A16">
        <w:t>our</w:t>
      </w:r>
      <w:proofErr w:type="spellEnd"/>
      <w:r w:rsidR="00924A16">
        <w:t xml:space="preserve"> </w:t>
      </w:r>
      <w:proofErr w:type="spellStart"/>
      <w:r w:rsidR="00924A16">
        <w:t>friends</w:t>
      </w:r>
      <w:proofErr w:type="spellEnd"/>
      <w:r w:rsidR="00924A16">
        <w:t xml:space="preserve"> in </w:t>
      </w:r>
      <w:proofErr w:type="spellStart"/>
      <w:r w:rsidR="00924A16">
        <w:t>Europe</w:t>
      </w:r>
      <w:proofErr w:type="spellEnd"/>
      <w:r w:rsidR="00924A16">
        <w:t xml:space="preserve">, </w:t>
      </w:r>
      <w:proofErr w:type="spellStart"/>
      <w:r w:rsidR="00924A16">
        <w:t>welcome</w:t>
      </w:r>
      <w:proofErr w:type="spellEnd"/>
      <w:r w:rsidR="00924A16">
        <w:t xml:space="preserve"> </w:t>
      </w:r>
      <w:proofErr w:type="spellStart"/>
      <w:r w:rsidR="00924A16">
        <w:t>their</w:t>
      </w:r>
      <w:proofErr w:type="spellEnd"/>
      <w:r w:rsidR="00924A16">
        <w:t xml:space="preserve"> </w:t>
      </w:r>
      <w:proofErr w:type="spellStart"/>
      <w:r w:rsidR="00924A16">
        <w:t>investment</w:t>
      </w:r>
      <w:proofErr w:type="spellEnd"/>
      <w:r w:rsidR="00924A16">
        <w:t xml:space="preserve"> in </w:t>
      </w:r>
      <w:proofErr w:type="spellStart"/>
      <w:r w:rsidR="00924A16">
        <w:t>our</w:t>
      </w:r>
      <w:proofErr w:type="spellEnd"/>
      <w:r w:rsidR="00924A16">
        <w:t xml:space="preserve"> state and </w:t>
      </w:r>
      <w:proofErr w:type="spellStart"/>
      <w:r w:rsidR="00924A16">
        <w:t>appreciate</w:t>
      </w:r>
      <w:proofErr w:type="spellEnd"/>
      <w:r w:rsidR="00924A16">
        <w:t xml:space="preserve"> </w:t>
      </w:r>
      <w:proofErr w:type="spellStart"/>
      <w:r w:rsidR="00924A16">
        <w:t>their</w:t>
      </w:r>
      <w:proofErr w:type="spellEnd"/>
      <w:r w:rsidR="00924A16">
        <w:t xml:space="preserve"> interest in </w:t>
      </w:r>
      <w:proofErr w:type="spellStart"/>
      <w:r w:rsidR="00924A16">
        <w:t>our</w:t>
      </w:r>
      <w:proofErr w:type="spellEnd"/>
      <w:r w:rsidR="00924A16">
        <w:t xml:space="preserve"> </w:t>
      </w:r>
      <w:proofErr w:type="spellStart"/>
      <w:r w:rsidR="00924A16">
        <w:t>laws</w:t>
      </w:r>
      <w:proofErr w:type="spellEnd"/>
      <w:r w:rsidR="00924A16">
        <w:t xml:space="preserve">, </w:t>
      </w:r>
      <w:proofErr w:type="spellStart"/>
      <w:r w:rsidR="00924A16">
        <w:t>Texans</w:t>
      </w:r>
      <w:proofErr w:type="spellEnd"/>
      <w:r w:rsidR="00924A16">
        <w:t xml:space="preserve"> are </w:t>
      </w:r>
      <w:proofErr w:type="spellStart"/>
      <w:r w:rsidR="00924A16">
        <w:t>doing</w:t>
      </w:r>
      <w:proofErr w:type="spellEnd"/>
      <w:r w:rsidR="00924A16">
        <w:t xml:space="preserve"> </w:t>
      </w:r>
      <w:proofErr w:type="spellStart"/>
      <w:r w:rsidR="00924A16">
        <w:t>just</w:t>
      </w:r>
      <w:proofErr w:type="spellEnd"/>
      <w:r w:rsidR="00924A16">
        <w:t xml:space="preserve"> fine </w:t>
      </w:r>
      <w:proofErr w:type="spellStart"/>
      <w:r w:rsidR="00924A16">
        <w:t>governing</w:t>
      </w:r>
      <w:proofErr w:type="spellEnd"/>
      <w:r w:rsidR="00924A16">
        <w:t xml:space="preserve"> </w:t>
      </w:r>
      <w:proofErr w:type="spellStart"/>
      <w:r w:rsidR="00924A16">
        <w:t>Texas</w:t>
      </w:r>
      <w:proofErr w:type="spellEnd"/>
      <w:r w:rsidR="00924A16">
        <w:t xml:space="preserve">.” Indien u daarentegen daadwerkelijk afziet van uw plannen om op missie te gaan naar </w:t>
      </w:r>
      <w:proofErr w:type="spellStart"/>
      <w:r w:rsidR="00924A16">
        <w:t>Texas</w:t>
      </w:r>
      <w:proofErr w:type="spellEnd"/>
      <w:r w:rsidR="00924A16">
        <w:t xml:space="preserve">, dan geeft u een sterk signaal aan de </w:t>
      </w:r>
      <w:proofErr w:type="spellStart"/>
      <w:r w:rsidR="00924A16">
        <w:t>Texaanse</w:t>
      </w:r>
      <w:proofErr w:type="spellEnd"/>
      <w:r w:rsidR="00924A16">
        <w:t xml:space="preserve"> autoriteiten: zaken doen kan alleen indien mensenrechten worden gerespecteerd. </w:t>
      </w:r>
    </w:p>
    <w:p w:rsidR="00924A16" w:rsidRDefault="00924A16" w:rsidP="00D859D8">
      <w:pPr>
        <w:spacing w:after="0" w:line="240" w:lineRule="auto"/>
        <w:jc w:val="both"/>
      </w:pPr>
    </w:p>
    <w:p w:rsidR="00924A16" w:rsidRDefault="00924A16" w:rsidP="00D859D8">
      <w:pPr>
        <w:spacing w:after="0" w:line="240" w:lineRule="auto"/>
        <w:jc w:val="both"/>
      </w:pPr>
      <w:r>
        <w:t xml:space="preserve">Ik ben steeds bereid om u meer uitleg te verschaffen over de situatie in </w:t>
      </w:r>
      <w:proofErr w:type="spellStart"/>
      <w:r>
        <w:t>Texas</w:t>
      </w:r>
      <w:proofErr w:type="spellEnd"/>
      <w:r>
        <w:t xml:space="preserve"> indien u dat wenst.</w:t>
      </w:r>
    </w:p>
    <w:p w:rsidR="00924A16" w:rsidRDefault="00924A16" w:rsidP="00D859D8">
      <w:pPr>
        <w:spacing w:after="0" w:line="240" w:lineRule="auto"/>
        <w:jc w:val="both"/>
      </w:pPr>
    </w:p>
    <w:p w:rsidR="00924A16" w:rsidRDefault="00924A16" w:rsidP="00D859D8">
      <w:pPr>
        <w:spacing w:after="0" w:line="240" w:lineRule="auto"/>
        <w:jc w:val="both"/>
      </w:pPr>
      <w:r>
        <w:t>Bedankt om onze bezorg</w:t>
      </w:r>
      <w:r w:rsidR="004B7BCB">
        <w:t>d</w:t>
      </w:r>
      <w:r>
        <w:t>heden in overweging te willen nemen.</w:t>
      </w:r>
    </w:p>
    <w:p w:rsidR="00924A16" w:rsidRDefault="00924A16" w:rsidP="00D859D8">
      <w:pPr>
        <w:spacing w:after="0" w:line="240" w:lineRule="auto"/>
        <w:jc w:val="both"/>
      </w:pPr>
    </w:p>
    <w:p w:rsidR="00924A16" w:rsidRDefault="00924A16" w:rsidP="00D859D8">
      <w:pPr>
        <w:spacing w:after="0" w:line="240" w:lineRule="auto"/>
        <w:jc w:val="both"/>
      </w:pPr>
      <w:r>
        <w:t>Met vriendelijke groet,</w:t>
      </w:r>
    </w:p>
    <w:p w:rsidR="00924A16" w:rsidRDefault="00924A16" w:rsidP="00D859D8">
      <w:pPr>
        <w:spacing w:after="0" w:line="240" w:lineRule="auto"/>
        <w:jc w:val="both"/>
      </w:pPr>
    </w:p>
    <w:p w:rsidR="00924A16" w:rsidRDefault="00924A16" w:rsidP="00D859D8">
      <w:pPr>
        <w:spacing w:after="0" w:line="240" w:lineRule="auto"/>
        <w:jc w:val="both"/>
      </w:pPr>
    </w:p>
    <w:p w:rsidR="00924A16" w:rsidRDefault="00924A16" w:rsidP="00D859D8">
      <w:pPr>
        <w:spacing w:after="0" w:line="240" w:lineRule="auto"/>
        <w:jc w:val="both"/>
      </w:pPr>
    </w:p>
    <w:p w:rsidR="00924A16" w:rsidRDefault="00924A16" w:rsidP="00D859D8">
      <w:pPr>
        <w:spacing w:after="0" w:line="240" w:lineRule="auto"/>
        <w:jc w:val="both"/>
      </w:pPr>
    </w:p>
    <w:p w:rsidR="00924A16" w:rsidRDefault="00924A16" w:rsidP="00D859D8">
      <w:pPr>
        <w:spacing w:after="0" w:line="240" w:lineRule="auto"/>
        <w:jc w:val="both"/>
      </w:pPr>
      <w:r>
        <w:t xml:space="preserve">Marjan </w:t>
      </w:r>
      <w:proofErr w:type="spellStart"/>
      <w:r>
        <w:t>Cochez</w:t>
      </w:r>
      <w:proofErr w:type="spellEnd"/>
    </w:p>
    <w:p w:rsidR="00924A16" w:rsidRDefault="00924A16" w:rsidP="00D859D8">
      <w:pPr>
        <w:spacing w:after="0" w:line="240" w:lineRule="auto"/>
        <w:jc w:val="both"/>
      </w:pPr>
      <w:r>
        <w:t xml:space="preserve">Willem </w:t>
      </w:r>
      <w:proofErr w:type="spellStart"/>
      <w:r>
        <w:t>Coosemaansstraat</w:t>
      </w:r>
      <w:proofErr w:type="spellEnd"/>
      <w:r>
        <w:t xml:space="preserve"> 171</w:t>
      </w:r>
    </w:p>
    <w:p w:rsidR="00924A16" w:rsidRDefault="00924A16" w:rsidP="00D859D8">
      <w:pPr>
        <w:spacing w:after="0" w:line="240" w:lineRule="auto"/>
        <w:jc w:val="both"/>
      </w:pPr>
      <w:r>
        <w:t xml:space="preserve">3010 </w:t>
      </w:r>
      <w:proofErr w:type="spellStart"/>
      <w:r>
        <w:t>Kessel-Lo</w:t>
      </w:r>
      <w:proofErr w:type="spellEnd"/>
    </w:p>
    <w:p w:rsidR="00924A16" w:rsidRDefault="00924A16" w:rsidP="00D859D8">
      <w:pPr>
        <w:spacing w:after="0" w:line="240" w:lineRule="auto"/>
        <w:jc w:val="both"/>
      </w:pPr>
      <w:r>
        <w:t>0497/533065</w:t>
      </w:r>
    </w:p>
    <w:p w:rsidR="00924A16" w:rsidRDefault="00BD1B1E" w:rsidP="00D859D8">
      <w:pPr>
        <w:spacing w:after="0" w:line="240" w:lineRule="auto"/>
        <w:jc w:val="both"/>
      </w:pPr>
      <w:hyperlink r:id="rId4" w:history="1">
        <w:r w:rsidR="00924A16" w:rsidRPr="00317099">
          <w:rPr>
            <w:rStyle w:val="Hyperlink"/>
          </w:rPr>
          <w:t>marjancochez@hotmail.com</w:t>
        </w:r>
      </w:hyperlink>
    </w:p>
    <w:p w:rsidR="00924A16" w:rsidRDefault="00054706" w:rsidP="00D859D8">
      <w:pPr>
        <w:spacing w:after="0" w:line="240" w:lineRule="auto"/>
        <w:jc w:val="both"/>
      </w:pPr>
      <w:r>
        <w:t>http://www.bloggen.be/nodeathpenalty</w:t>
      </w:r>
    </w:p>
    <w:p w:rsidR="00924A16" w:rsidRDefault="00924A16" w:rsidP="00D859D8">
      <w:pPr>
        <w:spacing w:after="0" w:line="240" w:lineRule="auto"/>
        <w:jc w:val="both"/>
      </w:pPr>
    </w:p>
    <w:p w:rsidR="00566CC8" w:rsidRPr="00566CC8" w:rsidRDefault="00924A16" w:rsidP="00D859D8">
      <w:pPr>
        <w:spacing w:after="0" w:line="240" w:lineRule="auto"/>
        <w:jc w:val="both"/>
      </w:pPr>
      <w:r>
        <w:t xml:space="preserve">CC: Eerste minister </w:t>
      </w:r>
      <w:proofErr w:type="spellStart"/>
      <w:r>
        <w:t>Elio</w:t>
      </w:r>
      <w:proofErr w:type="spellEnd"/>
      <w:r>
        <w:t xml:space="preserve"> Di </w:t>
      </w:r>
      <w:proofErr w:type="spellStart"/>
      <w:r>
        <w:t>Rupo</w:t>
      </w:r>
      <w:proofErr w:type="spellEnd"/>
      <w:r>
        <w:t xml:space="preserve">, </w:t>
      </w:r>
      <w:r w:rsidR="002D143B">
        <w:t xml:space="preserve">de </w:t>
      </w:r>
      <w:r>
        <w:t xml:space="preserve">voorzitter van het Vlaams Parlement Jan </w:t>
      </w:r>
      <w:proofErr w:type="spellStart"/>
      <w:r>
        <w:t>Peumans</w:t>
      </w:r>
      <w:proofErr w:type="spellEnd"/>
      <w:r>
        <w:t xml:space="preserve">, </w:t>
      </w:r>
      <w:r w:rsidR="002D143B">
        <w:t xml:space="preserve">Europees Handelscommissaris Karel De </w:t>
      </w:r>
      <w:proofErr w:type="spellStart"/>
      <w:r w:rsidR="002D143B">
        <w:t>Gucht</w:t>
      </w:r>
      <w:proofErr w:type="spellEnd"/>
      <w:r w:rsidR="002D143B">
        <w:t xml:space="preserve"> en de voorzitter van de Eerste Kamer Fred de Graaf.</w:t>
      </w:r>
    </w:p>
    <w:p w:rsidR="00D859D8" w:rsidRDefault="00D859D8" w:rsidP="00D859D8">
      <w:pPr>
        <w:spacing w:after="0" w:line="240" w:lineRule="auto"/>
      </w:pPr>
    </w:p>
    <w:p w:rsidR="00D859D8" w:rsidRDefault="00D859D8" w:rsidP="00D859D8">
      <w:pPr>
        <w:spacing w:after="0" w:line="240" w:lineRule="auto"/>
      </w:pPr>
    </w:p>
    <w:sectPr w:rsidR="00D859D8" w:rsidSect="00E64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859D8"/>
    <w:rsid w:val="00003774"/>
    <w:rsid w:val="00054706"/>
    <w:rsid w:val="001C0AF8"/>
    <w:rsid w:val="002D143B"/>
    <w:rsid w:val="00335161"/>
    <w:rsid w:val="0037025C"/>
    <w:rsid w:val="004B7BCB"/>
    <w:rsid w:val="004C4BCA"/>
    <w:rsid w:val="00514229"/>
    <w:rsid w:val="00515915"/>
    <w:rsid w:val="00566CC8"/>
    <w:rsid w:val="00596407"/>
    <w:rsid w:val="00924A16"/>
    <w:rsid w:val="00964943"/>
    <w:rsid w:val="00BD1B1E"/>
    <w:rsid w:val="00C43CE6"/>
    <w:rsid w:val="00CF578E"/>
    <w:rsid w:val="00D859D8"/>
    <w:rsid w:val="00E64D7F"/>
    <w:rsid w:val="00F8452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D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4A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jancochez@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7</cp:revision>
  <dcterms:created xsi:type="dcterms:W3CDTF">2013-04-10T09:11:00Z</dcterms:created>
  <dcterms:modified xsi:type="dcterms:W3CDTF">2013-04-21T19:29:00Z</dcterms:modified>
</cp:coreProperties>
</file>