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emiddeldearcering2-accent2"/>
        <w:tblW w:w="9454" w:type="dxa"/>
        <w:tblLook w:val="04A0"/>
      </w:tblPr>
      <w:tblGrid>
        <w:gridCol w:w="3616"/>
        <w:gridCol w:w="2927"/>
        <w:gridCol w:w="2911"/>
      </w:tblGrid>
      <w:tr w:rsidR="00384A6B" w:rsidTr="00B56B41">
        <w:trPr>
          <w:cnfStyle w:val="100000000000"/>
          <w:trHeight w:val="425"/>
        </w:trPr>
        <w:tc>
          <w:tcPr>
            <w:cnfStyle w:val="001000000100"/>
            <w:tcW w:w="3616" w:type="dxa"/>
          </w:tcPr>
          <w:p w:rsidR="00384A6B" w:rsidRDefault="00384A6B" w:rsidP="00B56B41">
            <w:r>
              <w:t>Zoekmachine</w:t>
            </w:r>
          </w:p>
        </w:tc>
        <w:tc>
          <w:tcPr>
            <w:tcW w:w="2927" w:type="dxa"/>
          </w:tcPr>
          <w:p w:rsidR="00384A6B" w:rsidRDefault="00384A6B" w:rsidP="00B56B41">
            <w:pPr>
              <w:cnfStyle w:val="100000000000"/>
            </w:pPr>
            <w:r>
              <w:t>Criteria</w:t>
            </w:r>
          </w:p>
        </w:tc>
        <w:tc>
          <w:tcPr>
            <w:tcW w:w="2911" w:type="dxa"/>
          </w:tcPr>
          <w:p w:rsidR="00384A6B" w:rsidRDefault="00384A6B" w:rsidP="00B56B41">
            <w:pPr>
              <w:cnfStyle w:val="100000000000"/>
            </w:pPr>
            <w:r>
              <w:t>Score op 10</w:t>
            </w:r>
          </w:p>
        </w:tc>
      </w:tr>
      <w:tr w:rsidR="00384A6B" w:rsidTr="00B56B41">
        <w:trPr>
          <w:cnfStyle w:val="000000100000"/>
          <w:trHeight w:val="266"/>
        </w:trPr>
        <w:tc>
          <w:tcPr>
            <w:cnfStyle w:val="001000000000"/>
            <w:tcW w:w="3616" w:type="dxa"/>
          </w:tcPr>
          <w:p w:rsidR="00384A6B" w:rsidRDefault="00384A6B" w:rsidP="00B56B41">
            <w:r>
              <w:t>Google</w:t>
            </w:r>
          </w:p>
        </w:tc>
        <w:tc>
          <w:tcPr>
            <w:tcW w:w="2927" w:type="dxa"/>
          </w:tcPr>
          <w:p w:rsidR="00384A6B" w:rsidRDefault="00384A6B" w:rsidP="00B56B41">
            <w:pPr>
              <w:cnfStyle w:val="000000100000"/>
            </w:pPr>
            <w:r>
              <w:t>Ik werk er het meest mee, thuis ook, en daarom vind ik deze het gemakkelijkst. Het is ook een overzichtelijke zoekmachine.</w:t>
            </w:r>
          </w:p>
        </w:tc>
        <w:tc>
          <w:tcPr>
            <w:tcW w:w="2911" w:type="dxa"/>
          </w:tcPr>
          <w:p w:rsidR="00384A6B" w:rsidRDefault="00384A6B" w:rsidP="00B56B41">
            <w:pPr>
              <w:cnfStyle w:val="000000100000"/>
            </w:pPr>
            <w:r>
              <w:t>9/10</w:t>
            </w:r>
          </w:p>
        </w:tc>
      </w:tr>
      <w:tr w:rsidR="00384A6B" w:rsidTr="00B56B41">
        <w:trPr>
          <w:trHeight w:val="266"/>
        </w:trPr>
        <w:tc>
          <w:tcPr>
            <w:cnfStyle w:val="001000000000"/>
            <w:tcW w:w="3616" w:type="dxa"/>
          </w:tcPr>
          <w:p w:rsidR="00384A6B" w:rsidRDefault="00384A6B" w:rsidP="00B56B41">
            <w:r>
              <w:t>Yahoo</w:t>
            </w:r>
          </w:p>
        </w:tc>
        <w:tc>
          <w:tcPr>
            <w:tcW w:w="2927" w:type="dxa"/>
          </w:tcPr>
          <w:p w:rsidR="00384A6B" w:rsidRDefault="00384A6B" w:rsidP="00B56B41">
            <w:pPr>
              <w:cnfStyle w:val="000000000000"/>
            </w:pPr>
            <w:r>
              <w:t xml:space="preserve">Niet zo overzichtelijk met veel reclame. De </w:t>
            </w:r>
            <w:proofErr w:type="spellStart"/>
            <w:r>
              <w:t>aangeklikte</w:t>
            </w:r>
            <w:proofErr w:type="spellEnd"/>
            <w:r>
              <w:t xml:space="preserve"> link wordt in een ander </w:t>
            </w:r>
            <w:proofErr w:type="spellStart"/>
            <w:r>
              <w:t>tablad</w:t>
            </w:r>
            <w:proofErr w:type="spellEnd"/>
            <w:r>
              <w:t xml:space="preserve"> geopend. Zelf werk ik er niet zoveel mee.</w:t>
            </w:r>
          </w:p>
        </w:tc>
        <w:tc>
          <w:tcPr>
            <w:tcW w:w="2911" w:type="dxa"/>
          </w:tcPr>
          <w:p w:rsidR="00384A6B" w:rsidRDefault="00384A6B" w:rsidP="00B56B41">
            <w:pPr>
              <w:cnfStyle w:val="000000000000"/>
            </w:pPr>
            <w:r>
              <w:t>7/10</w:t>
            </w:r>
          </w:p>
        </w:tc>
      </w:tr>
      <w:tr w:rsidR="00384A6B" w:rsidTr="00B56B41">
        <w:trPr>
          <w:cnfStyle w:val="000000100000"/>
          <w:trHeight w:val="266"/>
        </w:trPr>
        <w:tc>
          <w:tcPr>
            <w:cnfStyle w:val="001000000000"/>
            <w:tcW w:w="3616" w:type="dxa"/>
          </w:tcPr>
          <w:p w:rsidR="00384A6B" w:rsidRDefault="00384A6B" w:rsidP="00B56B41">
            <w:r>
              <w:t>Bing</w:t>
            </w:r>
          </w:p>
        </w:tc>
        <w:tc>
          <w:tcPr>
            <w:tcW w:w="2927" w:type="dxa"/>
          </w:tcPr>
          <w:p w:rsidR="00384A6B" w:rsidRDefault="00384A6B" w:rsidP="00B56B41">
            <w:pPr>
              <w:cnfStyle w:val="000000100000"/>
            </w:pPr>
            <w:r>
              <w:t>Mooie zoekmachine, heel overzichtelijk. Ligt op hetzelfde niveau van Google.</w:t>
            </w:r>
          </w:p>
          <w:p w:rsidR="00384A6B" w:rsidRDefault="00384A6B" w:rsidP="00B56B41">
            <w:pPr>
              <w:cnfStyle w:val="000000100000"/>
            </w:pPr>
            <w:r>
              <w:t>Ik werk er niet zoveel mee maar dat is eerder uit gewoonte.</w:t>
            </w:r>
          </w:p>
        </w:tc>
        <w:tc>
          <w:tcPr>
            <w:tcW w:w="2911" w:type="dxa"/>
          </w:tcPr>
          <w:p w:rsidR="00384A6B" w:rsidRDefault="00384A6B" w:rsidP="00B56B41">
            <w:pPr>
              <w:cnfStyle w:val="000000100000"/>
            </w:pPr>
            <w:r>
              <w:t>9/10</w:t>
            </w:r>
          </w:p>
        </w:tc>
      </w:tr>
      <w:tr w:rsidR="00384A6B" w:rsidTr="00B56B41">
        <w:trPr>
          <w:trHeight w:val="266"/>
        </w:trPr>
        <w:tc>
          <w:tcPr>
            <w:cnfStyle w:val="001000000000"/>
            <w:tcW w:w="3616" w:type="dxa"/>
          </w:tcPr>
          <w:p w:rsidR="00384A6B" w:rsidRDefault="00384A6B" w:rsidP="00B56B41"/>
        </w:tc>
        <w:tc>
          <w:tcPr>
            <w:tcW w:w="2927" w:type="dxa"/>
          </w:tcPr>
          <w:p w:rsidR="00384A6B" w:rsidRDefault="00384A6B" w:rsidP="00B56B41">
            <w:pPr>
              <w:cnfStyle w:val="000000000000"/>
            </w:pPr>
          </w:p>
        </w:tc>
        <w:tc>
          <w:tcPr>
            <w:tcW w:w="2911" w:type="dxa"/>
          </w:tcPr>
          <w:p w:rsidR="00384A6B" w:rsidRDefault="00384A6B" w:rsidP="00B56B41">
            <w:pPr>
              <w:cnfStyle w:val="000000000000"/>
            </w:pPr>
          </w:p>
        </w:tc>
      </w:tr>
    </w:tbl>
    <w:p w:rsidR="00E54FF3" w:rsidRDefault="00384A6B"/>
    <w:p w:rsidR="00384A6B" w:rsidRDefault="00384A6B"/>
    <w:sectPr w:rsidR="00384A6B" w:rsidSect="00C53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84A6B"/>
    <w:rsid w:val="001E3757"/>
    <w:rsid w:val="00384A6B"/>
    <w:rsid w:val="00C5343F"/>
    <w:rsid w:val="00DD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84A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arcering2-accent2">
    <w:name w:val="Medium Shading 2 Accent 2"/>
    <w:basedOn w:val="Standaardtabel"/>
    <w:uiPriority w:val="64"/>
    <w:rsid w:val="00384A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Baptiste en Soline</dc:creator>
  <cp:lastModifiedBy>Baptiste en Soline</cp:lastModifiedBy>
  <cp:revision>1</cp:revision>
  <dcterms:created xsi:type="dcterms:W3CDTF">2013-01-25T19:28:00Z</dcterms:created>
  <dcterms:modified xsi:type="dcterms:W3CDTF">2013-01-25T19:29:00Z</dcterms:modified>
</cp:coreProperties>
</file>