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A3D" w:rsidRDefault="001D16DC" w:rsidP="00136211">
      <w:pPr>
        <w:rPr>
          <w:b/>
          <w:i/>
          <w:u w:val="single"/>
        </w:rPr>
      </w:pPr>
      <w:r>
        <w:rPr>
          <w:noProof/>
          <w:lang w:eastAsia="nl-BE"/>
        </w:rPr>
        <w:drawing>
          <wp:anchor distT="0" distB="0" distL="114300" distR="114300" simplePos="0" relativeHeight="251655680" behindDoc="1" locked="0" layoutInCell="1" allowOverlap="1">
            <wp:simplePos x="0" y="0"/>
            <wp:positionH relativeFrom="column">
              <wp:posOffset>5069205</wp:posOffset>
            </wp:positionH>
            <wp:positionV relativeFrom="paragraph">
              <wp:posOffset>-677545</wp:posOffset>
            </wp:positionV>
            <wp:extent cx="990600" cy="990600"/>
            <wp:effectExtent l="0" t="0" r="0" b="0"/>
            <wp:wrapThrough wrapText="bothSides">
              <wp:wrapPolygon edited="0">
                <wp:start x="0" y="0"/>
                <wp:lineTo x="0" y="21185"/>
                <wp:lineTo x="21185" y="21185"/>
                <wp:lineTo x="21185" y="0"/>
                <wp:lineTo x="0" y="0"/>
              </wp:wrapPolygon>
            </wp:wrapThrough>
            <wp:docPr id="2" name="Afbeelding 1" descr="Beschrijving: buttonkvggroep">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buttonkvggroep">
                      <a:hlinkClick r:id="rId7"/>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990600"/>
                    </a:xfrm>
                    <a:prstGeom prst="rect">
                      <a:avLst/>
                    </a:prstGeom>
                    <a:noFill/>
                  </pic:spPr>
                </pic:pic>
              </a:graphicData>
            </a:graphic>
          </wp:anchor>
        </w:drawing>
      </w:r>
      <w:r w:rsidR="00ED1A3D">
        <w:rPr>
          <w:b/>
          <w:i/>
          <w:u w:val="single"/>
        </w:rPr>
        <w:t>Infoavond erfenisrechten door Notaris Dirk Smet op 17/04/2012</w:t>
      </w:r>
    </w:p>
    <w:p w:rsidR="00ED1A3D" w:rsidRDefault="00ED1A3D" w:rsidP="00136211">
      <w:pPr>
        <w:rPr>
          <w:b/>
          <w:i/>
          <w:u w:val="single"/>
        </w:rPr>
      </w:pPr>
    </w:p>
    <w:p w:rsidR="00ED1A3D" w:rsidRDefault="00ED1A3D" w:rsidP="00136211"/>
    <w:p w:rsidR="00ED1A3D" w:rsidRDefault="00ED1A3D" w:rsidP="00136211">
      <w:pPr>
        <w:pStyle w:val="Lijstalinea"/>
        <w:numPr>
          <w:ilvl w:val="0"/>
          <w:numId w:val="1"/>
        </w:numPr>
      </w:pPr>
      <w:r>
        <w:t>Erfenisrecht voor “valide” en “invalide” kinderen is idem.</w:t>
      </w:r>
    </w:p>
    <w:p w:rsidR="00ED1A3D" w:rsidRDefault="00ED1A3D" w:rsidP="00E254CC">
      <w:pPr>
        <w:ind w:left="360" w:firstLine="315"/>
      </w:pPr>
      <w:r>
        <w:t>Alleen is het door de juridische onmondigheid moeilijk te overleggen met “invalide” kinderen.</w:t>
      </w:r>
      <w:r>
        <w:br/>
        <w:t xml:space="preserve">       Communicatie is soms moeilijk, of zelfs onmogelijk.</w:t>
      </w:r>
    </w:p>
    <w:p w:rsidR="00ED1A3D" w:rsidRPr="001D16DC" w:rsidRDefault="00ED1A3D" w:rsidP="009944F4">
      <w:pPr>
        <w:ind w:firstLine="708"/>
        <w:rPr>
          <w:b/>
        </w:rPr>
      </w:pPr>
      <w:r w:rsidRPr="001D16DC">
        <w:rPr>
          <w:b/>
        </w:rPr>
        <w:t>Hebben de gehandicapte kinderen een statuut of niet.</w:t>
      </w:r>
    </w:p>
    <w:p w:rsidR="00ED1A3D" w:rsidRDefault="00ED1A3D" w:rsidP="009944F4">
      <w:pPr>
        <w:ind w:firstLine="708"/>
      </w:pPr>
      <w:r w:rsidRPr="001D16DC">
        <w:rPr>
          <w:b/>
        </w:rPr>
        <w:t>Deze factoren spelen een rol.</w:t>
      </w:r>
      <w:r w:rsidRPr="001D16DC">
        <w:rPr>
          <w:b/>
        </w:rPr>
        <w:br/>
      </w:r>
      <w:r>
        <w:t xml:space="preserve">              =&gt; vrederechter is nodig</w:t>
      </w:r>
      <w:r>
        <w:br/>
      </w:r>
    </w:p>
    <w:p w:rsidR="00ED1A3D" w:rsidRDefault="00ED1A3D" w:rsidP="00136211">
      <w:pPr>
        <w:pStyle w:val="Lijstalinea"/>
        <w:numPr>
          <w:ilvl w:val="0"/>
          <w:numId w:val="1"/>
        </w:numPr>
      </w:pPr>
      <w:r>
        <w:t>Huwelijksrecht =&gt; erfenis mentaal gehandicapt kind uitstellen als één van de twee ouders komt te overlijden.</w:t>
      </w:r>
      <w:r>
        <w:br/>
      </w:r>
    </w:p>
    <w:p w:rsidR="00ED1A3D" w:rsidRPr="00136211" w:rsidRDefault="00ED1A3D" w:rsidP="00136211">
      <w:pPr>
        <w:pStyle w:val="Lijstalinea"/>
        <w:numPr>
          <w:ilvl w:val="0"/>
          <w:numId w:val="1"/>
        </w:numPr>
        <w:rPr>
          <w:u w:val="single"/>
        </w:rPr>
      </w:pPr>
      <w:r w:rsidRPr="00136211">
        <w:rPr>
          <w:u w:val="single"/>
        </w:rPr>
        <w:t>Getrouwd zonder huwelijkscontract</w:t>
      </w:r>
      <w:r>
        <w:br/>
        <w:t>Volgens het wettelijk stelsel zijn er 3 soorten eigendom, zijnde</w:t>
      </w:r>
      <w:r>
        <w:br/>
      </w:r>
      <w:r w:rsidRPr="00136211">
        <w:rPr>
          <w:color w:val="FF0000"/>
        </w:rPr>
        <w:t>1/persoonlijke goederen man</w:t>
      </w:r>
      <w:r w:rsidRPr="00136211">
        <w:rPr>
          <w:color w:val="FF0000"/>
        </w:rPr>
        <w:br/>
        <w:t>2/persoonlijke goederen vrouw</w:t>
      </w:r>
      <w:r w:rsidRPr="00136211">
        <w:rPr>
          <w:color w:val="FF0000"/>
        </w:rPr>
        <w:br/>
        <w:t>3/gemeenschappelijke goederen</w:t>
      </w:r>
      <w:r>
        <w:br/>
      </w:r>
      <w:r>
        <w:br/>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68"/>
      </w:tblGrid>
      <w:tr w:rsidR="00ED1A3D" w:rsidRPr="000936E4" w:rsidTr="000936E4">
        <w:tc>
          <w:tcPr>
            <w:tcW w:w="9212" w:type="dxa"/>
          </w:tcPr>
          <w:p w:rsidR="00ED1A3D" w:rsidRPr="000936E4" w:rsidRDefault="00ED1A3D" w:rsidP="000936E4">
            <w:pPr>
              <w:pStyle w:val="Lijstalinea"/>
              <w:spacing w:line="240" w:lineRule="auto"/>
              <w:ind w:left="0"/>
            </w:pPr>
            <w:r w:rsidRPr="000936E4">
              <w:rPr>
                <w:u w:val="single"/>
              </w:rPr>
              <w:t>Persoonlijke goederen man</w:t>
            </w:r>
            <w:r w:rsidRPr="000936E4">
              <w:t>:</w:t>
            </w:r>
          </w:p>
          <w:p w:rsidR="00ED1A3D" w:rsidRPr="000936E4" w:rsidRDefault="00ED1A3D" w:rsidP="000936E4">
            <w:pPr>
              <w:pStyle w:val="Lijstalinea"/>
              <w:numPr>
                <w:ilvl w:val="0"/>
                <w:numId w:val="1"/>
              </w:numPr>
              <w:spacing w:line="240" w:lineRule="auto"/>
            </w:pPr>
            <w:r w:rsidRPr="000936E4">
              <w:t>alle erfenissen</w:t>
            </w:r>
          </w:p>
          <w:p w:rsidR="00ED1A3D" w:rsidRPr="000936E4" w:rsidRDefault="00ED1A3D" w:rsidP="000936E4">
            <w:pPr>
              <w:pStyle w:val="Lijstalinea"/>
              <w:numPr>
                <w:ilvl w:val="0"/>
                <w:numId w:val="1"/>
              </w:numPr>
              <w:spacing w:line="240" w:lineRule="auto"/>
            </w:pPr>
            <w:r w:rsidRPr="000936E4">
              <w:t>schenkingen: vb</w:t>
            </w:r>
            <w:r>
              <w:t>.</w:t>
            </w:r>
            <w:r w:rsidRPr="000936E4">
              <w:t xml:space="preserve"> meubelen, bouwgrond, enz</w:t>
            </w:r>
            <w:r>
              <w:t>.</w:t>
            </w:r>
          </w:p>
          <w:p w:rsidR="00ED1A3D" w:rsidRPr="000936E4" w:rsidRDefault="00ED1A3D" w:rsidP="000936E4">
            <w:pPr>
              <w:pStyle w:val="Lijstalinea"/>
              <w:numPr>
                <w:ilvl w:val="0"/>
                <w:numId w:val="1"/>
              </w:numPr>
              <w:spacing w:line="240" w:lineRule="auto"/>
            </w:pPr>
            <w:r w:rsidRPr="000936E4">
              <w:t>alle bezit voor huwelijk.</w:t>
            </w:r>
          </w:p>
        </w:tc>
      </w:tr>
    </w:tbl>
    <w:p w:rsidR="00ED1A3D" w:rsidRDefault="00ED1A3D" w:rsidP="00B54F6E">
      <w:pPr>
        <w:pStyle w:val="Lijstalinea"/>
        <w:rPr>
          <w:u w:val="singl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68"/>
      </w:tblGrid>
      <w:tr w:rsidR="00ED1A3D" w:rsidRPr="000936E4" w:rsidTr="000936E4">
        <w:tc>
          <w:tcPr>
            <w:tcW w:w="9212" w:type="dxa"/>
          </w:tcPr>
          <w:p w:rsidR="00ED1A3D" w:rsidRPr="000936E4" w:rsidRDefault="00ED1A3D" w:rsidP="000936E4">
            <w:pPr>
              <w:pStyle w:val="Lijstalinea"/>
              <w:spacing w:line="240" w:lineRule="auto"/>
              <w:ind w:left="0"/>
              <w:rPr>
                <w:u w:val="single"/>
              </w:rPr>
            </w:pPr>
            <w:r w:rsidRPr="000936E4">
              <w:rPr>
                <w:u w:val="single"/>
              </w:rPr>
              <w:t>Persoonlijke goederen vrouw:</w:t>
            </w:r>
          </w:p>
          <w:p w:rsidR="00ED1A3D" w:rsidRPr="000936E4" w:rsidRDefault="00ED1A3D" w:rsidP="000936E4">
            <w:pPr>
              <w:pStyle w:val="Lijstalinea"/>
              <w:numPr>
                <w:ilvl w:val="0"/>
                <w:numId w:val="1"/>
              </w:numPr>
              <w:spacing w:line="240" w:lineRule="auto"/>
            </w:pPr>
            <w:r w:rsidRPr="000936E4">
              <w:t>idem zoals bij man</w:t>
            </w:r>
          </w:p>
        </w:tc>
      </w:tr>
    </w:tbl>
    <w:p w:rsidR="00ED1A3D" w:rsidRPr="00136211" w:rsidRDefault="00ED1A3D" w:rsidP="00B54F6E">
      <w:pPr>
        <w:pStyle w:val="Lijstalinea"/>
        <w:rPr>
          <w:u w:val="single"/>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13"/>
      </w:tblGrid>
      <w:tr w:rsidR="00ED1A3D" w:rsidRPr="000936E4" w:rsidTr="000936E4">
        <w:tc>
          <w:tcPr>
            <w:tcW w:w="8613" w:type="dxa"/>
          </w:tcPr>
          <w:p w:rsidR="00ED1A3D" w:rsidRPr="000936E4" w:rsidRDefault="00ED1A3D" w:rsidP="000936E4">
            <w:pPr>
              <w:spacing w:line="240" w:lineRule="auto"/>
              <w:rPr>
                <w:u w:val="single"/>
              </w:rPr>
            </w:pPr>
            <w:r w:rsidRPr="000936E4">
              <w:rPr>
                <w:u w:val="single"/>
              </w:rPr>
              <w:t>Gemeenschappelijke goederen:</w:t>
            </w:r>
          </w:p>
          <w:p w:rsidR="00ED1A3D" w:rsidRPr="000936E4" w:rsidRDefault="00ED1A3D" w:rsidP="000936E4">
            <w:pPr>
              <w:pStyle w:val="Lijstalinea"/>
              <w:numPr>
                <w:ilvl w:val="0"/>
                <w:numId w:val="1"/>
              </w:numPr>
              <w:spacing w:line="240" w:lineRule="auto"/>
              <w:rPr>
                <w:u w:val="single"/>
              </w:rPr>
            </w:pPr>
            <w:r w:rsidRPr="000936E4">
              <w:t>alle inkomsten + besparingen na het huwelijk (ook als er vb</w:t>
            </w:r>
            <w:r>
              <w:t>.</w:t>
            </w:r>
            <w:r w:rsidRPr="000936E4">
              <w:t xml:space="preserve"> spaargeld op een spaarboekje staat op naam van één persoon, zonder volmacht voor de andere, is dit geld gemeenschappelijk!)</w:t>
            </w:r>
          </w:p>
          <w:p w:rsidR="00ED1A3D" w:rsidRPr="000936E4" w:rsidRDefault="00ED1A3D" w:rsidP="000936E4">
            <w:pPr>
              <w:pStyle w:val="Lijstalinea"/>
              <w:numPr>
                <w:ilvl w:val="0"/>
                <w:numId w:val="1"/>
              </w:numPr>
              <w:spacing w:line="240" w:lineRule="auto"/>
              <w:rPr>
                <w:u w:val="single"/>
              </w:rPr>
            </w:pPr>
            <w:r w:rsidRPr="000936E4">
              <w:t>auto op naam van één persoon, is eveneens gemeenschappelijk!</w:t>
            </w:r>
          </w:p>
        </w:tc>
      </w:tr>
    </w:tbl>
    <w:p w:rsidR="00ED1A3D" w:rsidRDefault="00ED1A3D" w:rsidP="00136211">
      <w:pPr>
        <w:ind w:left="360"/>
      </w:pPr>
      <w:r w:rsidRPr="00136211">
        <w:rPr>
          <w:u w:val="single"/>
        </w:rPr>
        <w:br/>
      </w:r>
      <w:r>
        <w:rPr>
          <w:u w:val="single"/>
        </w:rPr>
        <w:t>vb 1:</w:t>
      </w:r>
      <w:r>
        <w:t xml:space="preserve"> de vrouw erfde van haar ouders een appartement, verhuurt dit en ontvangt elke maand 600€ huur. Het appartement blijft bij persoonlijke goederen van de vrouw.  De opbrengst van de huur gaat naar gemeenschappelijke goederen.</w:t>
      </w:r>
    </w:p>
    <w:p w:rsidR="00ED1A3D" w:rsidRDefault="00ED1A3D" w:rsidP="00136211">
      <w:pPr>
        <w:ind w:left="360"/>
      </w:pPr>
    </w:p>
    <w:p w:rsidR="00ED1A3D" w:rsidRDefault="00ED1A3D" w:rsidP="00136211">
      <w:pPr>
        <w:ind w:left="360"/>
      </w:pPr>
      <w:r>
        <w:rPr>
          <w:u w:val="single"/>
        </w:rPr>
        <w:t>Vb2:</w:t>
      </w:r>
      <w:r>
        <w:t xml:space="preserve"> de vrouw erft 100000€ van haar ouders</w:t>
      </w:r>
      <w:r>
        <w:br/>
        <w:t xml:space="preserve">         =&gt; ze gebruikt dit geld om samen met haar man een appartement te kopen.</w:t>
      </w:r>
    </w:p>
    <w:p w:rsidR="00ED1A3D" w:rsidRPr="00623DB9" w:rsidRDefault="00ED1A3D" w:rsidP="00136211">
      <w:pPr>
        <w:ind w:left="360"/>
        <w:rPr>
          <w:color w:val="FF0000"/>
        </w:rPr>
      </w:pPr>
      <w:r>
        <w:t xml:space="preserve">              Dat appartement kost </w:t>
      </w:r>
      <w:r w:rsidRPr="001D16DC">
        <w:t>300000€</w:t>
      </w:r>
    </w:p>
    <w:p w:rsidR="00ED1A3D" w:rsidRPr="006B6FA7" w:rsidRDefault="00ED1A3D" w:rsidP="00136211">
      <w:pPr>
        <w:ind w:left="360"/>
      </w:pP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16"/>
        <w:gridCol w:w="3936"/>
      </w:tblGrid>
      <w:tr w:rsidR="00ED1A3D" w:rsidRPr="000936E4" w:rsidTr="000936E4">
        <w:tc>
          <w:tcPr>
            <w:tcW w:w="2016" w:type="dxa"/>
          </w:tcPr>
          <w:p w:rsidR="00ED1A3D" w:rsidRPr="001D16DC" w:rsidRDefault="00ED1A3D" w:rsidP="000936E4">
            <w:pPr>
              <w:spacing w:line="240" w:lineRule="auto"/>
            </w:pPr>
            <w:r w:rsidRPr="001D16DC">
              <w:t>300000€</w:t>
            </w:r>
          </w:p>
        </w:tc>
        <w:tc>
          <w:tcPr>
            <w:tcW w:w="3936" w:type="dxa"/>
          </w:tcPr>
          <w:p w:rsidR="00ED1A3D" w:rsidRPr="000936E4" w:rsidRDefault="00ED1A3D" w:rsidP="000936E4">
            <w:pPr>
              <w:spacing w:line="240" w:lineRule="auto"/>
            </w:pPr>
            <w:r w:rsidRPr="000936E4">
              <w:t>100000€ komt van erfenis vrouw</w:t>
            </w:r>
          </w:p>
        </w:tc>
      </w:tr>
      <w:tr w:rsidR="00ED1A3D" w:rsidRPr="000936E4" w:rsidTr="000936E4">
        <w:tc>
          <w:tcPr>
            <w:tcW w:w="2016" w:type="dxa"/>
          </w:tcPr>
          <w:p w:rsidR="00ED1A3D" w:rsidRPr="000936E4" w:rsidRDefault="00ED1A3D" w:rsidP="000936E4">
            <w:pPr>
              <w:spacing w:line="240" w:lineRule="auto"/>
            </w:pPr>
          </w:p>
        </w:tc>
        <w:tc>
          <w:tcPr>
            <w:tcW w:w="3936" w:type="dxa"/>
          </w:tcPr>
          <w:p w:rsidR="00ED1A3D" w:rsidRPr="000936E4" w:rsidRDefault="00ED1A3D" w:rsidP="000936E4">
            <w:pPr>
              <w:spacing w:line="240" w:lineRule="auto"/>
            </w:pPr>
            <w:r w:rsidRPr="000936E4">
              <w:t>200000€ komt van gemeenschappelijk</w:t>
            </w:r>
          </w:p>
        </w:tc>
      </w:tr>
    </w:tbl>
    <w:p w:rsidR="00ED1A3D" w:rsidRDefault="00ED1A3D" w:rsidP="00623DB9">
      <w:pPr>
        <w:pStyle w:val="Lijstalinea"/>
        <w:numPr>
          <w:ilvl w:val="0"/>
          <w:numId w:val="2"/>
        </w:numPr>
      </w:pPr>
      <w:r>
        <w:t>bij een scheiding krijgt de vrouw 1/3 van verkoopprijs terug, want dit komt uit haar persoonlijke goederen!</w:t>
      </w:r>
    </w:p>
    <w:p w:rsidR="00ED1A3D" w:rsidRDefault="001D16DC" w:rsidP="003A56BB">
      <w:r>
        <w:rPr>
          <w:noProof/>
          <w:lang w:eastAsia="nl-BE"/>
        </w:rPr>
        <w:lastRenderedPageBreak/>
        <w:drawing>
          <wp:anchor distT="0" distB="0" distL="114300" distR="114300" simplePos="0" relativeHeight="251656704" behindDoc="1" locked="0" layoutInCell="1" allowOverlap="1">
            <wp:simplePos x="0" y="0"/>
            <wp:positionH relativeFrom="column">
              <wp:posOffset>5221605</wp:posOffset>
            </wp:positionH>
            <wp:positionV relativeFrom="paragraph">
              <wp:posOffset>-677545</wp:posOffset>
            </wp:positionV>
            <wp:extent cx="990600" cy="990600"/>
            <wp:effectExtent l="0" t="0" r="0" b="0"/>
            <wp:wrapThrough wrapText="bothSides">
              <wp:wrapPolygon edited="0">
                <wp:start x="0" y="0"/>
                <wp:lineTo x="0" y="21185"/>
                <wp:lineTo x="21185" y="21185"/>
                <wp:lineTo x="21185" y="0"/>
                <wp:lineTo x="0" y="0"/>
              </wp:wrapPolygon>
            </wp:wrapThrough>
            <wp:docPr id="3" name="Afbeelding 3" descr="Beschrijving: buttonkvggroep">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chrijving: buttonkvggroep">
                      <a:hlinkClick r:id="rId7"/>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990600"/>
                    </a:xfrm>
                    <a:prstGeom prst="rect">
                      <a:avLst/>
                    </a:prstGeom>
                    <a:noFill/>
                  </pic:spPr>
                </pic:pic>
              </a:graphicData>
            </a:graphic>
          </wp:anchor>
        </w:drawing>
      </w:r>
      <w:r w:rsidR="00ED1A3D">
        <w:t>Bij overlijden man bestaat de erfenis van de vrouw uit:</w:t>
      </w:r>
    </w:p>
    <w:p w:rsidR="00ED1A3D" w:rsidRDefault="00ED1A3D" w:rsidP="003A56BB"/>
    <w:p w:rsidR="00ED1A3D" w:rsidRDefault="00ED1A3D" w:rsidP="003A56BB">
      <w:r>
        <w:t>Alles uit persoonlijke goederen man +helft van gemeenschappelijke goederen.</w:t>
      </w:r>
    </w:p>
    <w:p w:rsidR="00ED1A3D" w:rsidRPr="006B6FA7" w:rsidRDefault="00ED1A3D" w:rsidP="003A56BB">
      <w:r>
        <w:t>Andere helft gemeenschappelijke goederen gaat naar kinderen.</w:t>
      </w:r>
    </w:p>
    <w:p w:rsidR="00ED1A3D" w:rsidRPr="00136211" w:rsidRDefault="00ED1A3D" w:rsidP="00136211"/>
    <w:p w:rsidR="00ED1A3D" w:rsidRDefault="00ED1A3D">
      <w:r>
        <w:t>Een huwelijkscontract kan je elk moment wijzigen.</w:t>
      </w:r>
    </w:p>
    <w:p w:rsidR="00ED1A3D" w:rsidRDefault="00ED1A3D">
      <w:r w:rsidRPr="003A56BB">
        <w:rPr>
          <w:u w:val="single"/>
        </w:rPr>
        <w:t>Hier heb je terug verschillende mogelijkheden</w:t>
      </w:r>
      <w:r>
        <w:t>:</w:t>
      </w:r>
    </w:p>
    <w:p w:rsidR="00ED1A3D" w:rsidRDefault="00ED1A3D"/>
    <w:p w:rsidR="00ED1A3D" w:rsidRPr="001D16DC" w:rsidRDefault="00ED1A3D">
      <w:pPr>
        <w:rPr>
          <w:color w:val="FF0000"/>
          <w:u w:val="single"/>
        </w:rPr>
      </w:pPr>
      <w:r w:rsidRPr="001D16DC">
        <w:rPr>
          <w:color w:val="FF0000"/>
          <w:u w:val="single"/>
        </w:rPr>
        <w:t>1/Ganse gemeenschap gaat in volle eigendom naar de langst levende</w:t>
      </w:r>
    </w:p>
    <w:p w:rsidR="00ED1A3D" w:rsidRDefault="00ED1A3D">
      <w:r>
        <w:t>=&gt;burgerlijk voordeel</w:t>
      </w:r>
    </w:p>
    <w:p w:rsidR="00ED1A3D" w:rsidRDefault="00ED1A3D">
      <w:r>
        <w:t>Voorbeeld man sterft, vrouw leeft nog,  gezin met 3 kinderen, de kinderen erven 1/3 van de helft.</w:t>
      </w:r>
    </w:p>
    <w:p w:rsidR="00ED1A3D" w:rsidRDefault="00ED1A3D">
      <w:r>
        <w:t>Andere helft gaat naar de vrouw</w:t>
      </w:r>
    </w:p>
    <w:p w:rsidR="00ED1A3D" w:rsidRDefault="00ED1A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1842"/>
        <w:gridCol w:w="3463"/>
      </w:tblGrid>
      <w:tr w:rsidR="00ED1A3D" w:rsidRPr="000936E4" w:rsidTr="000936E4">
        <w:tc>
          <w:tcPr>
            <w:tcW w:w="1842" w:type="dxa"/>
          </w:tcPr>
          <w:p w:rsidR="00ED1A3D" w:rsidRPr="000936E4" w:rsidRDefault="00ED1A3D" w:rsidP="000936E4">
            <w:pPr>
              <w:spacing w:line="240" w:lineRule="auto"/>
            </w:pPr>
            <w:r w:rsidRPr="000936E4">
              <w:t>Kind 1</w:t>
            </w:r>
          </w:p>
        </w:tc>
        <w:tc>
          <w:tcPr>
            <w:tcW w:w="1842" w:type="dxa"/>
          </w:tcPr>
          <w:p w:rsidR="00ED1A3D" w:rsidRPr="000936E4" w:rsidRDefault="00ED1A3D" w:rsidP="000936E4">
            <w:pPr>
              <w:spacing w:line="240" w:lineRule="auto"/>
            </w:pPr>
            <w:r w:rsidRPr="000936E4">
              <w:t>Erft 1/6</w:t>
            </w:r>
          </w:p>
        </w:tc>
        <w:tc>
          <w:tcPr>
            <w:tcW w:w="3463" w:type="dxa"/>
          </w:tcPr>
          <w:p w:rsidR="00ED1A3D" w:rsidRPr="000936E4" w:rsidRDefault="00ED1A3D" w:rsidP="000936E4">
            <w:pPr>
              <w:spacing w:line="240" w:lineRule="auto"/>
            </w:pPr>
            <w:r w:rsidRPr="000936E4">
              <w:t>Betaal</w:t>
            </w:r>
            <w:r w:rsidRPr="001D16DC">
              <w:rPr>
                <w:b/>
              </w:rPr>
              <w:t>t</w:t>
            </w:r>
            <w:r w:rsidRPr="000936E4">
              <w:t xml:space="preserve"> hierop successierechten</w:t>
            </w:r>
          </w:p>
        </w:tc>
      </w:tr>
      <w:tr w:rsidR="00ED1A3D" w:rsidRPr="000936E4" w:rsidTr="000936E4">
        <w:tc>
          <w:tcPr>
            <w:tcW w:w="1842" w:type="dxa"/>
          </w:tcPr>
          <w:p w:rsidR="00ED1A3D" w:rsidRPr="000936E4" w:rsidRDefault="00ED1A3D" w:rsidP="000936E4">
            <w:pPr>
              <w:spacing w:line="240" w:lineRule="auto"/>
            </w:pPr>
            <w:r w:rsidRPr="000936E4">
              <w:t>Kind 2</w:t>
            </w:r>
          </w:p>
        </w:tc>
        <w:tc>
          <w:tcPr>
            <w:tcW w:w="1842" w:type="dxa"/>
          </w:tcPr>
          <w:p w:rsidR="00ED1A3D" w:rsidRPr="000936E4" w:rsidRDefault="00ED1A3D" w:rsidP="000936E4">
            <w:pPr>
              <w:spacing w:line="240" w:lineRule="auto"/>
            </w:pPr>
            <w:r w:rsidRPr="000936E4">
              <w:t>Erft 1/6</w:t>
            </w:r>
          </w:p>
        </w:tc>
        <w:tc>
          <w:tcPr>
            <w:tcW w:w="3463" w:type="dxa"/>
          </w:tcPr>
          <w:p w:rsidR="00ED1A3D" w:rsidRPr="000936E4" w:rsidRDefault="00ED1A3D" w:rsidP="000936E4">
            <w:pPr>
              <w:spacing w:line="240" w:lineRule="auto"/>
            </w:pPr>
            <w:r w:rsidRPr="000936E4">
              <w:t>“ “</w:t>
            </w:r>
          </w:p>
        </w:tc>
      </w:tr>
      <w:tr w:rsidR="00ED1A3D" w:rsidRPr="000936E4" w:rsidTr="000936E4">
        <w:tc>
          <w:tcPr>
            <w:tcW w:w="1842" w:type="dxa"/>
          </w:tcPr>
          <w:p w:rsidR="00ED1A3D" w:rsidRPr="000936E4" w:rsidRDefault="00ED1A3D" w:rsidP="000936E4">
            <w:pPr>
              <w:spacing w:line="240" w:lineRule="auto"/>
            </w:pPr>
            <w:r w:rsidRPr="000936E4">
              <w:t>Kind 3</w:t>
            </w:r>
          </w:p>
        </w:tc>
        <w:tc>
          <w:tcPr>
            <w:tcW w:w="1842" w:type="dxa"/>
          </w:tcPr>
          <w:p w:rsidR="00ED1A3D" w:rsidRPr="000936E4" w:rsidRDefault="00ED1A3D" w:rsidP="000936E4">
            <w:pPr>
              <w:spacing w:line="240" w:lineRule="auto"/>
            </w:pPr>
            <w:r w:rsidRPr="000936E4">
              <w:t>Erft 1/6</w:t>
            </w:r>
          </w:p>
        </w:tc>
        <w:tc>
          <w:tcPr>
            <w:tcW w:w="3463" w:type="dxa"/>
          </w:tcPr>
          <w:p w:rsidR="00ED1A3D" w:rsidRPr="000936E4" w:rsidRDefault="00ED1A3D" w:rsidP="000936E4">
            <w:pPr>
              <w:spacing w:line="240" w:lineRule="auto"/>
            </w:pPr>
            <w:r w:rsidRPr="000936E4">
              <w:t>“ “</w:t>
            </w:r>
          </w:p>
        </w:tc>
      </w:tr>
    </w:tbl>
    <w:p w:rsidR="00ED1A3D" w:rsidRDefault="00ED1A3D"/>
    <w:p w:rsidR="00ED1A3D" w:rsidRDefault="00ED1A3D">
      <w:r>
        <w:t xml:space="preserve">2 jaar </w:t>
      </w:r>
      <w:r w:rsidRPr="001D16DC">
        <w:t xml:space="preserve">later </w:t>
      </w:r>
      <w:r w:rsidRPr="001D16DC">
        <w:rPr>
          <w:b/>
        </w:rPr>
        <w:t>sterft</w:t>
      </w:r>
      <w:r w:rsidRPr="003C76E3">
        <w:rPr>
          <w:b/>
          <w:color w:val="0000FF"/>
        </w:rPr>
        <w:t xml:space="preserve"> </w:t>
      </w:r>
      <w:r>
        <w:t>ook de moeder.</w:t>
      </w:r>
    </w:p>
    <w:p w:rsidR="00ED1A3D" w:rsidRDefault="00ED1A3D">
      <w:r>
        <w:t xml:space="preserve">De kinderen erven terug:  </w:t>
      </w:r>
    </w:p>
    <w:p w:rsidR="00ED1A3D" w:rsidRDefault="00ED1A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1842"/>
        <w:gridCol w:w="3463"/>
      </w:tblGrid>
      <w:tr w:rsidR="00ED1A3D" w:rsidRPr="000936E4" w:rsidTr="000936E4">
        <w:tc>
          <w:tcPr>
            <w:tcW w:w="1842" w:type="dxa"/>
          </w:tcPr>
          <w:p w:rsidR="00ED1A3D" w:rsidRPr="000936E4" w:rsidRDefault="00ED1A3D" w:rsidP="000936E4">
            <w:pPr>
              <w:spacing w:line="240" w:lineRule="auto"/>
            </w:pPr>
            <w:r w:rsidRPr="000936E4">
              <w:t>Kind 1</w:t>
            </w:r>
          </w:p>
        </w:tc>
        <w:tc>
          <w:tcPr>
            <w:tcW w:w="1842" w:type="dxa"/>
          </w:tcPr>
          <w:p w:rsidR="00ED1A3D" w:rsidRPr="000936E4" w:rsidRDefault="00ED1A3D" w:rsidP="000936E4">
            <w:pPr>
              <w:spacing w:line="240" w:lineRule="auto"/>
            </w:pPr>
            <w:r w:rsidRPr="000936E4">
              <w:t>Erft 1/6</w:t>
            </w:r>
          </w:p>
        </w:tc>
        <w:tc>
          <w:tcPr>
            <w:tcW w:w="3463" w:type="dxa"/>
          </w:tcPr>
          <w:p w:rsidR="00ED1A3D" w:rsidRPr="000936E4" w:rsidRDefault="00ED1A3D" w:rsidP="000936E4">
            <w:pPr>
              <w:spacing w:line="240" w:lineRule="auto"/>
            </w:pPr>
            <w:r w:rsidRPr="000936E4">
              <w:t>Betaal</w:t>
            </w:r>
            <w:r w:rsidRPr="001D16DC">
              <w:rPr>
                <w:b/>
              </w:rPr>
              <w:t>t</w:t>
            </w:r>
            <w:r w:rsidRPr="000936E4">
              <w:t xml:space="preserve"> hierop successierechten</w:t>
            </w:r>
          </w:p>
        </w:tc>
      </w:tr>
      <w:tr w:rsidR="00ED1A3D" w:rsidRPr="000936E4" w:rsidTr="000936E4">
        <w:tc>
          <w:tcPr>
            <w:tcW w:w="1842" w:type="dxa"/>
          </w:tcPr>
          <w:p w:rsidR="00ED1A3D" w:rsidRPr="000936E4" w:rsidRDefault="00ED1A3D" w:rsidP="000936E4">
            <w:pPr>
              <w:spacing w:line="240" w:lineRule="auto"/>
            </w:pPr>
            <w:r w:rsidRPr="000936E4">
              <w:t>Kind 2</w:t>
            </w:r>
          </w:p>
        </w:tc>
        <w:tc>
          <w:tcPr>
            <w:tcW w:w="1842" w:type="dxa"/>
          </w:tcPr>
          <w:p w:rsidR="00ED1A3D" w:rsidRPr="000936E4" w:rsidRDefault="00ED1A3D" w:rsidP="000936E4">
            <w:pPr>
              <w:spacing w:line="240" w:lineRule="auto"/>
            </w:pPr>
            <w:r w:rsidRPr="000936E4">
              <w:t>Erft 1/6</w:t>
            </w:r>
          </w:p>
        </w:tc>
        <w:tc>
          <w:tcPr>
            <w:tcW w:w="3463" w:type="dxa"/>
          </w:tcPr>
          <w:p w:rsidR="00ED1A3D" w:rsidRPr="000936E4" w:rsidRDefault="00ED1A3D" w:rsidP="000936E4">
            <w:pPr>
              <w:spacing w:line="240" w:lineRule="auto"/>
            </w:pPr>
            <w:r w:rsidRPr="000936E4">
              <w:t>“ “</w:t>
            </w:r>
          </w:p>
        </w:tc>
      </w:tr>
      <w:tr w:rsidR="00ED1A3D" w:rsidRPr="000936E4" w:rsidTr="000936E4">
        <w:tc>
          <w:tcPr>
            <w:tcW w:w="1842" w:type="dxa"/>
          </w:tcPr>
          <w:p w:rsidR="00ED1A3D" w:rsidRPr="000936E4" w:rsidRDefault="00ED1A3D" w:rsidP="000936E4">
            <w:pPr>
              <w:spacing w:line="240" w:lineRule="auto"/>
            </w:pPr>
            <w:r w:rsidRPr="000936E4">
              <w:t>Kind 3</w:t>
            </w:r>
          </w:p>
        </w:tc>
        <w:tc>
          <w:tcPr>
            <w:tcW w:w="1842" w:type="dxa"/>
          </w:tcPr>
          <w:p w:rsidR="00ED1A3D" w:rsidRPr="000936E4" w:rsidRDefault="00ED1A3D" w:rsidP="000936E4">
            <w:pPr>
              <w:spacing w:line="240" w:lineRule="auto"/>
            </w:pPr>
            <w:r w:rsidRPr="000936E4">
              <w:t>Erft 1/6</w:t>
            </w:r>
          </w:p>
        </w:tc>
        <w:tc>
          <w:tcPr>
            <w:tcW w:w="3463" w:type="dxa"/>
          </w:tcPr>
          <w:p w:rsidR="00ED1A3D" w:rsidRPr="000936E4" w:rsidRDefault="00ED1A3D" w:rsidP="000936E4">
            <w:pPr>
              <w:spacing w:line="240" w:lineRule="auto"/>
            </w:pPr>
            <w:r w:rsidRPr="000936E4">
              <w:t>“ “</w:t>
            </w:r>
          </w:p>
        </w:tc>
      </w:tr>
    </w:tbl>
    <w:p w:rsidR="00ED1A3D" w:rsidRDefault="00ED1A3D"/>
    <w:p w:rsidR="00ED1A3D" w:rsidRDefault="00ED1A3D">
      <w:r>
        <w:t>Bij ‘jong’ overlijden wel best alles naar overblijvende echtgenote!</w:t>
      </w:r>
    </w:p>
    <w:p w:rsidR="00ED1A3D" w:rsidRDefault="00ED1A3D"/>
    <w:p w:rsidR="00ED1A3D" w:rsidRDefault="00ED1A3D">
      <w:pPr>
        <w:rPr>
          <w:color w:val="FF0000"/>
        </w:rPr>
      </w:pPr>
      <w:r w:rsidRPr="00A37397">
        <w:rPr>
          <w:color w:val="FF0000"/>
          <w:u w:val="single"/>
        </w:rPr>
        <w:t>2/</w:t>
      </w:r>
      <w:r>
        <w:rPr>
          <w:color w:val="FF0000"/>
          <w:u w:val="single"/>
        </w:rPr>
        <w:t>Vijf maand keuzetijd om te weigeren</w:t>
      </w:r>
    </w:p>
    <w:p w:rsidR="00ED1A3D" w:rsidRDefault="00ED1A3D">
      <w:r>
        <w:t>Hier heb je bedenktijd, en kan je kiezen.</w:t>
      </w:r>
    </w:p>
    <w:p w:rsidR="00ED1A3D" w:rsidRPr="001D16DC" w:rsidRDefault="00ED1A3D">
      <w:r>
        <w:t xml:space="preserve">Als jonge mens </w:t>
      </w:r>
      <w:r w:rsidRPr="001D16DC">
        <w:t xml:space="preserve">aannemen </w:t>
      </w:r>
      <w:r w:rsidRPr="001D16DC">
        <w:rPr>
          <w:b/>
        </w:rPr>
        <w:t>(vb. 36 j).</w:t>
      </w:r>
    </w:p>
    <w:p w:rsidR="00ED1A3D" w:rsidRPr="001D16DC" w:rsidRDefault="00ED1A3D">
      <w:r w:rsidRPr="001D16DC">
        <w:t xml:space="preserve">Als oudere aan kinderen overlaten </w:t>
      </w:r>
      <w:r w:rsidRPr="001D16DC">
        <w:rPr>
          <w:b/>
        </w:rPr>
        <w:t>(vb. 78 j).</w:t>
      </w:r>
    </w:p>
    <w:p w:rsidR="00ED1A3D" w:rsidRPr="001D16DC" w:rsidRDefault="00ED1A3D"/>
    <w:p w:rsidR="00ED1A3D" w:rsidRDefault="00ED1A3D">
      <w:r>
        <w:rPr>
          <w:color w:val="FF0000"/>
          <w:u w:val="single"/>
        </w:rPr>
        <w:t>3/Niet kiezen binnen vijf maand = weigeren</w:t>
      </w:r>
    </w:p>
    <w:p w:rsidR="00ED1A3D" w:rsidRDefault="00ED1A3D">
      <w:r>
        <w:t>Bvb van toepassing indien de overblijvende echtgenoot dement is en niet meer bekwaam is om te kiezen.</w:t>
      </w:r>
    </w:p>
    <w:p w:rsidR="00ED1A3D" w:rsidRDefault="00ED1A3D"/>
    <w:p w:rsidR="00ED1A3D" w:rsidRDefault="00ED1A3D">
      <w:r w:rsidRPr="00A37397">
        <w:rPr>
          <w:color w:val="FF0000"/>
          <w:u w:val="single"/>
        </w:rPr>
        <w:t>4/</w:t>
      </w:r>
      <w:r>
        <w:rPr>
          <w:color w:val="FF0000"/>
          <w:u w:val="single"/>
        </w:rPr>
        <w:t>Selectieclausule</w:t>
      </w:r>
      <w:r>
        <w:br/>
        <w:t xml:space="preserve">Hier kan je terug kiezen, vb: </w:t>
      </w:r>
      <w:r w:rsidRPr="001D16DC">
        <w:rPr>
          <w:b/>
        </w:rPr>
        <w:t>je bent 60 jaar</w:t>
      </w:r>
    </w:p>
    <w:p w:rsidR="00ED1A3D" w:rsidRDefault="00ED1A3D"/>
    <w:p w:rsidR="00ED1A3D" w:rsidRDefault="00ED1A3D">
      <w:r>
        <w:t>Erfenis bestaat uit:</w:t>
      </w:r>
    </w:p>
    <w:p w:rsidR="00ED1A3D" w:rsidRDefault="00ED1A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0"/>
        <w:gridCol w:w="2567"/>
        <w:gridCol w:w="3575"/>
      </w:tblGrid>
      <w:tr w:rsidR="00ED1A3D" w:rsidRPr="000936E4" w:rsidTr="000936E4">
        <w:tc>
          <w:tcPr>
            <w:tcW w:w="3070" w:type="dxa"/>
          </w:tcPr>
          <w:p w:rsidR="00ED1A3D" w:rsidRPr="000936E4" w:rsidRDefault="00ED1A3D" w:rsidP="000936E4">
            <w:pPr>
              <w:spacing w:line="240" w:lineRule="auto"/>
            </w:pPr>
          </w:p>
        </w:tc>
        <w:tc>
          <w:tcPr>
            <w:tcW w:w="2567" w:type="dxa"/>
          </w:tcPr>
          <w:p w:rsidR="00ED1A3D" w:rsidRPr="000936E4" w:rsidRDefault="00ED1A3D" w:rsidP="000936E4">
            <w:pPr>
              <w:spacing w:line="240" w:lineRule="auto"/>
            </w:pPr>
            <w:r w:rsidRPr="000936E4">
              <w:t>Wel/niet kiezen</w:t>
            </w:r>
          </w:p>
        </w:tc>
        <w:tc>
          <w:tcPr>
            <w:tcW w:w="3575" w:type="dxa"/>
          </w:tcPr>
          <w:p w:rsidR="00ED1A3D" w:rsidRPr="000936E4" w:rsidRDefault="00ED1A3D" w:rsidP="000936E4">
            <w:pPr>
              <w:spacing w:line="240" w:lineRule="auto"/>
            </w:pPr>
            <w:r w:rsidRPr="000936E4">
              <w:t>Wel/niet successierechten betalen</w:t>
            </w:r>
          </w:p>
        </w:tc>
      </w:tr>
      <w:tr w:rsidR="00ED1A3D" w:rsidRPr="000936E4" w:rsidTr="000936E4">
        <w:tc>
          <w:tcPr>
            <w:tcW w:w="3070" w:type="dxa"/>
          </w:tcPr>
          <w:p w:rsidR="00ED1A3D" w:rsidRPr="000936E4" w:rsidRDefault="00ED1A3D" w:rsidP="000936E4">
            <w:pPr>
              <w:spacing w:line="240" w:lineRule="auto"/>
            </w:pPr>
            <w:r w:rsidRPr="000936E4">
              <w:t>Geld</w:t>
            </w:r>
          </w:p>
        </w:tc>
        <w:tc>
          <w:tcPr>
            <w:tcW w:w="2567" w:type="dxa"/>
          </w:tcPr>
          <w:p w:rsidR="00ED1A3D" w:rsidRPr="000936E4" w:rsidRDefault="00ED1A3D" w:rsidP="000936E4">
            <w:pPr>
              <w:spacing w:line="240" w:lineRule="auto"/>
            </w:pPr>
            <w:r w:rsidRPr="000936E4">
              <w:t>Wel kiezen</w:t>
            </w:r>
          </w:p>
        </w:tc>
        <w:tc>
          <w:tcPr>
            <w:tcW w:w="3575" w:type="dxa"/>
          </w:tcPr>
          <w:p w:rsidR="00ED1A3D" w:rsidRPr="000936E4" w:rsidRDefault="00ED1A3D" w:rsidP="000936E4">
            <w:pPr>
              <w:spacing w:line="240" w:lineRule="auto"/>
            </w:pPr>
            <w:r>
              <w:t>s</w:t>
            </w:r>
            <w:r w:rsidRPr="000936E4">
              <w:t>uccessierechten betalen</w:t>
            </w:r>
          </w:p>
        </w:tc>
      </w:tr>
      <w:tr w:rsidR="00ED1A3D" w:rsidRPr="000936E4" w:rsidTr="000936E4">
        <w:tc>
          <w:tcPr>
            <w:tcW w:w="3070" w:type="dxa"/>
          </w:tcPr>
          <w:p w:rsidR="00ED1A3D" w:rsidRPr="000936E4" w:rsidRDefault="00ED1A3D" w:rsidP="000936E4">
            <w:pPr>
              <w:spacing w:line="240" w:lineRule="auto"/>
            </w:pPr>
            <w:r w:rsidRPr="000936E4">
              <w:t>Appartement</w:t>
            </w:r>
          </w:p>
        </w:tc>
        <w:tc>
          <w:tcPr>
            <w:tcW w:w="2567" w:type="dxa"/>
          </w:tcPr>
          <w:p w:rsidR="00ED1A3D" w:rsidRPr="000936E4" w:rsidRDefault="00ED1A3D" w:rsidP="000936E4">
            <w:pPr>
              <w:spacing w:line="240" w:lineRule="auto"/>
            </w:pPr>
            <w:r w:rsidRPr="000936E4">
              <w:t>Niet kiezen</w:t>
            </w:r>
          </w:p>
        </w:tc>
        <w:tc>
          <w:tcPr>
            <w:tcW w:w="3575" w:type="dxa"/>
          </w:tcPr>
          <w:p w:rsidR="00ED1A3D" w:rsidRPr="000936E4" w:rsidRDefault="00ED1A3D" w:rsidP="000936E4">
            <w:pPr>
              <w:spacing w:line="240" w:lineRule="auto"/>
            </w:pPr>
          </w:p>
        </w:tc>
      </w:tr>
      <w:tr w:rsidR="00ED1A3D" w:rsidRPr="000936E4" w:rsidTr="000936E4">
        <w:tc>
          <w:tcPr>
            <w:tcW w:w="3070" w:type="dxa"/>
          </w:tcPr>
          <w:p w:rsidR="00ED1A3D" w:rsidRPr="000936E4" w:rsidRDefault="00ED1A3D" w:rsidP="000936E4">
            <w:pPr>
              <w:spacing w:line="240" w:lineRule="auto"/>
            </w:pPr>
            <w:r>
              <w:t>G</w:t>
            </w:r>
            <w:r w:rsidRPr="000936E4">
              <w:t>ezinswoning</w:t>
            </w:r>
          </w:p>
        </w:tc>
        <w:tc>
          <w:tcPr>
            <w:tcW w:w="2567" w:type="dxa"/>
          </w:tcPr>
          <w:p w:rsidR="00ED1A3D" w:rsidRPr="000936E4" w:rsidRDefault="00ED1A3D" w:rsidP="000936E4">
            <w:pPr>
              <w:spacing w:line="240" w:lineRule="auto"/>
            </w:pPr>
            <w:r w:rsidRPr="000936E4">
              <w:t>Wel kiezen</w:t>
            </w:r>
          </w:p>
        </w:tc>
        <w:tc>
          <w:tcPr>
            <w:tcW w:w="3575" w:type="dxa"/>
          </w:tcPr>
          <w:p w:rsidR="00ED1A3D" w:rsidRPr="000936E4" w:rsidRDefault="00ED1A3D" w:rsidP="000936E4">
            <w:pPr>
              <w:spacing w:line="240" w:lineRule="auto"/>
            </w:pPr>
            <w:r w:rsidRPr="000936E4">
              <w:t>geen successierechten betalen</w:t>
            </w:r>
          </w:p>
          <w:p w:rsidR="00ED1A3D" w:rsidRPr="000936E4" w:rsidRDefault="00ED1A3D" w:rsidP="000936E4">
            <w:pPr>
              <w:spacing w:line="240" w:lineRule="auto"/>
            </w:pPr>
            <w:r w:rsidRPr="000936E4">
              <w:t>(in Vlaanderen!)</w:t>
            </w:r>
          </w:p>
        </w:tc>
      </w:tr>
    </w:tbl>
    <w:p w:rsidR="00ED1A3D" w:rsidRDefault="00ED1A3D">
      <w:r>
        <w:t>Dit wel of  niet kiezen is afhankelijk van leeftijd, verstandhouding met kinderen enz , enz…</w:t>
      </w:r>
    </w:p>
    <w:p w:rsidR="00ED1A3D" w:rsidRDefault="001D16DC">
      <w:r>
        <w:rPr>
          <w:noProof/>
          <w:lang w:eastAsia="nl-BE"/>
        </w:rPr>
        <w:lastRenderedPageBreak/>
        <w:drawing>
          <wp:anchor distT="0" distB="0" distL="114300" distR="114300" simplePos="0" relativeHeight="251657728" behindDoc="1" locked="0" layoutInCell="1" allowOverlap="1">
            <wp:simplePos x="0" y="0"/>
            <wp:positionH relativeFrom="column">
              <wp:posOffset>5043805</wp:posOffset>
            </wp:positionH>
            <wp:positionV relativeFrom="paragraph">
              <wp:posOffset>-645795</wp:posOffset>
            </wp:positionV>
            <wp:extent cx="990600" cy="990600"/>
            <wp:effectExtent l="0" t="0" r="0" b="0"/>
            <wp:wrapThrough wrapText="bothSides">
              <wp:wrapPolygon edited="0">
                <wp:start x="0" y="0"/>
                <wp:lineTo x="0" y="21185"/>
                <wp:lineTo x="21185" y="21185"/>
                <wp:lineTo x="21185" y="0"/>
                <wp:lineTo x="0" y="0"/>
              </wp:wrapPolygon>
            </wp:wrapThrough>
            <wp:docPr id="4" name="Afbeelding 4" descr="Beschrijving: buttonkvggroep">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schrijving: buttonkvggroep">
                      <a:hlinkClick r:id="rId7"/>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990600"/>
                    </a:xfrm>
                    <a:prstGeom prst="rect">
                      <a:avLst/>
                    </a:prstGeom>
                    <a:noFill/>
                  </pic:spPr>
                </pic:pic>
              </a:graphicData>
            </a:graphic>
          </wp:anchor>
        </w:drawing>
      </w:r>
      <w:r w:rsidR="00ED1A3D">
        <w:t>Ander vb:</w:t>
      </w:r>
    </w:p>
    <w:p w:rsidR="00ED1A3D" w:rsidRDefault="00ED1A3D"/>
    <w:p w:rsidR="00ED1A3D" w:rsidRDefault="00ED1A3D">
      <w:r>
        <w:t>Vrouw 84 j, man sterft</w:t>
      </w:r>
    </w:p>
    <w:p w:rsidR="00ED1A3D" w:rsidRDefault="00ED1A3D" w:rsidP="00CD59AB">
      <w:pPr>
        <w:pStyle w:val="Lijstalinea"/>
        <w:numPr>
          <w:ilvl w:val="0"/>
          <w:numId w:val="2"/>
        </w:numPr>
      </w:pPr>
      <w:r>
        <w:t>vrouw gaat naar serviceflat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0"/>
        <w:gridCol w:w="2567"/>
        <w:gridCol w:w="3575"/>
      </w:tblGrid>
      <w:tr w:rsidR="00ED1A3D" w:rsidRPr="000936E4" w:rsidTr="000936E4">
        <w:tc>
          <w:tcPr>
            <w:tcW w:w="3070" w:type="dxa"/>
          </w:tcPr>
          <w:p w:rsidR="00ED1A3D" w:rsidRPr="000936E4" w:rsidRDefault="00ED1A3D" w:rsidP="000936E4">
            <w:pPr>
              <w:spacing w:line="240" w:lineRule="auto"/>
            </w:pPr>
            <w:r w:rsidRPr="000936E4">
              <w:t>Geld</w:t>
            </w:r>
          </w:p>
        </w:tc>
        <w:tc>
          <w:tcPr>
            <w:tcW w:w="2567" w:type="dxa"/>
          </w:tcPr>
          <w:p w:rsidR="00ED1A3D" w:rsidRPr="000936E4" w:rsidRDefault="00ED1A3D" w:rsidP="000936E4">
            <w:pPr>
              <w:spacing w:line="240" w:lineRule="auto"/>
            </w:pPr>
            <w:r w:rsidRPr="000936E4">
              <w:t>Niet kiezen</w:t>
            </w:r>
          </w:p>
        </w:tc>
        <w:tc>
          <w:tcPr>
            <w:tcW w:w="3575" w:type="dxa"/>
          </w:tcPr>
          <w:p w:rsidR="00ED1A3D" w:rsidRPr="000936E4" w:rsidRDefault="00ED1A3D" w:rsidP="000936E4">
            <w:pPr>
              <w:spacing w:line="240" w:lineRule="auto"/>
            </w:pPr>
          </w:p>
        </w:tc>
      </w:tr>
      <w:tr w:rsidR="00ED1A3D" w:rsidRPr="000936E4" w:rsidTr="000936E4">
        <w:tc>
          <w:tcPr>
            <w:tcW w:w="3070" w:type="dxa"/>
          </w:tcPr>
          <w:p w:rsidR="00ED1A3D" w:rsidRPr="000936E4" w:rsidRDefault="00ED1A3D" w:rsidP="000936E4">
            <w:pPr>
              <w:spacing w:line="240" w:lineRule="auto"/>
            </w:pPr>
            <w:r w:rsidRPr="000936E4">
              <w:t>Appartement</w:t>
            </w:r>
          </w:p>
        </w:tc>
        <w:tc>
          <w:tcPr>
            <w:tcW w:w="2567" w:type="dxa"/>
          </w:tcPr>
          <w:p w:rsidR="00ED1A3D" w:rsidRPr="000936E4" w:rsidRDefault="00ED1A3D" w:rsidP="000936E4">
            <w:pPr>
              <w:spacing w:line="240" w:lineRule="auto"/>
            </w:pPr>
            <w:r w:rsidRPr="000936E4">
              <w:t>Niet kiezen</w:t>
            </w:r>
          </w:p>
        </w:tc>
        <w:tc>
          <w:tcPr>
            <w:tcW w:w="3575" w:type="dxa"/>
          </w:tcPr>
          <w:p w:rsidR="00ED1A3D" w:rsidRPr="000936E4" w:rsidRDefault="00ED1A3D" w:rsidP="000936E4">
            <w:pPr>
              <w:spacing w:line="240" w:lineRule="auto"/>
            </w:pPr>
          </w:p>
        </w:tc>
      </w:tr>
      <w:tr w:rsidR="00ED1A3D" w:rsidRPr="000936E4" w:rsidTr="000936E4">
        <w:tc>
          <w:tcPr>
            <w:tcW w:w="3070" w:type="dxa"/>
          </w:tcPr>
          <w:p w:rsidR="00ED1A3D" w:rsidRPr="000936E4" w:rsidRDefault="00ED1A3D" w:rsidP="000936E4">
            <w:pPr>
              <w:spacing w:line="240" w:lineRule="auto"/>
            </w:pPr>
            <w:r>
              <w:t>G</w:t>
            </w:r>
            <w:r w:rsidRPr="000936E4">
              <w:t>ezinswoning</w:t>
            </w:r>
          </w:p>
        </w:tc>
        <w:tc>
          <w:tcPr>
            <w:tcW w:w="2567" w:type="dxa"/>
          </w:tcPr>
          <w:p w:rsidR="00ED1A3D" w:rsidRPr="000936E4" w:rsidRDefault="00ED1A3D" w:rsidP="000936E4">
            <w:pPr>
              <w:spacing w:line="240" w:lineRule="auto"/>
            </w:pPr>
            <w:r w:rsidRPr="000936E4">
              <w:t>Wel kiezen</w:t>
            </w:r>
          </w:p>
        </w:tc>
        <w:tc>
          <w:tcPr>
            <w:tcW w:w="3575" w:type="dxa"/>
          </w:tcPr>
          <w:p w:rsidR="00ED1A3D" w:rsidRPr="000936E4" w:rsidRDefault="00ED1A3D" w:rsidP="000936E4">
            <w:pPr>
              <w:spacing w:line="240" w:lineRule="auto"/>
            </w:pPr>
            <w:r w:rsidRPr="000936E4">
              <w:t>geen successierechten betalen</w:t>
            </w:r>
          </w:p>
          <w:p w:rsidR="00ED1A3D" w:rsidRPr="000936E4" w:rsidRDefault="00ED1A3D" w:rsidP="000936E4">
            <w:pPr>
              <w:spacing w:line="240" w:lineRule="auto"/>
            </w:pPr>
            <w:r w:rsidRPr="000936E4">
              <w:t>(in Vlaanderen!)</w:t>
            </w:r>
          </w:p>
        </w:tc>
      </w:tr>
    </w:tbl>
    <w:p w:rsidR="00ED1A3D" w:rsidRDefault="00ED1A3D" w:rsidP="00621644">
      <w:r>
        <w:t xml:space="preserve"> De gezinswoning verkoopt ze na vb. 5 maanden na overlijden van haar man</w:t>
      </w:r>
    </w:p>
    <w:p w:rsidR="00ED1A3D" w:rsidRDefault="00ED1A3D" w:rsidP="00621644">
      <w:pPr>
        <w:pStyle w:val="Lijstalinea"/>
        <w:numPr>
          <w:ilvl w:val="0"/>
          <w:numId w:val="2"/>
        </w:numPr>
      </w:pPr>
      <w:r>
        <w:t>successierechten : 0€!!!</w:t>
      </w:r>
    </w:p>
    <w:p w:rsidR="00ED1A3D" w:rsidRDefault="00ED1A3D" w:rsidP="00621644">
      <w:r>
        <w:t>Dit alles kan je best eens laten berekenen bij een notaris.</w:t>
      </w:r>
    </w:p>
    <w:p w:rsidR="00ED1A3D" w:rsidRDefault="00ED1A3D" w:rsidP="006216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ED1A3D" w:rsidRPr="000936E4" w:rsidTr="000936E4">
        <w:tc>
          <w:tcPr>
            <w:tcW w:w="4606" w:type="dxa"/>
          </w:tcPr>
          <w:p w:rsidR="00ED1A3D" w:rsidRPr="000936E4" w:rsidRDefault="00ED1A3D" w:rsidP="000936E4">
            <w:pPr>
              <w:spacing w:line="240" w:lineRule="auto"/>
            </w:pPr>
            <w:r w:rsidRPr="000936E4">
              <w:t>Successierechten tussen ouders en kinderen</w:t>
            </w:r>
          </w:p>
          <w:p w:rsidR="00ED1A3D" w:rsidRPr="000936E4" w:rsidRDefault="00ED1A3D" w:rsidP="000936E4">
            <w:pPr>
              <w:spacing w:line="240" w:lineRule="auto"/>
            </w:pPr>
            <w:r w:rsidRPr="000936E4">
              <w:t>Of man/vrouw, dus erfenis in rechte lijn:</w:t>
            </w:r>
          </w:p>
        </w:tc>
        <w:tc>
          <w:tcPr>
            <w:tcW w:w="4606" w:type="dxa"/>
          </w:tcPr>
          <w:p w:rsidR="00ED1A3D" w:rsidRPr="000936E4" w:rsidRDefault="00ED1A3D" w:rsidP="000936E4">
            <w:pPr>
              <w:spacing w:line="240" w:lineRule="auto"/>
            </w:pPr>
          </w:p>
        </w:tc>
      </w:tr>
      <w:tr w:rsidR="00ED1A3D" w:rsidRPr="000936E4" w:rsidTr="000936E4">
        <w:tc>
          <w:tcPr>
            <w:tcW w:w="4606" w:type="dxa"/>
          </w:tcPr>
          <w:p w:rsidR="00ED1A3D" w:rsidRPr="000936E4" w:rsidRDefault="00ED1A3D" w:rsidP="000936E4">
            <w:pPr>
              <w:spacing w:line="240" w:lineRule="auto"/>
            </w:pPr>
            <w:r w:rsidRPr="000936E4">
              <w:t>0 – 50000€</w:t>
            </w:r>
          </w:p>
        </w:tc>
        <w:tc>
          <w:tcPr>
            <w:tcW w:w="4606" w:type="dxa"/>
          </w:tcPr>
          <w:p w:rsidR="00ED1A3D" w:rsidRPr="000936E4" w:rsidRDefault="00ED1A3D" w:rsidP="000936E4">
            <w:pPr>
              <w:spacing w:line="240" w:lineRule="auto"/>
            </w:pPr>
            <w:r w:rsidRPr="000936E4">
              <w:t>3%</w:t>
            </w:r>
          </w:p>
        </w:tc>
      </w:tr>
      <w:tr w:rsidR="00ED1A3D" w:rsidRPr="000936E4" w:rsidTr="000936E4">
        <w:tc>
          <w:tcPr>
            <w:tcW w:w="4606" w:type="dxa"/>
          </w:tcPr>
          <w:p w:rsidR="00ED1A3D" w:rsidRPr="000936E4" w:rsidRDefault="00ED1A3D" w:rsidP="000936E4">
            <w:pPr>
              <w:spacing w:line="240" w:lineRule="auto"/>
            </w:pPr>
            <w:r w:rsidRPr="000936E4">
              <w:t>50000 – 250000€</w:t>
            </w:r>
          </w:p>
        </w:tc>
        <w:tc>
          <w:tcPr>
            <w:tcW w:w="4606" w:type="dxa"/>
          </w:tcPr>
          <w:p w:rsidR="00ED1A3D" w:rsidRPr="000936E4" w:rsidRDefault="00ED1A3D" w:rsidP="000936E4">
            <w:pPr>
              <w:spacing w:line="240" w:lineRule="auto"/>
            </w:pPr>
            <w:r w:rsidRPr="000936E4">
              <w:t>9%</w:t>
            </w:r>
          </w:p>
        </w:tc>
      </w:tr>
      <w:tr w:rsidR="00ED1A3D" w:rsidRPr="000936E4" w:rsidTr="000936E4">
        <w:tc>
          <w:tcPr>
            <w:tcW w:w="4606" w:type="dxa"/>
          </w:tcPr>
          <w:p w:rsidR="00ED1A3D" w:rsidRPr="000936E4" w:rsidRDefault="00ED1A3D" w:rsidP="000936E4">
            <w:pPr>
              <w:spacing w:line="240" w:lineRule="auto"/>
            </w:pPr>
            <w:r w:rsidRPr="000936E4">
              <w:t>Alles boven 250000€</w:t>
            </w:r>
          </w:p>
        </w:tc>
        <w:tc>
          <w:tcPr>
            <w:tcW w:w="4606" w:type="dxa"/>
          </w:tcPr>
          <w:p w:rsidR="00ED1A3D" w:rsidRPr="000936E4" w:rsidRDefault="00ED1A3D" w:rsidP="000936E4">
            <w:pPr>
              <w:spacing w:line="240" w:lineRule="auto"/>
            </w:pPr>
            <w:r w:rsidRPr="000936E4">
              <w:t>27%</w:t>
            </w:r>
          </w:p>
        </w:tc>
      </w:tr>
    </w:tbl>
    <w:p w:rsidR="00ED1A3D" w:rsidRDefault="00ED1A3D" w:rsidP="006216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ED1A3D" w:rsidRPr="000936E4" w:rsidTr="000936E4">
        <w:tc>
          <w:tcPr>
            <w:tcW w:w="4606" w:type="dxa"/>
          </w:tcPr>
          <w:p w:rsidR="00ED1A3D" w:rsidRPr="000936E4" w:rsidRDefault="00ED1A3D" w:rsidP="000936E4">
            <w:pPr>
              <w:spacing w:line="240" w:lineRule="auto"/>
            </w:pPr>
            <w:r w:rsidRPr="000936E4">
              <w:t>Successierechten tussen broers en zussen</w:t>
            </w:r>
          </w:p>
        </w:tc>
        <w:tc>
          <w:tcPr>
            <w:tcW w:w="4606" w:type="dxa"/>
          </w:tcPr>
          <w:p w:rsidR="00ED1A3D" w:rsidRPr="000936E4" w:rsidRDefault="00ED1A3D" w:rsidP="000936E4">
            <w:pPr>
              <w:spacing w:line="240" w:lineRule="auto"/>
            </w:pPr>
          </w:p>
        </w:tc>
      </w:tr>
      <w:tr w:rsidR="00ED1A3D" w:rsidRPr="000936E4" w:rsidTr="000936E4">
        <w:tc>
          <w:tcPr>
            <w:tcW w:w="4606" w:type="dxa"/>
          </w:tcPr>
          <w:p w:rsidR="00ED1A3D" w:rsidRPr="000936E4" w:rsidRDefault="00ED1A3D" w:rsidP="000936E4">
            <w:pPr>
              <w:spacing w:line="240" w:lineRule="auto"/>
            </w:pPr>
            <w:r w:rsidRPr="000936E4">
              <w:t>0 – 75000€</w:t>
            </w:r>
          </w:p>
        </w:tc>
        <w:tc>
          <w:tcPr>
            <w:tcW w:w="4606" w:type="dxa"/>
          </w:tcPr>
          <w:p w:rsidR="00ED1A3D" w:rsidRPr="000936E4" w:rsidRDefault="00ED1A3D" w:rsidP="000936E4">
            <w:pPr>
              <w:spacing w:line="240" w:lineRule="auto"/>
            </w:pPr>
            <w:r w:rsidRPr="000936E4">
              <w:t>30%</w:t>
            </w:r>
          </w:p>
        </w:tc>
      </w:tr>
      <w:tr w:rsidR="00ED1A3D" w:rsidRPr="000936E4" w:rsidTr="000936E4">
        <w:tc>
          <w:tcPr>
            <w:tcW w:w="4606" w:type="dxa"/>
          </w:tcPr>
          <w:p w:rsidR="00ED1A3D" w:rsidRPr="000936E4" w:rsidRDefault="00ED1A3D" w:rsidP="000936E4">
            <w:pPr>
              <w:spacing w:line="240" w:lineRule="auto"/>
            </w:pPr>
            <w:r w:rsidRPr="000936E4">
              <w:t>0– 125000€</w:t>
            </w:r>
          </w:p>
        </w:tc>
        <w:tc>
          <w:tcPr>
            <w:tcW w:w="4606" w:type="dxa"/>
          </w:tcPr>
          <w:p w:rsidR="00ED1A3D" w:rsidRPr="000936E4" w:rsidRDefault="00ED1A3D" w:rsidP="000936E4">
            <w:pPr>
              <w:spacing w:line="240" w:lineRule="auto"/>
            </w:pPr>
            <w:r w:rsidRPr="000936E4">
              <w:t>55%</w:t>
            </w:r>
          </w:p>
        </w:tc>
      </w:tr>
      <w:tr w:rsidR="00ED1A3D" w:rsidRPr="000936E4" w:rsidTr="000936E4">
        <w:tc>
          <w:tcPr>
            <w:tcW w:w="4606" w:type="dxa"/>
          </w:tcPr>
          <w:p w:rsidR="00ED1A3D" w:rsidRPr="000936E4" w:rsidRDefault="00ED1A3D" w:rsidP="000936E4">
            <w:pPr>
              <w:spacing w:line="240" w:lineRule="auto"/>
            </w:pPr>
            <w:r w:rsidRPr="000936E4">
              <w:t>Alles boven 125000€</w:t>
            </w:r>
          </w:p>
        </w:tc>
        <w:tc>
          <w:tcPr>
            <w:tcW w:w="4606" w:type="dxa"/>
          </w:tcPr>
          <w:p w:rsidR="00ED1A3D" w:rsidRPr="000936E4" w:rsidRDefault="00ED1A3D" w:rsidP="000936E4">
            <w:pPr>
              <w:spacing w:line="240" w:lineRule="auto"/>
            </w:pPr>
            <w:r w:rsidRPr="000936E4">
              <w:t>65%</w:t>
            </w:r>
          </w:p>
        </w:tc>
      </w:tr>
    </w:tbl>
    <w:p w:rsidR="00ED1A3D" w:rsidRDefault="00ED1A3D" w:rsidP="00621644"/>
    <w:p w:rsidR="00ED1A3D" w:rsidRDefault="00ED1A3D" w:rsidP="008E1EB7">
      <w:r>
        <w:t xml:space="preserve"> Een kind kan je NIET onterven! </w:t>
      </w:r>
    </w:p>
    <w:p w:rsidR="00ED1A3D" w:rsidRDefault="00ED1A3D" w:rsidP="008E1EB7">
      <w:r>
        <w:t>Indien er geen testament is wordt alles verdeeld, maar je kan wel herverdelen!</w:t>
      </w:r>
    </w:p>
    <w:p w:rsidR="00ED1A3D" w:rsidRDefault="00ED1A3D" w:rsidP="008E1EB7"/>
    <w:p w:rsidR="00ED1A3D" w:rsidRDefault="00ED1A3D" w:rsidP="008E1EB7">
      <w:r>
        <w:t>Vb.: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18"/>
      </w:tblGrid>
      <w:tr w:rsidR="00ED1A3D" w:rsidRPr="000936E4" w:rsidTr="000936E4">
        <w:tc>
          <w:tcPr>
            <w:tcW w:w="5418" w:type="dxa"/>
          </w:tcPr>
          <w:p w:rsidR="00ED1A3D" w:rsidRPr="000936E4" w:rsidRDefault="00ED1A3D" w:rsidP="000936E4">
            <w:pPr>
              <w:spacing w:line="240" w:lineRule="auto"/>
            </w:pPr>
            <w:r w:rsidRPr="000936E4">
              <w:t>Bij één kind: ½ weg geven aan goed doel</w:t>
            </w:r>
          </w:p>
        </w:tc>
      </w:tr>
      <w:tr w:rsidR="00ED1A3D" w:rsidRPr="000936E4" w:rsidTr="000936E4">
        <w:tc>
          <w:tcPr>
            <w:tcW w:w="5418" w:type="dxa"/>
          </w:tcPr>
          <w:p w:rsidR="00ED1A3D" w:rsidRPr="000936E4" w:rsidRDefault="00ED1A3D" w:rsidP="000936E4">
            <w:pPr>
              <w:spacing w:line="240" w:lineRule="auto"/>
            </w:pPr>
            <w:r w:rsidRPr="000936E4">
              <w:t>Bij twee kinderen: 1/3 weg geven</w:t>
            </w:r>
          </w:p>
        </w:tc>
      </w:tr>
      <w:tr w:rsidR="00ED1A3D" w:rsidRPr="000936E4" w:rsidTr="000936E4">
        <w:tc>
          <w:tcPr>
            <w:tcW w:w="5418" w:type="dxa"/>
          </w:tcPr>
          <w:p w:rsidR="00ED1A3D" w:rsidRPr="000936E4" w:rsidRDefault="00ED1A3D" w:rsidP="000936E4">
            <w:pPr>
              <w:spacing w:line="240" w:lineRule="auto"/>
            </w:pPr>
            <w:r w:rsidRPr="000936E4">
              <w:t>Bij drie kinderen: ¼ weggeven</w:t>
            </w:r>
          </w:p>
        </w:tc>
      </w:tr>
    </w:tbl>
    <w:p w:rsidR="00ED1A3D" w:rsidRDefault="00ED1A3D" w:rsidP="008E1EB7">
      <w:r>
        <w:br/>
        <w:t>Vb. indien 100000 beschikbaar</w:t>
      </w:r>
    </w:p>
    <w:p w:rsidR="00ED1A3D" w:rsidRDefault="00ED1A3D" w:rsidP="008E1E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1701"/>
        <w:gridCol w:w="5985"/>
      </w:tblGrid>
      <w:tr w:rsidR="00ED1A3D" w:rsidRPr="000936E4" w:rsidTr="000936E4">
        <w:tc>
          <w:tcPr>
            <w:tcW w:w="1526" w:type="dxa"/>
          </w:tcPr>
          <w:p w:rsidR="00ED1A3D" w:rsidRPr="000936E4" w:rsidRDefault="00ED1A3D" w:rsidP="000936E4">
            <w:pPr>
              <w:spacing w:line="240" w:lineRule="auto"/>
            </w:pPr>
            <w:r w:rsidRPr="000936E4">
              <w:t>Kind 1</w:t>
            </w:r>
          </w:p>
        </w:tc>
        <w:tc>
          <w:tcPr>
            <w:tcW w:w="1701" w:type="dxa"/>
          </w:tcPr>
          <w:p w:rsidR="00ED1A3D" w:rsidRPr="00D947BE" w:rsidRDefault="00ED1A3D" w:rsidP="000936E4">
            <w:pPr>
              <w:spacing w:line="240" w:lineRule="auto"/>
            </w:pPr>
            <w:r w:rsidRPr="000936E4">
              <w:t>1/</w:t>
            </w:r>
            <w:r w:rsidR="00D947BE">
              <w:t>4</w:t>
            </w:r>
          </w:p>
        </w:tc>
        <w:tc>
          <w:tcPr>
            <w:tcW w:w="5985" w:type="dxa"/>
          </w:tcPr>
          <w:p w:rsidR="00ED1A3D" w:rsidRPr="000936E4" w:rsidRDefault="00ED1A3D" w:rsidP="000936E4">
            <w:pPr>
              <w:spacing w:line="240" w:lineRule="auto"/>
            </w:pPr>
            <w:r w:rsidRPr="000936E4">
              <w:t>25000</w:t>
            </w:r>
          </w:p>
        </w:tc>
      </w:tr>
      <w:tr w:rsidR="00ED1A3D" w:rsidRPr="000936E4" w:rsidTr="000936E4">
        <w:tc>
          <w:tcPr>
            <w:tcW w:w="1526" w:type="dxa"/>
          </w:tcPr>
          <w:p w:rsidR="00ED1A3D" w:rsidRPr="000936E4" w:rsidRDefault="00ED1A3D" w:rsidP="000936E4">
            <w:pPr>
              <w:spacing w:line="240" w:lineRule="auto"/>
            </w:pPr>
            <w:r w:rsidRPr="000936E4">
              <w:t>Kind 2</w:t>
            </w:r>
          </w:p>
        </w:tc>
        <w:tc>
          <w:tcPr>
            <w:tcW w:w="1701" w:type="dxa"/>
          </w:tcPr>
          <w:p w:rsidR="00ED1A3D" w:rsidRPr="000936E4" w:rsidRDefault="00ED1A3D" w:rsidP="000936E4">
            <w:pPr>
              <w:spacing w:line="240" w:lineRule="auto"/>
            </w:pPr>
            <w:r w:rsidRPr="000936E4">
              <w:t>1/</w:t>
            </w:r>
            <w:r w:rsidR="00D947BE">
              <w:t>4</w:t>
            </w:r>
          </w:p>
        </w:tc>
        <w:tc>
          <w:tcPr>
            <w:tcW w:w="5985" w:type="dxa"/>
          </w:tcPr>
          <w:p w:rsidR="00ED1A3D" w:rsidRPr="000936E4" w:rsidRDefault="00ED1A3D" w:rsidP="000936E4">
            <w:pPr>
              <w:spacing w:line="240" w:lineRule="auto"/>
            </w:pPr>
            <w:r w:rsidRPr="000936E4">
              <w:t>25000</w:t>
            </w:r>
          </w:p>
        </w:tc>
      </w:tr>
      <w:tr w:rsidR="00ED1A3D" w:rsidRPr="000936E4" w:rsidTr="000936E4">
        <w:tc>
          <w:tcPr>
            <w:tcW w:w="1526" w:type="dxa"/>
          </w:tcPr>
          <w:p w:rsidR="00ED1A3D" w:rsidRPr="000936E4" w:rsidRDefault="00ED1A3D" w:rsidP="000936E4">
            <w:pPr>
              <w:spacing w:line="240" w:lineRule="auto"/>
            </w:pPr>
            <w:r w:rsidRPr="000936E4">
              <w:t>Kind 3</w:t>
            </w:r>
          </w:p>
        </w:tc>
        <w:tc>
          <w:tcPr>
            <w:tcW w:w="1701" w:type="dxa"/>
          </w:tcPr>
          <w:p w:rsidR="00ED1A3D" w:rsidRPr="000936E4" w:rsidRDefault="00ED1A3D" w:rsidP="000936E4">
            <w:pPr>
              <w:spacing w:line="240" w:lineRule="auto"/>
            </w:pPr>
            <w:r w:rsidRPr="000936E4">
              <w:t>1/</w:t>
            </w:r>
            <w:r w:rsidR="00D947BE">
              <w:t>4</w:t>
            </w:r>
          </w:p>
        </w:tc>
        <w:tc>
          <w:tcPr>
            <w:tcW w:w="5985" w:type="dxa"/>
          </w:tcPr>
          <w:p w:rsidR="00ED1A3D" w:rsidRPr="000936E4" w:rsidRDefault="00ED1A3D" w:rsidP="000936E4">
            <w:pPr>
              <w:spacing w:line="240" w:lineRule="auto"/>
            </w:pPr>
            <w:r w:rsidRPr="000936E4">
              <w:t>25000</w:t>
            </w:r>
          </w:p>
        </w:tc>
      </w:tr>
      <w:tr w:rsidR="00ED1A3D" w:rsidRPr="000936E4" w:rsidTr="000936E4">
        <w:tc>
          <w:tcPr>
            <w:tcW w:w="1526" w:type="dxa"/>
          </w:tcPr>
          <w:p w:rsidR="00ED1A3D" w:rsidRPr="000936E4" w:rsidRDefault="00ED1A3D" w:rsidP="000936E4">
            <w:pPr>
              <w:spacing w:line="240" w:lineRule="auto"/>
            </w:pPr>
          </w:p>
        </w:tc>
        <w:tc>
          <w:tcPr>
            <w:tcW w:w="1701" w:type="dxa"/>
          </w:tcPr>
          <w:p w:rsidR="00ED1A3D" w:rsidRPr="000936E4" w:rsidRDefault="00ED1A3D" w:rsidP="000936E4">
            <w:pPr>
              <w:spacing w:line="240" w:lineRule="auto"/>
            </w:pPr>
            <w:r w:rsidRPr="000936E4">
              <w:t>Wegschenken</w:t>
            </w:r>
          </w:p>
        </w:tc>
        <w:tc>
          <w:tcPr>
            <w:tcW w:w="5985" w:type="dxa"/>
          </w:tcPr>
          <w:p w:rsidR="00ED1A3D" w:rsidRPr="000936E4" w:rsidRDefault="00ED1A3D" w:rsidP="000936E4">
            <w:pPr>
              <w:spacing w:line="240" w:lineRule="auto"/>
            </w:pPr>
            <w:r w:rsidRPr="000936E4">
              <w:t>25000</w:t>
            </w:r>
          </w:p>
        </w:tc>
      </w:tr>
    </w:tbl>
    <w:p w:rsidR="00ED1A3D" w:rsidRDefault="00ED1A3D" w:rsidP="008E1EB7"/>
    <w:p w:rsidR="00ED1A3D" w:rsidRDefault="00ED1A3D" w:rsidP="008E1EB7">
      <w:pPr>
        <w:rPr>
          <w:color w:val="FF0000"/>
          <w:u w:val="single"/>
        </w:rPr>
      </w:pPr>
    </w:p>
    <w:p w:rsidR="00ED1A3D" w:rsidRDefault="00ED1A3D" w:rsidP="008E1EB7">
      <w:pPr>
        <w:rPr>
          <w:color w:val="FF0000"/>
          <w:u w:val="single"/>
        </w:rPr>
      </w:pPr>
    </w:p>
    <w:p w:rsidR="00ED1A3D" w:rsidRDefault="00ED1A3D" w:rsidP="008E1EB7">
      <w:pPr>
        <w:rPr>
          <w:color w:val="FF0000"/>
          <w:u w:val="single"/>
        </w:rPr>
      </w:pPr>
    </w:p>
    <w:p w:rsidR="00ED1A3D" w:rsidRDefault="00ED1A3D" w:rsidP="008E1EB7">
      <w:pPr>
        <w:rPr>
          <w:color w:val="FF0000"/>
          <w:u w:val="single"/>
        </w:rPr>
      </w:pPr>
    </w:p>
    <w:p w:rsidR="00ED1A3D" w:rsidRDefault="00ED1A3D" w:rsidP="008E1EB7">
      <w:pPr>
        <w:rPr>
          <w:color w:val="FF0000"/>
          <w:u w:val="single"/>
        </w:rPr>
      </w:pPr>
    </w:p>
    <w:p w:rsidR="00ED1A3D" w:rsidRDefault="00ED1A3D" w:rsidP="008E1EB7">
      <w:pPr>
        <w:rPr>
          <w:color w:val="FF0000"/>
          <w:u w:val="single"/>
        </w:rPr>
      </w:pPr>
    </w:p>
    <w:p w:rsidR="00ED1A3D" w:rsidRDefault="00ED1A3D" w:rsidP="008E1EB7">
      <w:pPr>
        <w:rPr>
          <w:color w:val="FF0000"/>
          <w:u w:val="single"/>
        </w:rPr>
      </w:pPr>
    </w:p>
    <w:p w:rsidR="00ED1A3D" w:rsidRDefault="00ED1A3D" w:rsidP="008E1EB7">
      <w:pPr>
        <w:rPr>
          <w:color w:val="FF0000"/>
          <w:u w:val="single"/>
        </w:rPr>
      </w:pPr>
    </w:p>
    <w:p w:rsidR="00ED1A3D" w:rsidRDefault="00ED1A3D" w:rsidP="008E1EB7">
      <w:pPr>
        <w:rPr>
          <w:color w:val="FF0000"/>
          <w:u w:val="single"/>
        </w:rPr>
      </w:pPr>
      <w:r w:rsidRPr="00DC22B1">
        <w:rPr>
          <w:color w:val="FF0000"/>
          <w:u w:val="single"/>
        </w:rPr>
        <w:lastRenderedPageBreak/>
        <w:t xml:space="preserve">Testament:  </w:t>
      </w:r>
      <w:r w:rsidRPr="00DC22B1">
        <w:rPr>
          <w:color w:val="FF0000"/>
          <w:u w:val="single"/>
        </w:rPr>
        <w:br/>
      </w:r>
      <w:r w:rsidR="001D16DC">
        <w:rPr>
          <w:noProof/>
          <w:lang w:eastAsia="nl-BE"/>
        </w:rPr>
        <w:drawing>
          <wp:anchor distT="0" distB="0" distL="114300" distR="114300" simplePos="0" relativeHeight="251658752" behindDoc="1" locked="0" layoutInCell="1" allowOverlap="1">
            <wp:simplePos x="0" y="0"/>
            <wp:positionH relativeFrom="column">
              <wp:posOffset>5196205</wp:posOffset>
            </wp:positionH>
            <wp:positionV relativeFrom="paragraph">
              <wp:posOffset>-493395</wp:posOffset>
            </wp:positionV>
            <wp:extent cx="990600" cy="990600"/>
            <wp:effectExtent l="0" t="0" r="0" b="0"/>
            <wp:wrapThrough wrapText="bothSides">
              <wp:wrapPolygon edited="0">
                <wp:start x="0" y="0"/>
                <wp:lineTo x="0" y="21185"/>
                <wp:lineTo x="21185" y="21185"/>
                <wp:lineTo x="21185" y="0"/>
                <wp:lineTo x="0" y="0"/>
              </wp:wrapPolygon>
            </wp:wrapThrough>
            <wp:docPr id="5" name="Afbeelding 5" descr="Beschrijving: buttonkvggroep">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schrijving: buttonkvggroep">
                      <a:hlinkClick r:id="rId7"/>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990600"/>
                    </a:xfrm>
                    <a:prstGeom prst="rect">
                      <a:avLst/>
                    </a:prstGeom>
                    <a:noFill/>
                  </pic:spPr>
                </pic:pic>
              </a:graphicData>
            </a:graphic>
          </wp:anchor>
        </w:drawing>
      </w:r>
    </w:p>
    <w:p w:rsidR="00ED1A3D" w:rsidRPr="00DC22B1" w:rsidRDefault="00ED1A3D" w:rsidP="008E1EB7">
      <w:pPr>
        <w:rPr>
          <w:u w:val="single"/>
        </w:rPr>
      </w:pPr>
      <w:r w:rsidRPr="00DC22B1">
        <w:rPr>
          <w:u w:val="single"/>
        </w:rPr>
        <w:t xml:space="preserve">1/ </w:t>
      </w:r>
      <w:r w:rsidRPr="001D16DC">
        <w:rPr>
          <w:b/>
          <w:u w:val="single"/>
        </w:rPr>
        <w:t>notarieel</w:t>
      </w:r>
      <w:r w:rsidRPr="001D16DC">
        <w:rPr>
          <w:u w:val="single"/>
        </w:rPr>
        <w:t xml:space="preserve"> </w:t>
      </w:r>
      <w:r w:rsidRPr="00DC22B1">
        <w:rPr>
          <w:u w:val="single"/>
        </w:rPr>
        <w:t>testament</w:t>
      </w:r>
    </w:p>
    <w:p w:rsidR="00ED1A3D" w:rsidRDefault="00ED1A3D" w:rsidP="008E1EB7"/>
    <w:p w:rsidR="00ED1A3D" w:rsidRPr="00DC22B1" w:rsidRDefault="00ED1A3D" w:rsidP="008E1EB7">
      <w:pPr>
        <w:rPr>
          <w:u w:val="single"/>
        </w:rPr>
      </w:pPr>
      <w:r w:rsidRPr="00DC22B1">
        <w:rPr>
          <w:u w:val="single"/>
        </w:rPr>
        <w:t>2/ eigenhandig testament</w:t>
      </w:r>
    </w:p>
    <w:p w:rsidR="00ED1A3D" w:rsidRDefault="00ED1A3D" w:rsidP="00621644"/>
    <w:p w:rsidR="00ED1A3D" w:rsidRDefault="00ED1A3D" w:rsidP="00621644">
      <w:r>
        <w:t>Een eigenhandig testament is kosteloos, voorwaarde: moet datum op staan en handtekening en zelf geschreven zijn!</w:t>
      </w:r>
    </w:p>
    <w:p w:rsidR="00ED1A3D" w:rsidRDefault="00ED1A3D" w:rsidP="00621644"/>
    <w:p w:rsidR="00ED1A3D" w:rsidRDefault="00ED1A3D" w:rsidP="00621644">
      <w:pPr>
        <w:rPr>
          <w:color w:val="00B050"/>
        </w:rPr>
      </w:pPr>
      <w:r>
        <w:rPr>
          <w:color w:val="00B050"/>
        </w:rPr>
        <w:t>a/ legaat met last aan één kind</w:t>
      </w:r>
    </w:p>
    <w:p w:rsidR="00ED1A3D" w:rsidRDefault="00ED1A3D" w:rsidP="00621644">
      <w:pPr>
        <w:rPr>
          <w:color w:val="00B050"/>
        </w:rPr>
      </w:pPr>
    </w:p>
    <w:p w:rsidR="00ED1A3D" w:rsidRDefault="00ED1A3D" w:rsidP="00621644">
      <w:r>
        <w:t>last = voogdij opnemen, vb. op bezoek gaan bij broer of zus.</w:t>
      </w:r>
    </w:p>
    <w:p w:rsidR="00ED1A3D" w:rsidRDefault="00ED1A3D" w:rsidP="00621644">
      <w:r>
        <w:t>Vb  verdeling bij 3 kinderen</w:t>
      </w:r>
    </w:p>
    <w:p w:rsidR="00ED1A3D" w:rsidRDefault="00ED1A3D" w:rsidP="006216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41"/>
        <w:gridCol w:w="886"/>
        <w:gridCol w:w="5985"/>
      </w:tblGrid>
      <w:tr w:rsidR="00ED1A3D" w:rsidRPr="000936E4" w:rsidTr="000936E4">
        <w:tc>
          <w:tcPr>
            <w:tcW w:w="2341" w:type="dxa"/>
          </w:tcPr>
          <w:p w:rsidR="00ED1A3D" w:rsidRPr="000936E4" w:rsidRDefault="00ED1A3D" w:rsidP="000936E4">
            <w:pPr>
              <w:spacing w:line="240" w:lineRule="auto"/>
            </w:pPr>
            <w:r w:rsidRPr="000936E4">
              <w:t>Kind 1</w:t>
            </w:r>
          </w:p>
        </w:tc>
        <w:tc>
          <w:tcPr>
            <w:tcW w:w="886" w:type="dxa"/>
          </w:tcPr>
          <w:p w:rsidR="00ED1A3D" w:rsidRPr="000936E4" w:rsidRDefault="00ED1A3D" w:rsidP="000936E4">
            <w:pPr>
              <w:spacing w:line="240" w:lineRule="auto"/>
            </w:pPr>
            <w:r w:rsidRPr="000936E4">
              <w:t>25000€</w:t>
            </w:r>
          </w:p>
        </w:tc>
        <w:tc>
          <w:tcPr>
            <w:tcW w:w="5985" w:type="dxa"/>
          </w:tcPr>
          <w:p w:rsidR="00ED1A3D" w:rsidRPr="000936E4" w:rsidRDefault="00ED1A3D" w:rsidP="000936E4">
            <w:pPr>
              <w:spacing w:line="240" w:lineRule="auto"/>
            </w:pPr>
            <w:r w:rsidRPr="000936E4">
              <w:t>Last = + 25000€ extra</w:t>
            </w:r>
          </w:p>
        </w:tc>
      </w:tr>
      <w:tr w:rsidR="00ED1A3D" w:rsidRPr="000936E4" w:rsidTr="000936E4">
        <w:tc>
          <w:tcPr>
            <w:tcW w:w="2341" w:type="dxa"/>
          </w:tcPr>
          <w:p w:rsidR="00ED1A3D" w:rsidRPr="000936E4" w:rsidRDefault="00ED1A3D" w:rsidP="000936E4">
            <w:pPr>
              <w:spacing w:line="240" w:lineRule="auto"/>
            </w:pPr>
            <w:r w:rsidRPr="000936E4">
              <w:t>Kind 2</w:t>
            </w:r>
          </w:p>
        </w:tc>
        <w:tc>
          <w:tcPr>
            <w:tcW w:w="886" w:type="dxa"/>
          </w:tcPr>
          <w:p w:rsidR="00ED1A3D" w:rsidRPr="000936E4" w:rsidRDefault="00ED1A3D" w:rsidP="000936E4">
            <w:pPr>
              <w:spacing w:line="240" w:lineRule="auto"/>
            </w:pPr>
            <w:r w:rsidRPr="000936E4">
              <w:t>25000€</w:t>
            </w:r>
          </w:p>
        </w:tc>
        <w:tc>
          <w:tcPr>
            <w:tcW w:w="5985" w:type="dxa"/>
          </w:tcPr>
          <w:p w:rsidR="00ED1A3D" w:rsidRPr="000936E4" w:rsidRDefault="00ED1A3D" w:rsidP="000936E4">
            <w:pPr>
              <w:spacing w:line="240" w:lineRule="auto"/>
            </w:pPr>
          </w:p>
        </w:tc>
      </w:tr>
      <w:tr w:rsidR="00ED1A3D" w:rsidRPr="000936E4" w:rsidTr="000936E4">
        <w:tc>
          <w:tcPr>
            <w:tcW w:w="2341" w:type="dxa"/>
          </w:tcPr>
          <w:p w:rsidR="00ED1A3D" w:rsidRPr="000936E4" w:rsidRDefault="00ED1A3D" w:rsidP="000936E4">
            <w:pPr>
              <w:spacing w:line="240" w:lineRule="auto"/>
            </w:pPr>
            <w:r w:rsidRPr="000936E4">
              <w:t>Gehandicapt  kind</w:t>
            </w:r>
          </w:p>
        </w:tc>
        <w:tc>
          <w:tcPr>
            <w:tcW w:w="886" w:type="dxa"/>
          </w:tcPr>
          <w:p w:rsidR="00ED1A3D" w:rsidRPr="000936E4" w:rsidRDefault="00ED1A3D" w:rsidP="000936E4">
            <w:pPr>
              <w:spacing w:line="240" w:lineRule="auto"/>
              <w:jc w:val="center"/>
            </w:pPr>
            <w:r w:rsidRPr="000936E4">
              <w:t>25000€</w:t>
            </w:r>
          </w:p>
        </w:tc>
        <w:tc>
          <w:tcPr>
            <w:tcW w:w="5985" w:type="dxa"/>
          </w:tcPr>
          <w:p w:rsidR="00ED1A3D" w:rsidRPr="000936E4" w:rsidRDefault="00ED1A3D" w:rsidP="000936E4">
            <w:pPr>
              <w:spacing w:line="240" w:lineRule="auto"/>
            </w:pPr>
          </w:p>
        </w:tc>
      </w:tr>
    </w:tbl>
    <w:p w:rsidR="00ED1A3D" w:rsidRDefault="00ED1A3D" w:rsidP="00621644"/>
    <w:p w:rsidR="00ED1A3D" w:rsidRDefault="00ED1A3D" w:rsidP="00621644">
      <w:r>
        <w:t>Risico: kind 1 doet haar ‘last’ 20 jaar na uw dood , doet de 25000€ extra op, en wordt ziek, dus kan haar last niet meer nakomen.</w:t>
      </w:r>
    </w:p>
    <w:p w:rsidR="00ED1A3D" w:rsidRDefault="00ED1A3D" w:rsidP="00621644">
      <w:r>
        <w:t>Kind 2 kan zeggen dat kind 1 haar last niet meer doet en de 25000€ terug eisen!</w:t>
      </w:r>
    </w:p>
    <w:p w:rsidR="00ED1A3D" w:rsidRDefault="00ED1A3D" w:rsidP="00621644">
      <w:r>
        <w:t>Hier bestaat geen enkele controle op!</w:t>
      </w:r>
    </w:p>
    <w:p w:rsidR="00ED1A3D" w:rsidRDefault="00ED1A3D" w:rsidP="00621644"/>
    <w:p w:rsidR="00ED1A3D" w:rsidRDefault="00ED1A3D" w:rsidP="00621644">
      <w:pPr>
        <w:rPr>
          <w:color w:val="00B050"/>
        </w:rPr>
      </w:pPr>
      <w:r>
        <w:rPr>
          <w:color w:val="00B050"/>
        </w:rPr>
        <w:t>b/ schenking met last</w:t>
      </w:r>
    </w:p>
    <w:p w:rsidR="00ED1A3D" w:rsidRDefault="00ED1A3D" w:rsidP="00621644">
      <w:pPr>
        <w:rPr>
          <w:color w:val="00B050"/>
        </w:rPr>
      </w:pPr>
    </w:p>
    <w:p w:rsidR="00ED1A3D" w:rsidRDefault="00ED1A3D" w:rsidP="00621644">
      <w:r>
        <w:t>Idem legaat met last aan één kind, maar je krijgt extra als ouder nog leeft.</w:t>
      </w:r>
    </w:p>
    <w:p w:rsidR="00ED1A3D" w:rsidRDefault="00ED1A3D" w:rsidP="00621644"/>
    <w:p w:rsidR="00ED1A3D" w:rsidRDefault="00ED1A3D" w:rsidP="00621644">
      <w:pPr>
        <w:rPr>
          <w:color w:val="00B050"/>
        </w:rPr>
      </w:pPr>
      <w:r>
        <w:rPr>
          <w:color w:val="00B050"/>
        </w:rPr>
        <w:t>c/ legaat met last aan een derde</w:t>
      </w:r>
    </w:p>
    <w:p w:rsidR="00ED1A3D" w:rsidRDefault="00ED1A3D" w:rsidP="00621644">
      <w:pPr>
        <w:rPr>
          <w:color w:val="00B050"/>
        </w:rPr>
      </w:pPr>
    </w:p>
    <w:p w:rsidR="00ED1A3D" w:rsidRDefault="00ED1A3D" w:rsidP="00621644">
      <w:r>
        <w:t>Dit is het geval indien er maar 1 (gehandicapt) kind is.</w:t>
      </w:r>
    </w:p>
    <w:p w:rsidR="00ED1A3D" w:rsidRDefault="00ED1A3D" w:rsidP="00621644">
      <w:r>
        <w:t>Die derde kan dan vb VZW zijn waar uw kind verblijft, hier ook opgelet!!Als uw kind verhuist naar een instelling blijft het geld bij de vorige instelling, dus geld gaat niet mee met uw kind.</w:t>
      </w:r>
    </w:p>
    <w:p w:rsidR="00ED1A3D" w:rsidRDefault="00ED1A3D" w:rsidP="00621644"/>
    <w:p w:rsidR="00ED1A3D" w:rsidRDefault="00ED1A3D" w:rsidP="00621644">
      <w:pPr>
        <w:rPr>
          <w:color w:val="00B050"/>
        </w:rPr>
      </w:pPr>
      <w:r>
        <w:rPr>
          <w:color w:val="00B050"/>
        </w:rPr>
        <w:t>d/ nominatief fonds oprichten in koning boudewijnstichting</w:t>
      </w:r>
    </w:p>
    <w:p w:rsidR="00ED1A3D" w:rsidRDefault="00ED1A3D" w:rsidP="00621644">
      <w:pPr>
        <w:rPr>
          <w:color w:val="00B050"/>
        </w:rPr>
      </w:pPr>
    </w:p>
    <w:p w:rsidR="00ED1A3D" w:rsidRDefault="00ED1A3D" w:rsidP="00621644">
      <w:r>
        <w:t xml:space="preserve">Moet </w:t>
      </w:r>
      <w:r w:rsidRPr="001D16DC">
        <w:rPr>
          <w:b/>
        </w:rPr>
        <w:t>minimum</w:t>
      </w:r>
      <w:r w:rsidRPr="001D16DC">
        <w:t xml:space="preserve"> </w:t>
      </w:r>
      <w:r>
        <w:t>75000€ zijn, ze houden 15% van het geld af voor de kosten.  De andere 85% gaat naar de wensen van uw kind.</w:t>
      </w:r>
    </w:p>
    <w:p w:rsidR="00ED1A3D" w:rsidRDefault="00ED1A3D" w:rsidP="00621644"/>
    <w:p w:rsidR="00ED1A3D" w:rsidRDefault="00ED1A3D" w:rsidP="00621644">
      <w:pPr>
        <w:rPr>
          <w:color w:val="00B050"/>
        </w:rPr>
      </w:pPr>
      <w:r>
        <w:rPr>
          <w:color w:val="00B050"/>
        </w:rPr>
        <w:t>e/ private stichting op naam van uw kind</w:t>
      </w:r>
    </w:p>
    <w:p w:rsidR="00ED1A3D" w:rsidRDefault="00ED1A3D" w:rsidP="00621644">
      <w:pPr>
        <w:rPr>
          <w:color w:val="00B050"/>
        </w:rPr>
      </w:pPr>
    </w:p>
    <w:p w:rsidR="00ED1A3D" w:rsidRDefault="00ED1A3D" w:rsidP="00621644">
      <w:r>
        <w:t>3 bestuurders nodig.</w:t>
      </w:r>
    </w:p>
    <w:p w:rsidR="00ED1A3D" w:rsidRDefault="00ED1A3D" w:rsidP="00621644"/>
    <w:p w:rsidR="00ED1A3D" w:rsidRDefault="00ED1A3D" w:rsidP="00621644"/>
    <w:p w:rsidR="00ED1A3D" w:rsidRDefault="00ED1A3D" w:rsidP="00621644"/>
    <w:p w:rsidR="00ED1A3D" w:rsidRDefault="00ED1A3D" w:rsidP="00621644"/>
    <w:p w:rsidR="00ED1A3D" w:rsidRPr="00431BA8" w:rsidRDefault="001D16DC" w:rsidP="00621644">
      <w:pPr>
        <w:rPr>
          <w:u w:val="single"/>
        </w:rPr>
      </w:pPr>
      <w:r>
        <w:rPr>
          <w:noProof/>
          <w:lang w:eastAsia="nl-BE"/>
        </w:rPr>
        <w:lastRenderedPageBreak/>
        <w:drawing>
          <wp:anchor distT="0" distB="0" distL="114300" distR="114300" simplePos="0" relativeHeight="251659776" behindDoc="1" locked="0" layoutInCell="1" allowOverlap="1">
            <wp:simplePos x="0" y="0"/>
            <wp:positionH relativeFrom="column">
              <wp:posOffset>5164455</wp:posOffset>
            </wp:positionH>
            <wp:positionV relativeFrom="paragraph">
              <wp:posOffset>-556895</wp:posOffset>
            </wp:positionV>
            <wp:extent cx="990600" cy="990600"/>
            <wp:effectExtent l="0" t="0" r="0" b="0"/>
            <wp:wrapThrough wrapText="bothSides">
              <wp:wrapPolygon edited="0">
                <wp:start x="0" y="0"/>
                <wp:lineTo x="0" y="21185"/>
                <wp:lineTo x="21185" y="21185"/>
                <wp:lineTo x="21185" y="0"/>
                <wp:lineTo x="0" y="0"/>
              </wp:wrapPolygon>
            </wp:wrapThrough>
            <wp:docPr id="6" name="Afbeelding 6" descr="Beschrijving: buttonkvggroep">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ijving: buttonkvggroep">
                      <a:hlinkClick r:id="rId7"/>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990600"/>
                    </a:xfrm>
                    <a:prstGeom prst="rect">
                      <a:avLst/>
                    </a:prstGeom>
                    <a:noFill/>
                  </pic:spPr>
                </pic:pic>
              </a:graphicData>
            </a:graphic>
          </wp:anchor>
        </w:drawing>
      </w:r>
      <w:r w:rsidR="00ED1A3D" w:rsidRPr="00431BA8">
        <w:rPr>
          <w:u w:val="single"/>
        </w:rPr>
        <w:t>Testament maken met restlegaat!</w:t>
      </w:r>
    </w:p>
    <w:p w:rsidR="00ED1A3D" w:rsidRDefault="00ED1A3D" w:rsidP="00621644"/>
    <w:p w:rsidR="00ED1A3D" w:rsidRDefault="00ED1A3D" w:rsidP="00621644">
      <w:r>
        <w:t>Indien dit niet gebeurt, gaat bv gezin: vader/moeder/ één gehandicapt kind</w:t>
      </w:r>
    </w:p>
    <w:p w:rsidR="00ED1A3D" w:rsidRDefault="00ED1A3D" w:rsidP="00621644"/>
    <w:p w:rsidR="00ED1A3D" w:rsidRDefault="00ED1A3D" w:rsidP="00621644">
      <w:r>
        <w:t>Kind krijgt bij overlijden vader helft van erfenis vader/moeder</w:t>
      </w:r>
    </w:p>
    <w:p w:rsidR="00ED1A3D" w:rsidRDefault="00ED1A3D" w:rsidP="00621644">
      <w:r>
        <w:t>Andere helft gaat naar vb. broer moeder.</w:t>
      </w:r>
    </w:p>
    <w:p w:rsidR="00ED1A3D" w:rsidRDefault="00ED1A3D" w:rsidP="00621644">
      <w:r>
        <w:t>Dit probleem voorkom je door een testament te maken met een restlegaat.</w:t>
      </w:r>
    </w:p>
    <w:p w:rsidR="00ED1A3D" w:rsidRDefault="00ED1A3D" w:rsidP="00621644">
      <w:r>
        <w:t>Een voorbeeld: je vermeldt dat alles voor mijn kind is, en bij het overlijden van mijn kind gaat alles naar persoon X of Y</w:t>
      </w:r>
    </w:p>
    <w:p w:rsidR="00ED1A3D" w:rsidRDefault="00ED1A3D" w:rsidP="00621644"/>
    <w:p w:rsidR="00ED1A3D" w:rsidRDefault="00ED1A3D" w:rsidP="00621644">
      <w:r>
        <w:t>Erfenis tss broers en zussen:</w:t>
      </w:r>
    </w:p>
    <w:p w:rsidR="00ED1A3D" w:rsidRDefault="00ED1A3D" w:rsidP="006216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ED1A3D" w:rsidRPr="000936E4" w:rsidTr="000936E4">
        <w:tc>
          <w:tcPr>
            <w:tcW w:w="4606" w:type="dxa"/>
          </w:tcPr>
          <w:p w:rsidR="00ED1A3D" w:rsidRPr="000936E4" w:rsidRDefault="00ED1A3D" w:rsidP="000936E4">
            <w:pPr>
              <w:spacing w:line="240" w:lineRule="auto"/>
            </w:pPr>
            <w:r w:rsidRPr="000936E4">
              <w:t>Successierechten tussen broers en zussen</w:t>
            </w:r>
          </w:p>
        </w:tc>
        <w:tc>
          <w:tcPr>
            <w:tcW w:w="4606" w:type="dxa"/>
          </w:tcPr>
          <w:p w:rsidR="00ED1A3D" w:rsidRPr="000936E4" w:rsidRDefault="00ED1A3D" w:rsidP="000936E4">
            <w:pPr>
              <w:spacing w:line="240" w:lineRule="auto"/>
            </w:pPr>
          </w:p>
        </w:tc>
      </w:tr>
      <w:tr w:rsidR="00ED1A3D" w:rsidRPr="000936E4" w:rsidTr="000936E4">
        <w:tc>
          <w:tcPr>
            <w:tcW w:w="4606" w:type="dxa"/>
          </w:tcPr>
          <w:p w:rsidR="00ED1A3D" w:rsidRPr="000936E4" w:rsidRDefault="00ED1A3D" w:rsidP="000936E4">
            <w:pPr>
              <w:spacing w:line="240" w:lineRule="auto"/>
            </w:pPr>
            <w:r w:rsidRPr="000936E4">
              <w:t>0 – 75000€</w:t>
            </w:r>
          </w:p>
        </w:tc>
        <w:tc>
          <w:tcPr>
            <w:tcW w:w="4606" w:type="dxa"/>
          </w:tcPr>
          <w:p w:rsidR="00ED1A3D" w:rsidRPr="000936E4" w:rsidRDefault="00ED1A3D" w:rsidP="000936E4">
            <w:pPr>
              <w:spacing w:line="240" w:lineRule="auto"/>
            </w:pPr>
            <w:r w:rsidRPr="000936E4">
              <w:t>30%</w:t>
            </w:r>
          </w:p>
        </w:tc>
      </w:tr>
      <w:tr w:rsidR="00ED1A3D" w:rsidRPr="000936E4" w:rsidTr="000936E4">
        <w:tc>
          <w:tcPr>
            <w:tcW w:w="4606" w:type="dxa"/>
          </w:tcPr>
          <w:p w:rsidR="00ED1A3D" w:rsidRPr="000936E4" w:rsidRDefault="00ED1A3D" w:rsidP="000936E4">
            <w:pPr>
              <w:spacing w:line="240" w:lineRule="auto"/>
            </w:pPr>
            <w:r w:rsidRPr="000936E4">
              <w:t>0– 125000€</w:t>
            </w:r>
          </w:p>
        </w:tc>
        <w:tc>
          <w:tcPr>
            <w:tcW w:w="4606" w:type="dxa"/>
          </w:tcPr>
          <w:p w:rsidR="00ED1A3D" w:rsidRPr="000936E4" w:rsidRDefault="00ED1A3D" w:rsidP="000936E4">
            <w:pPr>
              <w:spacing w:line="240" w:lineRule="auto"/>
            </w:pPr>
            <w:r w:rsidRPr="000936E4">
              <w:t>55%</w:t>
            </w:r>
          </w:p>
        </w:tc>
      </w:tr>
      <w:tr w:rsidR="00ED1A3D" w:rsidRPr="000936E4" w:rsidTr="000936E4">
        <w:tc>
          <w:tcPr>
            <w:tcW w:w="4606" w:type="dxa"/>
          </w:tcPr>
          <w:p w:rsidR="00ED1A3D" w:rsidRPr="000936E4" w:rsidRDefault="00ED1A3D" w:rsidP="000936E4">
            <w:pPr>
              <w:spacing w:line="240" w:lineRule="auto"/>
            </w:pPr>
            <w:r w:rsidRPr="000936E4">
              <w:t>Alles boven 125000€</w:t>
            </w:r>
          </w:p>
        </w:tc>
        <w:tc>
          <w:tcPr>
            <w:tcW w:w="4606" w:type="dxa"/>
          </w:tcPr>
          <w:p w:rsidR="00ED1A3D" w:rsidRPr="000936E4" w:rsidRDefault="00ED1A3D" w:rsidP="000936E4">
            <w:pPr>
              <w:spacing w:line="240" w:lineRule="auto"/>
            </w:pPr>
            <w:r w:rsidRPr="000936E4">
              <w:t>65%</w:t>
            </w:r>
          </w:p>
        </w:tc>
      </w:tr>
    </w:tbl>
    <w:p w:rsidR="00ED1A3D" w:rsidRDefault="00ED1A3D" w:rsidP="00621644"/>
    <w:p w:rsidR="00ED1A3D" w:rsidRDefault="00ED1A3D" w:rsidP="00621644">
      <w:r>
        <w:t>Vb.:</w:t>
      </w:r>
    </w:p>
    <w:p w:rsidR="00ED1A3D" w:rsidRDefault="00ED1A3D" w:rsidP="00621644">
      <w:r>
        <w:t>Jouw mentaal gehandicapt kind sterft 20j na u .</w:t>
      </w:r>
    </w:p>
    <w:p w:rsidR="00ED1A3D" w:rsidRPr="004514E2" w:rsidRDefault="00ED1A3D" w:rsidP="00621644">
      <w:r>
        <w:t xml:space="preserve">Zijn/haar totale bezit is 110000€, zijnde: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0"/>
        <w:gridCol w:w="3071"/>
      </w:tblGrid>
      <w:tr w:rsidR="00ED1A3D" w:rsidRPr="000936E4" w:rsidTr="000936E4">
        <w:tc>
          <w:tcPr>
            <w:tcW w:w="3070" w:type="dxa"/>
          </w:tcPr>
          <w:p w:rsidR="00ED1A3D" w:rsidRPr="000936E4" w:rsidRDefault="00ED1A3D" w:rsidP="000936E4">
            <w:pPr>
              <w:spacing w:line="240" w:lineRule="auto"/>
            </w:pPr>
            <w:r w:rsidRPr="000936E4">
              <w:t>Erfenis ouders</w:t>
            </w:r>
          </w:p>
        </w:tc>
        <w:tc>
          <w:tcPr>
            <w:tcW w:w="3071" w:type="dxa"/>
          </w:tcPr>
          <w:p w:rsidR="00ED1A3D" w:rsidRPr="000936E4" w:rsidRDefault="00ED1A3D" w:rsidP="000936E4">
            <w:pPr>
              <w:spacing w:line="240" w:lineRule="auto"/>
            </w:pPr>
            <w:r w:rsidRPr="000936E4">
              <w:t>100000€</w:t>
            </w:r>
          </w:p>
        </w:tc>
      </w:tr>
      <w:tr w:rsidR="00ED1A3D" w:rsidRPr="000936E4" w:rsidTr="000936E4">
        <w:tc>
          <w:tcPr>
            <w:tcW w:w="3070" w:type="dxa"/>
          </w:tcPr>
          <w:p w:rsidR="00ED1A3D" w:rsidRPr="000936E4" w:rsidRDefault="00ED1A3D" w:rsidP="000936E4">
            <w:pPr>
              <w:spacing w:line="240" w:lineRule="auto"/>
            </w:pPr>
            <w:r w:rsidRPr="000936E4">
              <w:t>Zelf gespaard</w:t>
            </w:r>
          </w:p>
        </w:tc>
        <w:tc>
          <w:tcPr>
            <w:tcW w:w="3071" w:type="dxa"/>
          </w:tcPr>
          <w:p w:rsidR="00ED1A3D" w:rsidRPr="000936E4" w:rsidRDefault="00ED1A3D" w:rsidP="000936E4">
            <w:pPr>
              <w:spacing w:line="240" w:lineRule="auto"/>
            </w:pPr>
            <w:r w:rsidRPr="000936E4">
              <w:t>5000€</w:t>
            </w:r>
          </w:p>
        </w:tc>
      </w:tr>
      <w:tr w:rsidR="00ED1A3D" w:rsidRPr="000936E4" w:rsidTr="000936E4">
        <w:tc>
          <w:tcPr>
            <w:tcW w:w="3070" w:type="dxa"/>
          </w:tcPr>
          <w:p w:rsidR="00ED1A3D" w:rsidRPr="000936E4" w:rsidRDefault="00ED1A3D" w:rsidP="000936E4">
            <w:pPr>
              <w:spacing w:line="240" w:lineRule="auto"/>
            </w:pPr>
            <w:r w:rsidRPr="000936E4">
              <w:t>Rente</w:t>
            </w:r>
          </w:p>
        </w:tc>
        <w:tc>
          <w:tcPr>
            <w:tcW w:w="3071" w:type="dxa"/>
          </w:tcPr>
          <w:p w:rsidR="00ED1A3D" w:rsidRPr="000936E4" w:rsidRDefault="00ED1A3D" w:rsidP="000936E4">
            <w:pPr>
              <w:spacing w:line="240" w:lineRule="auto"/>
            </w:pPr>
            <w:r w:rsidRPr="000936E4">
              <w:t>5000€</w:t>
            </w:r>
          </w:p>
        </w:tc>
      </w:tr>
    </w:tbl>
    <w:p w:rsidR="00ED1A3D" w:rsidRDefault="00ED1A3D" w:rsidP="00621644">
      <w:r>
        <w:t>Welke % toepassen voor successierechten?</w:t>
      </w:r>
    </w:p>
    <w:p w:rsidR="00ED1A3D" w:rsidRDefault="00ED1A3D" w:rsidP="00621644">
      <w:r>
        <w:t>100000€ =&gt; tarief erfenis in rechte lijn, (komt van ouder)</w:t>
      </w:r>
    </w:p>
    <w:p w:rsidR="00ED1A3D" w:rsidRDefault="00ED1A3D" w:rsidP="00621644">
      <w:r>
        <w:t>10000€ =&gt; tarief tussen broers en zussen (komt rechtstreeks van overleden kind)</w:t>
      </w:r>
    </w:p>
    <w:p w:rsidR="00ED1A3D" w:rsidRDefault="00ED1A3D" w:rsidP="00621644">
      <w:r>
        <w:t>Maar… dit moet je kunnen bewijzen!!</w:t>
      </w:r>
    </w:p>
    <w:p w:rsidR="00ED1A3D" w:rsidRDefault="00ED1A3D" w:rsidP="00621644"/>
    <w:p w:rsidR="00ED1A3D" w:rsidRDefault="00ED1A3D" w:rsidP="00621644">
      <w:r>
        <w:t xml:space="preserve">Dus alle bankafschriften zelf goed bewaren, want banken vernietigen alles na 10 jaar, in dit voorbeeld is er 20 jaar tussen, dus je moet het zelf kunnen bewijzen, anders betaal je op de volledige </w:t>
      </w:r>
      <w:r w:rsidRPr="001D16DC">
        <w:t xml:space="preserve">som </w:t>
      </w:r>
      <w:r w:rsidRPr="001D16DC">
        <w:rPr>
          <w:b/>
        </w:rPr>
        <w:t>het</w:t>
      </w:r>
      <w:r>
        <w:t xml:space="preserve"> tarief tussen broers en zussen!!!!</w:t>
      </w:r>
    </w:p>
    <w:p w:rsidR="00ED1A3D" w:rsidRDefault="00ED1A3D" w:rsidP="00621644"/>
    <w:p w:rsidR="00ED1A3D" w:rsidRDefault="00ED1A3D" w:rsidP="00621644">
      <w:pPr>
        <w:rPr>
          <w:color w:val="FF0000"/>
          <w:u w:val="single"/>
        </w:rPr>
      </w:pPr>
      <w:r w:rsidRPr="00D56310">
        <w:rPr>
          <w:color w:val="FF0000"/>
          <w:u w:val="single"/>
        </w:rPr>
        <w:t>Wat in testament zetten?</w:t>
      </w:r>
    </w:p>
    <w:p w:rsidR="003E682E" w:rsidRDefault="003E682E" w:rsidP="003E682E">
      <w:pPr>
        <w:rPr>
          <w:color w:val="FF0000"/>
        </w:rPr>
      </w:pPr>
      <w:r>
        <w:rPr>
          <w:color w:val="FF0000"/>
        </w:rPr>
        <w:t>1/restlegaat</w:t>
      </w:r>
    </w:p>
    <w:p w:rsidR="003E682E" w:rsidRDefault="003E682E" w:rsidP="003E682E">
      <w:pPr>
        <w:rPr>
          <w:color w:val="FF0000"/>
        </w:rPr>
      </w:pPr>
      <w:r>
        <w:rPr>
          <w:color w:val="FF0000"/>
        </w:rPr>
        <w:t xml:space="preserve">2/voogd benoemen, indien deze niet is aangeduid, en bij ruzie tussen kinderen neemt vrederechter </w:t>
      </w:r>
    </w:p>
    <w:p w:rsidR="003E682E" w:rsidRDefault="003E682E" w:rsidP="003E682E">
      <w:pPr>
        <w:rPr>
          <w:color w:val="FF0000"/>
        </w:rPr>
      </w:pPr>
      <w:r>
        <w:rPr>
          <w:color w:val="FF0000"/>
        </w:rPr>
        <w:t xml:space="preserve">    vreemde, meestal een advocaat =&gt; dus te vermijden!</w:t>
      </w:r>
    </w:p>
    <w:p w:rsidR="003E682E" w:rsidRDefault="003E682E" w:rsidP="003E682E">
      <w:pPr>
        <w:rPr>
          <w:color w:val="FF0000"/>
        </w:rPr>
      </w:pPr>
      <w:r>
        <w:rPr>
          <w:color w:val="FF0000"/>
        </w:rPr>
        <w:t>3/manier van leven beschrijven, want je moet jaarlijks uitgavenstaat indienen bij vrederechter.</w:t>
      </w:r>
    </w:p>
    <w:p w:rsidR="00ED1A3D" w:rsidRDefault="00ED1A3D" w:rsidP="00621644">
      <w:pPr>
        <w:rPr>
          <w:color w:val="FF0000"/>
          <w:u w:val="single"/>
        </w:rPr>
      </w:pPr>
    </w:p>
    <w:p w:rsidR="003E682E" w:rsidRDefault="003E682E" w:rsidP="003E682E">
      <w:r w:rsidRPr="00D979C6">
        <w:rPr>
          <w:u w:val="single"/>
        </w:rPr>
        <w:t>Nog één goede tip</w:t>
      </w:r>
      <w:r>
        <w:t>:</w:t>
      </w:r>
    </w:p>
    <w:p w:rsidR="003E682E" w:rsidRDefault="003E682E" w:rsidP="003E682E">
      <w:r>
        <w:t>Laat aan uw familiale verzekering weten dat je een gehandicapt kind hebt, en laat hen dit ook op papier zetten dat ze hiervan op de hoogte zijn!  Zo kan de verzekering in geval van schade niet zeggen dat ze hier niet van op de hoogte waren!!</w:t>
      </w:r>
    </w:p>
    <w:p w:rsidR="00ED1A3D" w:rsidRDefault="00ED1A3D" w:rsidP="00621644">
      <w:pPr>
        <w:rPr>
          <w:color w:val="FF0000"/>
        </w:rPr>
      </w:pPr>
    </w:p>
    <w:p w:rsidR="003E682E" w:rsidRDefault="003E682E" w:rsidP="003E682E">
      <w:r>
        <w:t xml:space="preserve">Notaris :    Smet Dirk </w:t>
      </w:r>
    </w:p>
    <w:p w:rsidR="003E682E" w:rsidRDefault="003E682E" w:rsidP="003E682E">
      <w:r>
        <w:t xml:space="preserve">               Lage Kerkwegel 4 </w:t>
      </w:r>
    </w:p>
    <w:p w:rsidR="003E682E" w:rsidRDefault="003E682E" w:rsidP="003E682E">
      <w:r>
        <w:t xml:space="preserve">               9170 Sint-Gilles-Waas               TEL : 03/727 10 80 </w:t>
      </w:r>
    </w:p>
    <w:sectPr w:rsidR="003E682E" w:rsidSect="00B744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7E7" w:rsidRDefault="001F37E7" w:rsidP="003E682E">
      <w:pPr>
        <w:spacing w:line="240" w:lineRule="auto"/>
      </w:pPr>
      <w:r>
        <w:separator/>
      </w:r>
    </w:p>
  </w:endnote>
  <w:endnote w:type="continuationSeparator" w:id="0">
    <w:p w:rsidR="001F37E7" w:rsidRDefault="001F37E7" w:rsidP="003E682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7E7" w:rsidRDefault="001F37E7" w:rsidP="003E682E">
      <w:pPr>
        <w:spacing w:line="240" w:lineRule="auto"/>
      </w:pPr>
      <w:r>
        <w:separator/>
      </w:r>
    </w:p>
  </w:footnote>
  <w:footnote w:type="continuationSeparator" w:id="0">
    <w:p w:rsidR="001F37E7" w:rsidRDefault="001F37E7" w:rsidP="003E682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A7691"/>
    <w:multiLevelType w:val="hybridMultilevel"/>
    <w:tmpl w:val="7916DDF4"/>
    <w:lvl w:ilvl="0" w:tplc="29F622CC">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
    <w:nsid w:val="3CBC3062"/>
    <w:multiLevelType w:val="hybridMultilevel"/>
    <w:tmpl w:val="2F7C0AF0"/>
    <w:lvl w:ilvl="0" w:tplc="278A4B4C">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2">
    <w:nsid w:val="672D039E"/>
    <w:multiLevelType w:val="hybridMultilevel"/>
    <w:tmpl w:val="4AA2BA2E"/>
    <w:lvl w:ilvl="0" w:tplc="700C17E0">
      <w:numFmt w:val="bullet"/>
      <w:lvlText w:val="-"/>
      <w:lvlJc w:val="left"/>
      <w:pPr>
        <w:ind w:left="720" w:hanging="360"/>
      </w:pPr>
      <w:rPr>
        <w:rFonts w:ascii="Calibri" w:eastAsia="Times New Roman" w:hAnsi="Calibri"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75190459"/>
    <w:multiLevelType w:val="hybridMultilevel"/>
    <w:tmpl w:val="162E45BA"/>
    <w:lvl w:ilvl="0" w:tplc="289676D4">
      <w:numFmt w:val="bullet"/>
      <w:lvlText w:val=""/>
      <w:lvlJc w:val="left"/>
      <w:pPr>
        <w:ind w:left="720" w:hanging="360"/>
      </w:pPr>
      <w:rPr>
        <w:rFonts w:ascii="Wingdings" w:eastAsia="Times New Roman" w:hAnsi="Wingdings"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1"/>
    <w:footnote w:id="0"/>
  </w:footnotePr>
  <w:endnotePr>
    <w:endnote w:id="-1"/>
    <w:endnote w:id="0"/>
  </w:endnotePr>
  <w:compat/>
  <w:rsids>
    <w:rsidRoot w:val="00136211"/>
    <w:rsid w:val="00026F86"/>
    <w:rsid w:val="000936E4"/>
    <w:rsid w:val="00136211"/>
    <w:rsid w:val="001D16DC"/>
    <w:rsid w:val="001F37E7"/>
    <w:rsid w:val="002A099A"/>
    <w:rsid w:val="00340928"/>
    <w:rsid w:val="00383E6C"/>
    <w:rsid w:val="003A56BB"/>
    <w:rsid w:val="003C76E3"/>
    <w:rsid w:val="003E682E"/>
    <w:rsid w:val="00431BA8"/>
    <w:rsid w:val="004514E2"/>
    <w:rsid w:val="004817AC"/>
    <w:rsid w:val="004854E5"/>
    <w:rsid w:val="00555D2B"/>
    <w:rsid w:val="00621644"/>
    <w:rsid w:val="00623DB9"/>
    <w:rsid w:val="00655611"/>
    <w:rsid w:val="006B6FA7"/>
    <w:rsid w:val="00734AD3"/>
    <w:rsid w:val="00775384"/>
    <w:rsid w:val="008323E4"/>
    <w:rsid w:val="008500D5"/>
    <w:rsid w:val="008B33C5"/>
    <w:rsid w:val="008D066D"/>
    <w:rsid w:val="008E1EB7"/>
    <w:rsid w:val="0091480B"/>
    <w:rsid w:val="009944F4"/>
    <w:rsid w:val="009E2AC6"/>
    <w:rsid w:val="00A37397"/>
    <w:rsid w:val="00A552B2"/>
    <w:rsid w:val="00B54F6E"/>
    <w:rsid w:val="00B74416"/>
    <w:rsid w:val="00C216EC"/>
    <w:rsid w:val="00CD59AB"/>
    <w:rsid w:val="00D56310"/>
    <w:rsid w:val="00D947BE"/>
    <w:rsid w:val="00D979C6"/>
    <w:rsid w:val="00DC22B1"/>
    <w:rsid w:val="00E05CFB"/>
    <w:rsid w:val="00E21779"/>
    <w:rsid w:val="00E254CC"/>
    <w:rsid w:val="00E548B8"/>
    <w:rsid w:val="00EB170E"/>
    <w:rsid w:val="00EB1E21"/>
    <w:rsid w:val="00ED1A3D"/>
    <w:rsid w:val="00F04178"/>
    <w:rsid w:val="00FA70E9"/>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36211"/>
    <w:pPr>
      <w:spacing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99"/>
    <w:qFormat/>
    <w:rsid w:val="00136211"/>
    <w:pPr>
      <w:ind w:left="720"/>
      <w:contextualSpacing/>
    </w:pPr>
  </w:style>
  <w:style w:type="table" w:styleId="Tabelraster">
    <w:name w:val="Table Grid"/>
    <w:basedOn w:val="Standaardtabel"/>
    <w:uiPriority w:val="99"/>
    <w:rsid w:val="00E05C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3E682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E682E"/>
    <w:rPr>
      <w:sz w:val="22"/>
      <w:szCs w:val="22"/>
      <w:lang w:eastAsia="en-US"/>
    </w:rPr>
  </w:style>
  <w:style w:type="paragraph" w:styleId="Voettekst">
    <w:name w:val="footer"/>
    <w:basedOn w:val="Standaard"/>
    <w:link w:val="VoettekstChar"/>
    <w:uiPriority w:val="99"/>
    <w:unhideWhenUsed/>
    <w:rsid w:val="003E682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E682E"/>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36211"/>
    <w:pPr>
      <w:spacing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99"/>
    <w:qFormat/>
    <w:rsid w:val="00136211"/>
    <w:pPr>
      <w:ind w:left="720"/>
      <w:contextualSpacing/>
    </w:pPr>
  </w:style>
  <w:style w:type="table" w:styleId="Tabelraster">
    <w:name w:val="Table Grid"/>
    <w:basedOn w:val="Standaardtabel"/>
    <w:uiPriority w:val="99"/>
    <w:rsid w:val="00E05C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3E682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E682E"/>
    <w:rPr>
      <w:sz w:val="22"/>
      <w:szCs w:val="22"/>
      <w:lang w:eastAsia="en-US"/>
    </w:rPr>
  </w:style>
  <w:style w:type="paragraph" w:styleId="Voettekst">
    <w:name w:val="footer"/>
    <w:basedOn w:val="Standaard"/>
    <w:link w:val="VoettekstChar"/>
    <w:uiPriority w:val="99"/>
    <w:unhideWhenUsed/>
    <w:rsid w:val="003E682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E682E"/>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bloggen.be/kvgoostvlaande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1118</Words>
  <Characters>6155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Infoavond erfenisrechten door Notaris Dirk Smet op 17/04/2012</vt:lpstr>
    </vt:vector>
  </TitlesOfParts>
  <Company>Hewlett-Packard Company</Company>
  <LinksUpToDate>false</LinksUpToDate>
  <CharactersWithSpaces>7259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Infoavond erfenisrechten door Notaris Dirk Smet op 17/04/2012</dc:title>
  <dc:creator>Carla</dc:creator>
  <cp:lastModifiedBy>JAN</cp:lastModifiedBy>
  <cp:revision>2</cp:revision>
  <cp:lastPrinted>2012-04-20T10:15:00Z</cp:lastPrinted>
  <dcterms:created xsi:type="dcterms:W3CDTF">2012-04-20T16:32:00Z</dcterms:created>
  <dcterms:modified xsi:type="dcterms:W3CDTF">2012-04-20T16:32:00Z</dcterms:modified>
</cp:coreProperties>
</file>