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A8" w:rsidRDefault="00AD27A8" w:rsidP="00AD27A8">
      <w:pPr>
        <w:rPr>
          <w:rFonts w:ascii="Arial" w:hAnsi="Arial" w:cs="Arial"/>
          <w:sz w:val="22"/>
          <w:szCs w:val="22"/>
        </w:rPr>
      </w:pPr>
      <w:r w:rsidRPr="00B2000E">
        <w:rPr>
          <w:rFonts w:ascii="Arial" w:hAnsi="Arial" w:cs="Arial"/>
          <w:sz w:val="22"/>
          <w:szCs w:val="22"/>
        </w:rPr>
        <w:t xml:space="preserve">Marke </w:t>
      </w:r>
      <w:r>
        <w:rPr>
          <w:rFonts w:ascii="Arial" w:hAnsi="Arial" w:cs="Arial"/>
          <w:sz w:val="22"/>
          <w:szCs w:val="22"/>
        </w:rPr>
        <w:t>01-04-2013</w:t>
      </w: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 voetbalsupporter,</w:t>
      </w: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 onze finaledag kan het Jeugdbestuur KFC MARKE U de volgende wedstrijden aanbieden:</w:t>
      </w: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Finale U15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Straf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96"/>
        <w:gridCol w:w="1809"/>
        <w:gridCol w:w="5814"/>
        <w:gridCol w:w="900"/>
        <w:gridCol w:w="900"/>
      </w:tblGrid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11-12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FCE KUURNE </w:t>
            </w:r>
            <w:r w:rsidR="00E64BA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5F8">
              <w:rPr>
                <w:rFonts w:ascii="Arial" w:hAnsi="Arial" w:cs="Arial"/>
                <w:sz w:val="22"/>
                <w:szCs w:val="22"/>
              </w:rPr>
              <w:t>AC</w:t>
            </w:r>
            <w:r w:rsidR="00E64BA0">
              <w:rPr>
                <w:rFonts w:ascii="Arial" w:hAnsi="Arial" w:cs="Arial"/>
                <w:sz w:val="22"/>
                <w:szCs w:val="22"/>
              </w:rPr>
              <w:t xml:space="preserve"> ETAIMBOURG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13:00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10-9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KSV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RUMBEKE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64BA0">
              <w:rPr>
                <w:rFonts w:ascii="Arial" w:hAnsi="Arial" w:cs="Arial"/>
                <w:sz w:val="22"/>
                <w:szCs w:val="22"/>
              </w:rPr>
              <w:t>SW HARELBEKE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13:40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8-7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767F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KRC BISSEGEM</w:t>
            </w:r>
            <w:r w:rsidR="00E235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A0">
              <w:rPr>
                <w:rFonts w:ascii="Arial" w:hAnsi="Arial" w:cs="Arial"/>
                <w:sz w:val="22"/>
                <w:szCs w:val="22"/>
              </w:rPr>
              <w:t>– WS BELLEGEM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15:05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6-5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KFC MARKE </w:t>
            </w:r>
            <w:r w:rsidR="00E64BA0">
              <w:rPr>
                <w:rFonts w:ascii="Arial" w:hAnsi="Arial" w:cs="Arial"/>
                <w:sz w:val="22"/>
                <w:szCs w:val="22"/>
              </w:rPr>
              <w:t>– KFC AALBEKE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16:30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4-3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 PITTEM </w:t>
            </w:r>
            <w:r w:rsidR="00E64BA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BA0">
              <w:rPr>
                <w:rFonts w:ascii="Arial" w:hAnsi="Arial" w:cs="Arial"/>
                <w:sz w:val="22"/>
                <w:szCs w:val="22"/>
              </w:rPr>
              <w:t>DOTTENIJS SP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18:00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Finale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KSV KORTRIJK </w:t>
            </w:r>
            <w:r w:rsidR="00793CE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CED">
              <w:rPr>
                <w:rFonts w:ascii="Arial" w:hAnsi="Arial" w:cs="Arial"/>
                <w:sz w:val="22"/>
                <w:szCs w:val="22"/>
              </w:rPr>
              <w:t>REKKEM SP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Finale U9</w:t>
      </w:r>
    </w:p>
    <w:p w:rsidR="00AD27A8" w:rsidRPr="00E216A4" w:rsidRDefault="00AD27A8" w:rsidP="00AD27A8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96"/>
        <w:gridCol w:w="1809"/>
        <w:gridCol w:w="5814"/>
        <w:gridCol w:w="900"/>
        <w:gridCol w:w="900"/>
      </w:tblGrid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16u15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T2b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Plaats 3-4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KSK GELUWE – KFC MARKE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17u45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T2b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 w:rsidRPr="00D03330">
              <w:rPr>
                <w:rFonts w:ascii="Arial" w:hAnsi="Arial" w:cs="Arial"/>
                <w:sz w:val="22"/>
                <w:szCs w:val="22"/>
              </w:rPr>
              <w:t>Finale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KSV MOORSELE – VV TIELT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Finale U10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96"/>
        <w:gridCol w:w="1809"/>
        <w:gridCol w:w="5814"/>
        <w:gridCol w:w="900"/>
        <w:gridCol w:w="900"/>
      </w:tblGrid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15u00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T2b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Plaats 7-8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RAC LAUWE </w:t>
            </w:r>
            <w:r w:rsidR="00793CE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CED">
              <w:rPr>
                <w:rFonts w:ascii="Arial" w:hAnsi="Arial" w:cs="Arial"/>
                <w:sz w:val="22"/>
                <w:szCs w:val="22"/>
              </w:rPr>
              <w:t>FC LENDELEDE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15u00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T2a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Plaats 5-6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6835F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</w:t>
            </w:r>
            <w:bookmarkStart w:id="0" w:name="_GoBack"/>
            <w:bookmarkEnd w:id="0"/>
            <w:r w:rsidR="00767F2B">
              <w:rPr>
                <w:rFonts w:ascii="Arial" w:hAnsi="Arial" w:cs="Arial"/>
                <w:sz w:val="22"/>
                <w:szCs w:val="22"/>
              </w:rPr>
              <w:t xml:space="preserve">NS HEULE </w:t>
            </w:r>
            <w:r w:rsidR="00793CED">
              <w:rPr>
                <w:rFonts w:ascii="Arial" w:hAnsi="Arial" w:cs="Arial"/>
                <w:sz w:val="22"/>
                <w:szCs w:val="22"/>
              </w:rPr>
              <w:t>– KFC MARKE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16u15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T2a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Plaats 3-4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KSV MOORSELE </w:t>
            </w:r>
            <w:r w:rsidR="00793CED">
              <w:rPr>
                <w:rFonts w:ascii="Arial" w:hAnsi="Arial" w:cs="Arial"/>
                <w:sz w:val="22"/>
                <w:szCs w:val="22"/>
              </w:rPr>
              <w:t>– JONG ZULTE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A8" w:rsidTr="00992263">
        <w:tc>
          <w:tcPr>
            <w:tcW w:w="88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17u45</w:t>
            </w:r>
          </w:p>
        </w:tc>
        <w:tc>
          <w:tcPr>
            <w:tcW w:w="596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T2a</w:t>
            </w:r>
          </w:p>
        </w:tc>
        <w:tc>
          <w:tcPr>
            <w:tcW w:w="1809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Finale</w:t>
            </w:r>
          </w:p>
        </w:tc>
        <w:tc>
          <w:tcPr>
            <w:tcW w:w="5814" w:type="dxa"/>
            <w:shd w:val="clear" w:color="auto" w:fill="auto"/>
          </w:tcPr>
          <w:p w:rsidR="00AD27A8" w:rsidRPr="00D03330" w:rsidRDefault="00767F2B" w:rsidP="00793C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KV KORTRIJK </w:t>
            </w:r>
            <w:r w:rsidR="00CE2D7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793CED">
              <w:rPr>
                <w:rFonts w:ascii="Arial" w:hAnsi="Arial" w:cs="Arial"/>
                <w:sz w:val="22"/>
                <w:szCs w:val="22"/>
              </w:rPr>
              <w:t>GD INGOOIGEM</w:t>
            </w: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D27A8" w:rsidRPr="00D03330" w:rsidRDefault="00AD27A8" w:rsidP="009922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27A8" w:rsidRPr="00E216A4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Pr="00E216A4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Jeugdbestuur dankt alle mensen die het mogelijk gemaakt hebben om dit tornooi te laten uitgroeien tot een geslaagd tornooi:</w:t>
      </w:r>
    </w:p>
    <w:p w:rsidR="00AD27A8" w:rsidRDefault="00AD27A8" w:rsidP="00AD27A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deelnemende ploegen, spelers, trainers en begeleiders</w:t>
      </w:r>
    </w:p>
    <w:p w:rsidR="00AD27A8" w:rsidRDefault="00AD27A8" w:rsidP="00AD27A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scheidsrechters</w:t>
      </w:r>
    </w:p>
    <w:p w:rsidR="00AD27A8" w:rsidRDefault="00AD27A8" w:rsidP="00AD27A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supporters en voetballiefhebbers</w:t>
      </w:r>
    </w:p>
    <w:p w:rsidR="00AD27A8" w:rsidRDefault="00AD27A8" w:rsidP="00AD27A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sponsors</w:t>
      </w:r>
    </w:p>
    <w:p w:rsidR="00AD27A8" w:rsidRDefault="00AD27A8" w:rsidP="00AD27A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vrijwillige medewerkers aan de ingang , tombola, kantine, materiaal, catering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 ….</w:t>
      </w: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 allen hartelijk dank.</w:t>
      </w: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Vooraleer we U laten genieten van een aangename voetbalnamiddag vragen wij een </w:t>
      </w:r>
      <w:proofErr w:type="gramStart"/>
      <w:r>
        <w:rPr>
          <w:rFonts w:ascii="Arial" w:hAnsi="Arial" w:cs="Arial"/>
          <w:sz w:val="22"/>
          <w:szCs w:val="22"/>
        </w:rPr>
        <w:t>speciale</w:t>
      </w:r>
      <w:proofErr w:type="gramEnd"/>
      <w:r>
        <w:rPr>
          <w:rFonts w:ascii="Arial" w:hAnsi="Arial" w:cs="Arial"/>
          <w:sz w:val="22"/>
          <w:szCs w:val="22"/>
        </w:rPr>
        <w:t xml:space="preserve"> blijk van waardering voor onze scheidsrechters. Laat het voor hen ook een feest zijn !</w:t>
      </w:r>
      <w:proofErr w:type="gramStart"/>
      <w:r>
        <w:rPr>
          <w:rFonts w:ascii="Arial" w:hAnsi="Arial" w:cs="Arial"/>
          <w:sz w:val="22"/>
          <w:szCs w:val="22"/>
        </w:rPr>
        <w:t>!!</w:t>
      </w:r>
      <w:proofErr w:type="gramEnd"/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Sportieve </w:t>
      </w:r>
      <w:proofErr w:type="gramStart"/>
      <w:r>
        <w:rPr>
          <w:rFonts w:ascii="Arial" w:hAnsi="Arial" w:cs="Arial"/>
          <w:sz w:val="22"/>
          <w:szCs w:val="22"/>
        </w:rPr>
        <w:t>groeten ,</w:t>
      </w:r>
      <w:proofErr w:type="gramEnd"/>
    </w:p>
    <w:p w:rsidR="00AD27A8" w:rsidRDefault="00AD27A8" w:rsidP="00AD27A8">
      <w:pPr>
        <w:rPr>
          <w:rFonts w:ascii="Arial" w:hAnsi="Arial" w:cs="Arial"/>
          <w:sz w:val="22"/>
          <w:szCs w:val="22"/>
        </w:rPr>
      </w:pPr>
    </w:p>
    <w:p w:rsidR="00780FA7" w:rsidRDefault="00AD27A8" w:rsidP="00E2356D">
      <w:pPr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Jeugdbestuur KFC </w:t>
      </w:r>
      <w:proofErr w:type="gramStart"/>
      <w:r>
        <w:rPr>
          <w:rFonts w:ascii="Arial" w:hAnsi="Arial" w:cs="Arial"/>
          <w:sz w:val="22"/>
          <w:szCs w:val="22"/>
        </w:rPr>
        <w:t>Marke</w:t>
      </w:r>
      <w:r w:rsidR="00780FA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proofErr w:type="gramEnd"/>
    </w:p>
    <w:sectPr w:rsidR="00780FA7" w:rsidSect="0070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7180" w:code="9"/>
      <w:pgMar w:top="567" w:right="567" w:bottom="737" w:left="907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0D" w:rsidRDefault="00943B0D">
      <w:r>
        <w:separator/>
      </w:r>
    </w:p>
  </w:endnote>
  <w:endnote w:type="continuationSeparator" w:id="0">
    <w:p w:rsidR="00943B0D" w:rsidRDefault="009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35" w:rsidRDefault="00711C3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08" w:rsidRDefault="00257308" w:rsidP="007A2801">
    <w:pPr>
      <w:pStyle w:val="Voetteks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EF" w:rsidRDefault="0008194F">
    <w:pPr>
      <w:pStyle w:val="Voettekst"/>
    </w:pPr>
    <w:r>
      <w:rPr>
        <w:sz w:val="20"/>
      </w:rPr>
      <w:t xml:space="preserve">  </w:t>
    </w:r>
  </w:p>
  <w:p w:rsidR="0008194F" w:rsidRDefault="0008194F" w:rsidP="009817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0D" w:rsidRDefault="00943B0D">
      <w:r>
        <w:separator/>
      </w:r>
    </w:p>
  </w:footnote>
  <w:footnote w:type="continuationSeparator" w:id="0">
    <w:p w:rsidR="00943B0D" w:rsidRDefault="009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35" w:rsidRDefault="00711C3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35" w:rsidRDefault="00711C3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98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9214"/>
      <w:gridCol w:w="2315"/>
      <w:gridCol w:w="1656"/>
      <w:gridCol w:w="1656"/>
      <w:gridCol w:w="1656"/>
    </w:tblGrid>
    <w:tr w:rsidR="00257308" w:rsidRPr="007A2801" w:rsidTr="00933F4E">
      <w:trPr>
        <w:cantSplit/>
      </w:trPr>
      <w:tc>
        <w:tcPr>
          <w:tcW w:w="1488" w:type="dxa"/>
          <w:vMerge w:val="restart"/>
        </w:tcPr>
        <w:p w:rsidR="00257308" w:rsidRDefault="006633AB" w:rsidP="00C52013">
          <w:pPr>
            <w:pStyle w:val="Koptekst"/>
            <w:jc w:val="center"/>
            <w:rPr>
              <w:rFonts w:ascii="Comic Sans MS" w:hAnsi="Comic Sans MS"/>
              <w:b/>
              <w:bCs/>
              <w:lang w:val="nl-BE"/>
            </w:rPr>
          </w:pPr>
          <w:r>
            <w:rPr>
              <w:rFonts w:ascii="Comic Sans MS" w:hAnsi="Comic Sans MS"/>
              <w:b/>
              <w:bCs/>
              <w:noProof/>
              <w:lang w:val="nl-BE" w:eastAsia="nl-BE"/>
            </w:rPr>
            <w:drawing>
              <wp:anchor distT="0" distB="0" distL="114300" distR="114300" simplePos="0" relativeHeight="251658240" behindDoc="1" locked="0" layoutInCell="1" allowOverlap="1" wp14:anchorId="6A0EB4AD" wp14:editId="51363194">
                <wp:simplePos x="0" y="0"/>
                <wp:positionH relativeFrom="column">
                  <wp:posOffset>-382270</wp:posOffset>
                </wp:positionH>
                <wp:positionV relativeFrom="paragraph">
                  <wp:posOffset>-20856</wp:posOffset>
                </wp:positionV>
                <wp:extent cx="1093477" cy="1101143"/>
                <wp:effectExtent l="0" t="0" r="0" b="3810"/>
                <wp:wrapNone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oo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7" cy="1101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497" w:type="dxa"/>
          <w:gridSpan w:val="5"/>
        </w:tcPr>
        <w:p w:rsidR="00257308" w:rsidRPr="005921A4" w:rsidRDefault="00933F4E" w:rsidP="00C52013">
          <w:pPr>
            <w:pStyle w:val="Koptekst"/>
            <w:rPr>
              <w:rFonts w:asciiTheme="minorHAnsi" w:hAnsiTheme="minorHAnsi" w:cstheme="minorHAnsi"/>
              <w:b/>
              <w:bCs/>
              <w:sz w:val="36"/>
              <w:szCs w:val="36"/>
              <w:lang w:val="nl-BE"/>
            </w:rPr>
          </w:pPr>
          <w:r w:rsidRPr="005921A4">
            <w:rPr>
              <w:rFonts w:asciiTheme="minorHAnsi" w:hAnsiTheme="minorHAnsi" w:cstheme="minorHAnsi"/>
              <w:b/>
              <w:bCs/>
              <w:sz w:val="36"/>
              <w:szCs w:val="36"/>
              <w:lang w:val="nl-BE"/>
            </w:rPr>
            <w:t>K.F.C. MARKE vzw</w:t>
          </w:r>
        </w:p>
      </w:tc>
    </w:tr>
    <w:tr w:rsidR="00257308" w:rsidRPr="007A2801" w:rsidTr="00933F4E">
      <w:trPr>
        <w:cantSplit/>
      </w:trPr>
      <w:tc>
        <w:tcPr>
          <w:tcW w:w="1488" w:type="dxa"/>
          <w:vMerge/>
        </w:tcPr>
        <w:p w:rsidR="00257308" w:rsidRDefault="00257308" w:rsidP="00C52013">
          <w:pPr>
            <w:pStyle w:val="Koptekst"/>
            <w:jc w:val="center"/>
            <w:rPr>
              <w:rFonts w:ascii="Comic Sans MS" w:hAnsi="Comic Sans MS"/>
              <w:b/>
              <w:bCs/>
              <w:lang w:val="nl-BE"/>
            </w:rPr>
          </w:pPr>
        </w:p>
      </w:tc>
      <w:tc>
        <w:tcPr>
          <w:tcW w:w="9214" w:type="dxa"/>
        </w:tcPr>
        <w:p w:rsidR="00257308" w:rsidRPr="005921A4" w:rsidRDefault="00D54311" w:rsidP="00F94DA3">
          <w:pPr>
            <w:pStyle w:val="Koptekst"/>
            <w:rPr>
              <w:rFonts w:asciiTheme="minorHAnsi" w:hAnsiTheme="minorHAnsi" w:cstheme="minorHAnsi"/>
              <w:b/>
              <w:sz w:val="20"/>
              <w:szCs w:val="20"/>
              <w:lang w:val="nl-BE"/>
            </w:rPr>
          </w:pPr>
          <w:r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>Postadres</w:t>
          </w:r>
          <w:r w:rsidR="00F94DA3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>:</w:t>
          </w:r>
          <w:r w:rsidR="00F94DA3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933F4E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>Patrick Gysbrecht</w:t>
          </w:r>
          <w:r w:rsidR="00F94DA3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 xml:space="preserve"> -</w:t>
          </w:r>
          <w:r w:rsidR="00933F4E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 xml:space="preserve">  Kalvariestraat 64 </w:t>
          </w:r>
          <w:r w:rsidR="00F94DA3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 xml:space="preserve"> </w:t>
          </w:r>
          <w:r w:rsidR="00933F4E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 xml:space="preserve">-  8510  </w:t>
          </w:r>
          <w:proofErr w:type="gramStart"/>
          <w:r w:rsidR="00933F4E" w:rsidRPr="00D54311">
            <w:rPr>
              <w:rFonts w:asciiTheme="minorHAnsi" w:hAnsiTheme="minorHAnsi" w:cstheme="minorHAnsi"/>
              <w:sz w:val="20"/>
              <w:szCs w:val="20"/>
              <w:lang w:val="nl-BE"/>
            </w:rPr>
            <w:t>Marke</w:t>
          </w:r>
          <w:r w:rsidR="005921A4">
            <w:rPr>
              <w:rFonts w:asciiTheme="minorHAnsi" w:hAnsiTheme="minorHAnsi" w:cstheme="minorHAnsi"/>
              <w:b/>
              <w:sz w:val="20"/>
              <w:szCs w:val="20"/>
              <w:lang w:val="nl-BE"/>
            </w:rPr>
            <w:t xml:space="preserve">  </w:t>
          </w:r>
          <w:proofErr w:type="gramEnd"/>
        </w:p>
      </w:tc>
      <w:tc>
        <w:tcPr>
          <w:tcW w:w="2315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b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b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b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b/>
              <w:sz w:val="16"/>
              <w:lang w:val="nl-BE"/>
            </w:rPr>
          </w:pPr>
        </w:p>
      </w:tc>
    </w:tr>
    <w:tr w:rsidR="00257308" w:rsidRPr="007A2801" w:rsidTr="00933F4E">
      <w:trPr>
        <w:cantSplit/>
      </w:trPr>
      <w:tc>
        <w:tcPr>
          <w:tcW w:w="1488" w:type="dxa"/>
          <w:vMerge/>
        </w:tcPr>
        <w:p w:rsidR="00257308" w:rsidRDefault="00257308" w:rsidP="00C52013">
          <w:pPr>
            <w:pStyle w:val="Koptekst"/>
            <w:jc w:val="center"/>
            <w:rPr>
              <w:rFonts w:ascii="Comic Sans MS" w:hAnsi="Comic Sans MS"/>
              <w:b/>
              <w:bCs/>
              <w:lang w:val="nl-BE"/>
            </w:rPr>
          </w:pPr>
        </w:p>
      </w:tc>
      <w:tc>
        <w:tcPr>
          <w:tcW w:w="9214" w:type="dxa"/>
        </w:tcPr>
        <w:p w:rsidR="005921A4" w:rsidRDefault="00F94DA3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  <w:r w:rsidRPr="00F94DA3">
            <w:rPr>
              <w:rFonts w:asciiTheme="minorHAnsi" w:hAnsiTheme="minorHAnsi" w:cstheme="minorHAnsi"/>
              <w:sz w:val="22"/>
              <w:szCs w:val="22"/>
              <w:lang w:val="nl-BE"/>
            </w:rPr>
            <w:sym w:font="Wingdings" w:char="F029"/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6633AB">
            <w:rPr>
              <w:rFonts w:asciiTheme="minorHAnsi" w:hAnsiTheme="minorHAnsi" w:cstheme="minorHAnsi"/>
              <w:sz w:val="16"/>
              <w:lang w:val="nl-BE"/>
            </w:rPr>
            <w:t>+32 (</w:t>
          </w:r>
          <w:r>
            <w:rPr>
              <w:rFonts w:asciiTheme="minorHAnsi" w:hAnsiTheme="minorHAnsi" w:cstheme="minorHAnsi"/>
              <w:sz w:val="16"/>
              <w:lang w:val="nl-BE"/>
            </w:rPr>
            <w:t>0</w:t>
          </w:r>
          <w:r w:rsidR="006633AB">
            <w:rPr>
              <w:rFonts w:asciiTheme="minorHAnsi" w:hAnsiTheme="minorHAnsi" w:cstheme="minorHAnsi"/>
              <w:sz w:val="16"/>
              <w:lang w:val="nl-BE"/>
            </w:rPr>
            <w:t xml:space="preserve">) </w:t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496 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>70</w:t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>74</w:t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>5</w:t>
          </w:r>
          <w:r>
            <w:rPr>
              <w:rFonts w:asciiTheme="minorHAnsi" w:hAnsiTheme="minorHAnsi" w:cstheme="minorHAnsi"/>
              <w:sz w:val="16"/>
              <w:lang w:val="nl-BE"/>
            </w:rPr>
            <w:t>9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  - </w:t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6633AB">
            <w:rPr>
              <w:rFonts w:asciiTheme="minorHAnsi" w:hAnsiTheme="minorHAnsi" w:cstheme="minorHAnsi"/>
              <w:sz w:val="16"/>
              <w:lang w:val="nl-BE"/>
            </w:rPr>
            <w:t>+32 (</w:t>
          </w:r>
          <w:r>
            <w:rPr>
              <w:rFonts w:asciiTheme="minorHAnsi" w:hAnsiTheme="minorHAnsi" w:cstheme="minorHAnsi"/>
              <w:sz w:val="16"/>
              <w:lang w:val="nl-BE"/>
            </w:rPr>
            <w:t>0</w:t>
          </w:r>
          <w:r w:rsidR="006633AB">
            <w:rPr>
              <w:rFonts w:asciiTheme="minorHAnsi" w:hAnsiTheme="minorHAnsi" w:cstheme="minorHAnsi"/>
              <w:sz w:val="16"/>
              <w:lang w:val="nl-BE"/>
            </w:rPr>
            <w:t>)</w:t>
          </w:r>
          <w:r>
            <w:rPr>
              <w:rFonts w:asciiTheme="minorHAnsi" w:hAnsiTheme="minorHAnsi" w:cstheme="minorHAnsi"/>
              <w:sz w:val="16"/>
              <w:lang w:val="nl-BE"/>
            </w:rPr>
            <w:t xml:space="preserve">56 </w:t>
          </w:r>
          <w:r w:rsidR="00282DC2">
            <w:rPr>
              <w:rFonts w:asciiTheme="minorHAnsi" w:hAnsiTheme="minorHAnsi" w:cstheme="minorHAnsi"/>
              <w:sz w:val="16"/>
              <w:lang w:val="nl-BE"/>
            </w:rPr>
            <w:t xml:space="preserve">32 81 20 </w:t>
          </w:r>
          <w:proofErr w:type="gramStart"/>
          <w:r>
            <w:rPr>
              <w:rFonts w:asciiTheme="minorHAnsi" w:hAnsiTheme="minorHAnsi" w:cstheme="minorHAnsi"/>
              <w:sz w:val="16"/>
              <w:lang w:val="nl-BE"/>
            </w:rPr>
            <w:t xml:space="preserve">- </w:t>
          </w:r>
          <w:r w:rsidR="00282DC2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proofErr w:type="gramEnd"/>
          <w:r w:rsidR="00D54311" w:rsidRPr="00D54311">
            <w:rPr>
              <w:rFonts w:asciiTheme="minorHAnsi" w:hAnsiTheme="minorHAnsi" w:cstheme="minorHAnsi"/>
              <w:sz w:val="16"/>
              <w:lang w:val="nl-BE"/>
            </w:rPr>
            <w:t>secretariaat@kfcmarke.be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 xml:space="preserve"> -</w:t>
          </w:r>
          <w:r w:rsidR="00282DC2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282DC2" w:rsidRPr="00282DC2">
            <w:rPr>
              <w:rFonts w:asciiTheme="minorHAnsi" w:hAnsiTheme="minorHAnsi" w:cstheme="minorHAnsi"/>
              <w:sz w:val="16"/>
              <w:lang w:val="nl-BE"/>
            </w:rPr>
            <w:t>www.kfcmarke.be</w:t>
          </w:r>
          <w:r w:rsidR="00282DC2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282DC2">
            <w:rPr>
              <w:rFonts w:asciiTheme="minorHAnsi" w:hAnsiTheme="minorHAnsi" w:cstheme="minorHAnsi"/>
              <w:sz w:val="16"/>
              <w:lang w:val="nl-BE"/>
            </w:rPr>
            <w:br/>
          </w:r>
        </w:p>
        <w:p w:rsidR="00257308" w:rsidRPr="00AD5BFF" w:rsidRDefault="00D54311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  <w:proofErr w:type="gramStart"/>
          <w:r>
            <w:rPr>
              <w:rFonts w:asciiTheme="minorHAnsi" w:hAnsiTheme="minorHAnsi" w:cstheme="minorHAnsi"/>
              <w:sz w:val="16"/>
              <w:lang w:val="nl-BE"/>
            </w:rPr>
            <w:t>Ondernemingsnummer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: </w:t>
          </w:r>
          <w:r w:rsidR="00257308" w:rsidRPr="00AD5BFF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proofErr w:type="gramEnd"/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BE 0407 799 </w:t>
          </w:r>
          <w:r w:rsidR="00257308" w:rsidRPr="00AD5BFF">
            <w:rPr>
              <w:rFonts w:asciiTheme="minorHAnsi" w:hAnsiTheme="minorHAnsi" w:cstheme="minorHAnsi"/>
              <w:sz w:val="16"/>
              <w:lang w:val="nl-BE"/>
            </w:rPr>
            <w:t>381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</w:p>
      </w:tc>
      <w:tc>
        <w:tcPr>
          <w:tcW w:w="2315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34A52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fr-FR"/>
            </w:rPr>
          </w:pPr>
        </w:p>
      </w:tc>
    </w:tr>
    <w:tr w:rsidR="00257308" w:rsidRPr="007A2801" w:rsidTr="00933F4E">
      <w:trPr>
        <w:cantSplit/>
      </w:trPr>
      <w:tc>
        <w:tcPr>
          <w:tcW w:w="1488" w:type="dxa"/>
          <w:vMerge/>
        </w:tcPr>
        <w:p w:rsidR="00257308" w:rsidRDefault="00257308" w:rsidP="00C52013">
          <w:pPr>
            <w:pStyle w:val="Koptekst"/>
            <w:jc w:val="center"/>
            <w:rPr>
              <w:rFonts w:ascii="Comic Sans MS" w:hAnsi="Comic Sans MS"/>
              <w:b/>
              <w:bCs/>
              <w:lang w:val="fr-FR"/>
            </w:rPr>
          </w:pPr>
        </w:p>
      </w:tc>
      <w:tc>
        <w:tcPr>
          <w:tcW w:w="9214" w:type="dxa"/>
        </w:tcPr>
        <w:p w:rsidR="00257308" w:rsidRPr="00AD5BFF" w:rsidRDefault="00257308" w:rsidP="007753A0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  <w:r w:rsidRPr="00AD5BFF">
            <w:rPr>
              <w:rFonts w:asciiTheme="minorHAnsi" w:hAnsiTheme="minorHAnsi" w:cstheme="minorHAnsi"/>
              <w:sz w:val="16"/>
              <w:lang w:val="nl-BE"/>
            </w:rPr>
            <w:t>Fin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 xml:space="preserve">anciële </w:t>
          </w:r>
          <w:r w:rsidRPr="00AD5BFF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>r</w:t>
          </w:r>
          <w:r w:rsidRPr="00AD5BFF">
            <w:rPr>
              <w:rFonts w:asciiTheme="minorHAnsi" w:hAnsiTheme="minorHAnsi" w:cstheme="minorHAnsi"/>
              <w:sz w:val="16"/>
              <w:lang w:val="nl-BE"/>
            </w:rPr>
            <w:t>ekeningen: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 xml:space="preserve"> d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agelijks 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>be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>stuur:  BE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>32 4658 1550 5102</w:t>
          </w:r>
          <w:r w:rsidR="007753A0">
            <w:rPr>
              <w:rFonts w:asciiTheme="minorHAnsi" w:hAnsiTheme="minorHAnsi" w:cstheme="minorHAnsi"/>
              <w:sz w:val="16"/>
              <w:lang w:val="nl-BE"/>
            </w:rPr>
            <w:t xml:space="preserve"> </w:t>
          </w:r>
          <w:proofErr w:type="gramStart"/>
          <w:r w:rsidR="007753A0">
            <w:rPr>
              <w:rFonts w:asciiTheme="minorHAnsi" w:hAnsiTheme="minorHAnsi" w:cstheme="minorHAnsi"/>
              <w:sz w:val="16"/>
              <w:lang w:val="nl-BE"/>
            </w:rPr>
            <w:t>-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  </w:t>
          </w:r>
          <w:proofErr w:type="gramEnd"/>
          <w:r w:rsidR="00D54311">
            <w:rPr>
              <w:rFonts w:asciiTheme="minorHAnsi" w:hAnsiTheme="minorHAnsi" w:cstheme="minorHAnsi"/>
              <w:sz w:val="16"/>
              <w:lang w:val="nl-BE"/>
            </w:rPr>
            <w:t>r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 xml:space="preserve">aad van 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>b</w:t>
          </w:r>
          <w:r w:rsidR="005921A4">
            <w:rPr>
              <w:rFonts w:asciiTheme="minorHAnsi" w:hAnsiTheme="minorHAnsi" w:cstheme="minorHAnsi"/>
              <w:sz w:val="16"/>
              <w:lang w:val="nl-BE"/>
            </w:rPr>
            <w:t>estuur: BE</w:t>
          </w:r>
          <w:r w:rsidR="00D54311">
            <w:rPr>
              <w:rFonts w:asciiTheme="minorHAnsi" w:hAnsiTheme="minorHAnsi" w:cstheme="minorHAnsi"/>
              <w:sz w:val="16"/>
              <w:lang w:val="nl-BE"/>
            </w:rPr>
            <w:t>05 4658 3540 7175</w:t>
          </w:r>
          <w:r w:rsidR="007753A0">
            <w:rPr>
              <w:rFonts w:asciiTheme="minorHAnsi" w:hAnsiTheme="minorHAnsi" w:cstheme="minorHAnsi"/>
              <w:sz w:val="16"/>
              <w:lang w:val="nl-BE"/>
            </w:rPr>
            <w:br/>
            <w:t>K.B.V.B: 02255</w:t>
          </w:r>
        </w:p>
      </w:tc>
      <w:tc>
        <w:tcPr>
          <w:tcW w:w="2315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szCs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  <w:tc>
        <w:tcPr>
          <w:tcW w:w="1656" w:type="dxa"/>
        </w:tcPr>
        <w:p w:rsidR="00257308" w:rsidRPr="00AD5BFF" w:rsidRDefault="00257308" w:rsidP="00C52013">
          <w:pPr>
            <w:pStyle w:val="Koptekst"/>
            <w:rPr>
              <w:rFonts w:asciiTheme="minorHAnsi" w:hAnsiTheme="minorHAnsi" w:cstheme="minorHAnsi"/>
              <w:sz w:val="16"/>
              <w:lang w:val="nl-BE"/>
            </w:rPr>
          </w:pPr>
        </w:p>
      </w:tc>
    </w:tr>
  </w:tbl>
  <w:p w:rsidR="00257308" w:rsidRPr="00AD5BFF" w:rsidRDefault="00257308" w:rsidP="00282DC2">
    <w:pPr>
      <w:pStyle w:val="Koptekst"/>
      <w:tabs>
        <w:tab w:val="clear" w:pos="4536"/>
        <w:tab w:val="clear" w:pos="9072"/>
        <w:tab w:val="left" w:pos="1846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37D"/>
    <w:multiLevelType w:val="hybridMultilevel"/>
    <w:tmpl w:val="89EE04E0"/>
    <w:lvl w:ilvl="0" w:tplc="85440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7BAC"/>
    <w:multiLevelType w:val="hybridMultilevel"/>
    <w:tmpl w:val="8FF419DA"/>
    <w:lvl w:ilvl="0" w:tplc="A4EEC2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3D6"/>
    <w:multiLevelType w:val="hybridMultilevel"/>
    <w:tmpl w:val="2E7492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8"/>
    <w:rsid w:val="0008194F"/>
    <w:rsid w:val="000938CC"/>
    <w:rsid w:val="000B3511"/>
    <w:rsid w:val="000F19CD"/>
    <w:rsid w:val="000F25E6"/>
    <w:rsid w:val="00120378"/>
    <w:rsid w:val="00137FA7"/>
    <w:rsid w:val="0014226B"/>
    <w:rsid w:val="001446D6"/>
    <w:rsid w:val="00174A5B"/>
    <w:rsid w:val="001B72E6"/>
    <w:rsid w:val="001C2994"/>
    <w:rsid w:val="001E0565"/>
    <w:rsid w:val="001F0FE7"/>
    <w:rsid w:val="00257308"/>
    <w:rsid w:val="00262944"/>
    <w:rsid w:val="00265149"/>
    <w:rsid w:val="00282DC2"/>
    <w:rsid w:val="00316FF3"/>
    <w:rsid w:val="00347F45"/>
    <w:rsid w:val="003A4097"/>
    <w:rsid w:val="003D1540"/>
    <w:rsid w:val="00420261"/>
    <w:rsid w:val="004424CF"/>
    <w:rsid w:val="0047597D"/>
    <w:rsid w:val="004814C5"/>
    <w:rsid w:val="004C13C6"/>
    <w:rsid w:val="004C7E4A"/>
    <w:rsid w:val="004D33C5"/>
    <w:rsid w:val="004D5F8B"/>
    <w:rsid w:val="00551ADB"/>
    <w:rsid w:val="005921A4"/>
    <w:rsid w:val="005B10F9"/>
    <w:rsid w:val="005B3430"/>
    <w:rsid w:val="00602D27"/>
    <w:rsid w:val="00634338"/>
    <w:rsid w:val="006633AB"/>
    <w:rsid w:val="0068007D"/>
    <w:rsid w:val="006835F8"/>
    <w:rsid w:val="00703DC6"/>
    <w:rsid w:val="00711C35"/>
    <w:rsid w:val="00750167"/>
    <w:rsid w:val="00767F2B"/>
    <w:rsid w:val="007753A0"/>
    <w:rsid w:val="00780FA7"/>
    <w:rsid w:val="00793CED"/>
    <w:rsid w:val="007A2801"/>
    <w:rsid w:val="007C2630"/>
    <w:rsid w:val="007D7658"/>
    <w:rsid w:val="007F4B07"/>
    <w:rsid w:val="00845383"/>
    <w:rsid w:val="00885CD1"/>
    <w:rsid w:val="008A2EB1"/>
    <w:rsid w:val="008C61CA"/>
    <w:rsid w:val="008E6C18"/>
    <w:rsid w:val="00910411"/>
    <w:rsid w:val="00915118"/>
    <w:rsid w:val="00933F4E"/>
    <w:rsid w:val="00943B0D"/>
    <w:rsid w:val="00943FD3"/>
    <w:rsid w:val="00963256"/>
    <w:rsid w:val="00971E4D"/>
    <w:rsid w:val="0098170D"/>
    <w:rsid w:val="00991544"/>
    <w:rsid w:val="009A5420"/>
    <w:rsid w:val="009B3A5B"/>
    <w:rsid w:val="009E11D9"/>
    <w:rsid w:val="009F26B5"/>
    <w:rsid w:val="009F5F11"/>
    <w:rsid w:val="00A12FB8"/>
    <w:rsid w:val="00A417B8"/>
    <w:rsid w:val="00AB34EF"/>
    <w:rsid w:val="00AD27A8"/>
    <w:rsid w:val="00AD5BFF"/>
    <w:rsid w:val="00AE1127"/>
    <w:rsid w:val="00B337CD"/>
    <w:rsid w:val="00B648FC"/>
    <w:rsid w:val="00B80DCD"/>
    <w:rsid w:val="00B94B58"/>
    <w:rsid w:val="00BA3881"/>
    <w:rsid w:val="00BB4343"/>
    <w:rsid w:val="00C3208E"/>
    <w:rsid w:val="00C34A52"/>
    <w:rsid w:val="00C41A42"/>
    <w:rsid w:val="00C52013"/>
    <w:rsid w:val="00C85E04"/>
    <w:rsid w:val="00C9046C"/>
    <w:rsid w:val="00C93CBC"/>
    <w:rsid w:val="00CC2FBC"/>
    <w:rsid w:val="00CD1753"/>
    <w:rsid w:val="00CE2D78"/>
    <w:rsid w:val="00D37FD5"/>
    <w:rsid w:val="00D54311"/>
    <w:rsid w:val="00D73901"/>
    <w:rsid w:val="00D76F1B"/>
    <w:rsid w:val="00DB40DE"/>
    <w:rsid w:val="00DC2362"/>
    <w:rsid w:val="00E2356D"/>
    <w:rsid w:val="00E24D1A"/>
    <w:rsid w:val="00E27C71"/>
    <w:rsid w:val="00E50F05"/>
    <w:rsid w:val="00E53069"/>
    <w:rsid w:val="00E64BA0"/>
    <w:rsid w:val="00E9712A"/>
    <w:rsid w:val="00EB7843"/>
    <w:rsid w:val="00EE6E21"/>
    <w:rsid w:val="00F12D8A"/>
    <w:rsid w:val="00F35DCB"/>
    <w:rsid w:val="00F550EA"/>
    <w:rsid w:val="00F763CB"/>
    <w:rsid w:val="00F94DA3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3C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F763CB"/>
    <w:pPr>
      <w:jc w:val="center"/>
    </w:pPr>
    <w:rPr>
      <w:sz w:val="56"/>
    </w:rPr>
  </w:style>
  <w:style w:type="paragraph" w:styleId="Plattetekstinspringen">
    <w:name w:val="Body Text Indent"/>
    <w:basedOn w:val="Standaard"/>
    <w:rsid w:val="00F763CB"/>
    <w:pPr>
      <w:ind w:left="1010" w:hanging="1010"/>
    </w:pPr>
  </w:style>
  <w:style w:type="paragraph" w:styleId="Koptekst">
    <w:name w:val="header"/>
    <w:basedOn w:val="Standaard"/>
    <w:rsid w:val="00F763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63C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320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208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8007D"/>
    <w:rPr>
      <w:color w:val="808080"/>
    </w:rPr>
  </w:style>
  <w:style w:type="table" w:styleId="Tabelraster">
    <w:name w:val="Table Grid"/>
    <w:basedOn w:val="Standaardtabel"/>
    <w:rsid w:val="003A4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AD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63C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F763CB"/>
    <w:pPr>
      <w:jc w:val="center"/>
    </w:pPr>
    <w:rPr>
      <w:sz w:val="56"/>
    </w:rPr>
  </w:style>
  <w:style w:type="paragraph" w:styleId="Plattetekstinspringen">
    <w:name w:val="Body Text Indent"/>
    <w:basedOn w:val="Standaard"/>
    <w:rsid w:val="00F763CB"/>
    <w:pPr>
      <w:ind w:left="1010" w:hanging="1010"/>
    </w:pPr>
  </w:style>
  <w:style w:type="paragraph" w:styleId="Koptekst">
    <w:name w:val="header"/>
    <w:basedOn w:val="Standaard"/>
    <w:rsid w:val="00F763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763C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320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208E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8007D"/>
    <w:rPr>
      <w:color w:val="808080"/>
    </w:rPr>
  </w:style>
  <w:style w:type="table" w:styleId="Tabelraster">
    <w:name w:val="Table Grid"/>
    <w:basedOn w:val="Standaardtabel"/>
    <w:rsid w:val="003A4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AD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Sjablonen\blanco%20zonder%20sponsor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blanco zonder sponsor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Marc</cp:lastModifiedBy>
  <cp:revision>2</cp:revision>
  <cp:lastPrinted>2012-09-11T13:33:00Z</cp:lastPrinted>
  <dcterms:created xsi:type="dcterms:W3CDTF">2013-03-31T07:53:00Z</dcterms:created>
  <dcterms:modified xsi:type="dcterms:W3CDTF">2013-03-31T07:53:00Z</dcterms:modified>
</cp:coreProperties>
</file>