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3" w:rsidRPr="00C13873" w:rsidRDefault="008A6FF3" w:rsidP="00C13873">
      <w:pPr>
        <w:tabs>
          <w:tab w:val="left" w:pos="993"/>
        </w:tabs>
        <w:jc w:val="center"/>
        <w:rPr>
          <w:b/>
          <w:sz w:val="64"/>
          <w:szCs w:val="64"/>
          <w:lang w:val="nl-BE"/>
        </w:rPr>
      </w:pPr>
      <w:r w:rsidRPr="00C13873">
        <w:rPr>
          <w:b/>
          <w:sz w:val="64"/>
          <w:szCs w:val="64"/>
          <w:lang w:val="nl-BE"/>
        </w:rPr>
        <w:t xml:space="preserve">Uitstap naar </w:t>
      </w:r>
      <w:proofErr w:type="spellStart"/>
      <w:r w:rsidR="00C13873" w:rsidRPr="00C13873">
        <w:rPr>
          <w:b/>
          <w:sz w:val="64"/>
          <w:szCs w:val="64"/>
          <w:lang w:val="nl-BE"/>
        </w:rPr>
        <w:t>F</w:t>
      </w:r>
      <w:r w:rsidRPr="00C13873">
        <w:rPr>
          <w:b/>
          <w:sz w:val="64"/>
          <w:szCs w:val="64"/>
          <w:lang w:val="nl-BE"/>
        </w:rPr>
        <w:t>reinet</w:t>
      </w:r>
      <w:r w:rsidR="00C13873" w:rsidRPr="00C13873">
        <w:rPr>
          <w:b/>
          <w:sz w:val="64"/>
          <w:szCs w:val="64"/>
          <w:lang w:val="nl-BE"/>
        </w:rPr>
        <w:t>school</w:t>
      </w:r>
      <w:proofErr w:type="spellEnd"/>
    </w:p>
    <w:p w:rsidR="00C13873" w:rsidRDefault="00C13873" w:rsidP="008A6FF3">
      <w:pPr>
        <w:rPr>
          <w:b/>
          <w:lang w:val="nl-BE"/>
        </w:rPr>
      </w:pPr>
    </w:p>
    <w:p w:rsidR="00C13873" w:rsidRDefault="00C13873" w:rsidP="008A6FF3">
      <w:pPr>
        <w:rPr>
          <w:b/>
          <w:lang w:val="nl-BE"/>
        </w:rPr>
        <w:sectPr w:rsidR="00C13873" w:rsidSect="008B7F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FF3" w:rsidRDefault="008A6FF3" w:rsidP="00C13873">
      <w:pPr>
        <w:ind w:right="0"/>
        <w:rPr>
          <w:b/>
          <w:lang w:val="nl-BE"/>
        </w:rPr>
      </w:pPr>
      <w:proofErr w:type="spellStart"/>
      <w:r>
        <w:rPr>
          <w:b/>
          <w:lang w:val="nl-BE"/>
        </w:rPr>
        <w:lastRenderedPageBreak/>
        <w:t>Atmaca</w:t>
      </w:r>
      <w:proofErr w:type="spellEnd"/>
      <w:r>
        <w:rPr>
          <w:b/>
          <w:lang w:val="nl-BE"/>
        </w:rPr>
        <w:t xml:space="preserve"> </w:t>
      </w:r>
      <w:proofErr w:type="spellStart"/>
      <w:r>
        <w:rPr>
          <w:b/>
          <w:lang w:val="nl-BE"/>
        </w:rPr>
        <w:t>Hudayi</w:t>
      </w:r>
      <w:proofErr w:type="spellEnd"/>
      <w:r>
        <w:rPr>
          <w:b/>
          <w:lang w:val="nl-BE"/>
        </w:rPr>
        <w:t>,</w:t>
      </w:r>
    </w:p>
    <w:p w:rsidR="008A6FF3" w:rsidRPr="008A6FF3" w:rsidRDefault="008A6FF3" w:rsidP="00C13873">
      <w:pPr>
        <w:ind w:right="0"/>
        <w:rPr>
          <w:b/>
          <w:lang w:val="nl-BE"/>
        </w:rPr>
      </w:pPr>
    </w:p>
    <w:p w:rsidR="003242F3" w:rsidRDefault="008A6FF3" w:rsidP="00C13873">
      <w:pPr>
        <w:ind w:right="0"/>
        <w:rPr>
          <w:b/>
          <w:lang w:val="nl-BE"/>
        </w:rPr>
      </w:pPr>
      <w:r>
        <w:rPr>
          <w:b/>
          <w:lang w:val="nl-BE"/>
        </w:rPr>
        <w:t>Mechelen</w:t>
      </w:r>
      <w:r w:rsidRPr="008A6FF3">
        <w:rPr>
          <w:b/>
          <w:lang w:val="nl-BE"/>
        </w:rPr>
        <w:t xml:space="preserve"> – </w:t>
      </w:r>
      <w:r w:rsidR="003242F3">
        <w:rPr>
          <w:b/>
          <w:lang w:val="nl-BE"/>
        </w:rPr>
        <w:t xml:space="preserve">De </w:t>
      </w:r>
      <w:proofErr w:type="spellStart"/>
      <w:r w:rsidR="00DF4644">
        <w:rPr>
          <w:b/>
          <w:lang w:val="nl-BE"/>
        </w:rPr>
        <w:t>Freinet</w:t>
      </w:r>
      <w:r w:rsidRPr="008A6FF3">
        <w:rPr>
          <w:b/>
          <w:lang w:val="nl-BE"/>
        </w:rPr>
        <w:t>sc</w:t>
      </w:r>
      <w:r>
        <w:rPr>
          <w:b/>
          <w:lang w:val="nl-BE"/>
        </w:rPr>
        <w:t>hool</w:t>
      </w:r>
      <w:proofErr w:type="spellEnd"/>
      <w:r>
        <w:rPr>
          <w:b/>
          <w:lang w:val="nl-BE"/>
        </w:rPr>
        <w:t xml:space="preserve"> is een heel speciale school</w:t>
      </w:r>
      <w:r w:rsidR="00DF4644">
        <w:rPr>
          <w:b/>
          <w:lang w:val="nl-BE"/>
        </w:rPr>
        <w:t xml:space="preserve">. </w:t>
      </w:r>
      <w:r w:rsidR="00C13873">
        <w:rPr>
          <w:b/>
          <w:lang w:val="nl-BE"/>
        </w:rPr>
        <w:t xml:space="preserve">De klas 3W </w:t>
      </w:r>
      <w:r w:rsidR="009B50BF">
        <w:rPr>
          <w:b/>
          <w:lang w:val="nl-BE"/>
        </w:rPr>
        <w:t>van het</w:t>
      </w:r>
      <w:r w:rsidR="00DF4644">
        <w:rPr>
          <w:b/>
          <w:lang w:val="nl-BE"/>
        </w:rPr>
        <w:t xml:space="preserve"> Koninklijk Atheneum Etterbeek school</w:t>
      </w:r>
      <w:r w:rsidR="00015FF9">
        <w:rPr>
          <w:b/>
          <w:lang w:val="nl-BE"/>
        </w:rPr>
        <w:t xml:space="preserve"> </w:t>
      </w:r>
      <w:r w:rsidR="00C13873">
        <w:rPr>
          <w:b/>
          <w:lang w:val="nl-BE"/>
        </w:rPr>
        <w:t>heeft</w:t>
      </w:r>
      <w:r w:rsidR="00DF4644">
        <w:rPr>
          <w:b/>
          <w:lang w:val="nl-BE"/>
        </w:rPr>
        <w:t xml:space="preserve"> </w:t>
      </w:r>
      <w:r>
        <w:rPr>
          <w:b/>
          <w:lang w:val="nl-BE"/>
        </w:rPr>
        <w:t xml:space="preserve">op vrijdag 27 januari </w:t>
      </w:r>
      <w:r w:rsidR="00DF4644">
        <w:rPr>
          <w:b/>
          <w:lang w:val="nl-BE"/>
        </w:rPr>
        <w:t xml:space="preserve">de </w:t>
      </w:r>
      <w:proofErr w:type="spellStart"/>
      <w:r w:rsidR="00DF4644">
        <w:rPr>
          <w:b/>
          <w:lang w:val="nl-BE"/>
        </w:rPr>
        <w:t>Freinetschool</w:t>
      </w:r>
      <w:proofErr w:type="spellEnd"/>
      <w:r w:rsidR="00DF4644">
        <w:rPr>
          <w:b/>
          <w:lang w:val="nl-BE"/>
        </w:rPr>
        <w:t xml:space="preserve"> bezocht.</w:t>
      </w:r>
    </w:p>
    <w:p w:rsidR="00DF4644" w:rsidRDefault="00DF4644" w:rsidP="00C13873">
      <w:pPr>
        <w:ind w:right="0"/>
        <w:rPr>
          <w:b/>
          <w:lang w:val="nl-BE"/>
        </w:rPr>
      </w:pPr>
    </w:p>
    <w:p w:rsidR="00D51209" w:rsidRDefault="00A17753" w:rsidP="00C13873">
      <w:pPr>
        <w:ind w:right="0"/>
        <w:rPr>
          <w:b/>
          <w:lang w:val="nl-BE"/>
        </w:rPr>
      </w:pPr>
      <w:r>
        <w:rPr>
          <w:b/>
          <w:lang w:val="nl-BE"/>
        </w:rPr>
        <w:t>Hoe</w:t>
      </w:r>
      <w:r w:rsidR="00D51209">
        <w:rPr>
          <w:b/>
          <w:lang w:val="nl-BE"/>
        </w:rPr>
        <w:t xml:space="preserve"> </w:t>
      </w:r>
      <w:r w:rsidR="003F473C">
        <w:rPr>
          <w:b/>
          <w:lang w:val="nl-BE"/>
        </w:rPr>
        <w:t xml:space="preserve">het </w:t>
      </w:r>
      <w:r w:rsidR="00D51209">
        <w:rPr>
          <w:b/>
          <w:lang w:val="nl-BE"/>
        </w:rPr>
        <w:t xml:space="preserve">gaat op </w:t>
      </w:r>
      <w:proofErr w:type="spellStart"/>
      <w:r w:rsidR="00D51209">
        <w:rPr>
          <w:b/>
          <w:lang w:val="nl-BE"/>
        </w:rPr>
        <w:t>Freinet</w:t>
      </w:r>
      <w:proofErr w:type="spellEnd"/>
    </w:p>
    <w:p w:rsidR="003242F3" w:rsidRDefault="0049007E" w:rsidP="00C13873">
      <w:pPr>
        <w:ind w:right="0"/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975995</wp:posOffset>
            </wp:positionV>
            <wp:extent cx="3145790" cy="2355850"/>
            <wp:effectExtent l="19050" t="0" r="0" b="0"/>
            <wp:wrapSquare wrapText="bothSides"/>
            <wp:docPr id="1" name="Image 1" descr="C:\Users\Hudayi Atmaca\Downloads\DSCN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dayi Atmaca\Downloads\DSCN1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2F3">
        <w:rPr>
          <w:lang w:val="nl-BE"/>
        </w:rPr>
        <w:t xml:space="preserve">Op </w:t>
      </w:r>
      <w:r w:rsidR="00A17753">
        <w:rPr>
          <w:lang w:val="nl-BE"/>
        </w:rPr>
        <w:t xml:space="preserve">de </w:t>
      </w:r>
      <w:proofErr w:type="spellStart"/>
      <w:r w:rsidR="00DF4644">
        <w:rPr>
          <w:lang w:val="nl-BE"/>
        </w:rPr>
        <w:t>Freinet</w:t>
      </w:r>
      <w:r w:rsidR="003242F3">
        <w:rPr>
          <w:lang w:val="nl-BE"/>
        </w:rPr>
        <w:t>school</w:t>
      </w:r>
      <w:proofErr w:type="spellEnd"/>
      <w:r w:rsidR="003242F3">
        <w:rPr>
          <w:lang w:val="nl-BE"/>
        </w:rPr>
        <w:t xml:space="preserve"> mogen de leerlingen de leraars bij hun voornaam aanspreken. Er is geen 6</w:t>
      </w:r>
      <w:r w:rsidR="003242F3" w:rsidRPr="003242F3">
        <w:rPr>
          <w:vertAlign w:val="superscript"/>
          <w:lang w:val="nl-BE"/>
        </w:rPr>
        <w:t>de</w:t>
      </w:r>
      <w:r w:rsidR="003242F3">
        <w:rPr>
          <w:lang w:val="nl-BE"/>
        </w:rPr>
        <w:t xml:space="preserve"> en 5</w:t>
      </w:r>
      <w:r w:rsidR="003242F3" w:rsidRPr="003242F3">
        <w:rPr>
          <w:vertAlign w:val="superscript"/>
          <w:lang w:val="nl-BE"/>
        </w:rPr>
        <w:t>de</w:t>
      </w:r>
      <w:r w:rsidR="003242F3">
        <w:rPr>
          <w:lang w:val="nl-BE"/>
        </w:rPr>
        <w:t xml:space="preserve"> jaar. </w:t>
      </w:r>
      <w:r w:rsidR="00DF4644">
        <w:rPr>
          <w:lang w:val="nl-BE"/>
        </w:rPr>
        <w:t>Na het 4</w:t>
      </w:r>
      <w:r w:rsidR="00DF4644" w:rsidRPr="00DF4644">
        <w:rPr>
          <w:vertAlign w:val="superscript"/>
          <w:lang w:val="nl-BE"/>
        </w:rPr>
        <w:t>de</w:t>
      </w:r>
      <w:r w:rsidR="00DF4644">
        <w:rPr>
          <w:lang w:val="nl-BE"/>
        </w:rPr>
        <w:t xml:space="preserve"> moeten ze naar een klassieke school. Op de </w:t>
      </w:r>
      <w:proofErr w:type="spellStart"/>
      <w:r w:rsidR="00DF4644">
        <w:rPr>
          <w:lang w:val="nl-BE"/>
        </w:rPr>
        <w:t>Freinet</w:t>
      </w:r>
      <w:r w:rsidR="003242F3" w:rsidRPr="003F473C">
        <w:rPr>
          <w:lang w:val="nl-BE"/>
        </w:rPr>
        <w:t>school</w:t>
      </w:r>
      <w:proofErr w:type="spellEnd"/>
      <w:r w:rsidR="003242F3" w:rsidRPr="003F473C">
        <w:rPr>
          <w:lang w:val="nl-BE"/>
        </w:rPr>
        <w:t xml:space="preserve"> maken de leerlingen veel</w:t>
      </w:r>
      <w:r w:rsidR="003242F3">
        <w:rPr>
          <w:lang w:val="nl-BE"/>
        </w:rPr>
        <w:t xml:space="preserve"> projecten en werken </w:t>
      </w:r>
      <w:r w:rsidR="00DF4644">
        <w:rPr>
          <w:lang w:val="nl-BE"/>
        </w:rPr>
        <w:t xml:space="preserve">ze </w:t>
      </w:r>
      <w:r w:rsidR="003242F3">
        <w:rPr>
          <w:lang w:val="nl-BE"/>
        </w:rPr>
        <w:t>zelfstandiger. Ze dragen v</w:t>
      </w:r>
      <w:r w:rsidR="00DF4644">
        <w:rPr>
          <w:lang w:val="nl-BE"/>
        </w:rPr>
        <w:t>eel verantwoordelijkheid bv: op de klassieke</w:t>
      </w:r>
      <w:r w:rsidR="003242F3">
        <w:rPr>
          <w:lang w:val="nl-BE"/>
        </w:rPr>
        <w:t xml:space="preserve"> scholen zegt de</w:t>
      </w:r>
      <w:r w:rsidR="00D51209">
        <w:rPr>
          <w:lang w:val="nl-BE"/>
        </w:rPr>
        <w:t xml:space="preserve"> leraar wat de leerling moet doe</w:t>
      </w:r>
      <w:r w:rsidR="003242F3">
        <w:rPr>
          <w:lang w:val="nl-BE"/>
        </w:rPr>
        <w:t xml:space="preserve">n maar op de </w:t>
      </w:r>
      <w:proofErr w:type="spellStart"/>
      <w:r w:rsidR="003242F3">
        <w:rPr>
          <w:lang w:val="nl-BE"/>
        </w:rPr>
        <w:t>Freinet</w:t>
      </w:r>
      <w:r w:rsidR="00D51209">
        <w:rPr>
          <w:lang w:val="nl-BE"/>
        </w:rPr>
        <w:t>school</w:t>
      </w:r>
      <w:proofErr w:type="spellEnd"/>
      <w:r w:rsidR="003242F3">
        <w:rPr>
          <w:lang w:val="nl-BE"/>
        </w:rPr>
        <w:t xml:space="preserve"> is dat anders. De leraar kiest een leider. Hij of zij ze</w:t>
      </w:r>
      <w:r w:rsidR="00D51209">
        <w:rPr>
          <w:lang w:val="nl-BE"/>
        </w:rPr>
        <w:t>gt wie wat moet doen.</w:t>
      </w:r>
      <w:r w:rsidR="003F473C">
        <w:rPr>
          <w:lang w:val="nl-BE"/>
        </w:rPr>
        <w:t xml:space="preserve"> De groepj</w:t>
      </w:r>
      <w:r w:rsidR="00DF4644">
        <w:rPr>
          <w:lang w:val="nl-BE"/>
        </w:rPr>
        <w:t xml:space="preserve">es van leerlingen op de </w:t>
      </w:r>
      <w:proofErr w:type="spellStart"/>
      <w:r w:rsidR="00DF4644">
        <w:rPr>
          <w:lang w:val="nl-BE"/>
        </w:rPr>
        <w:t>Freinet</w:t>
      </w:r>
      <w:r w:rsidR="003F473C">
        <w:rPr>
          <w:lang w:val="nl-BE"/>
        </w:rPr>
        <w:t>school</w:t>
      </w:r>
      <w:proofErr w:type="spellEnd"/>
      <w:r w:rsidR="003F473C">
        <w:rPr>
          <w:lang w:val="nl-BE"/>
        </w:rPr>
        <w:t xml:space="preserve"> zijn </w:t>
      </w:r>
      <w:r w:rsidR="00AE1603">
        <w:rPr>
          <w:lang w:val="nl-BE"/>
        </w:rPr>
        <w:t xml:space="preserve">vrij </w:t>
      </w:r>
      <w:r w:rsidR="003F473C">
        <w:rPr>
          <w:lang w:val="nl-BE"/>
        </w:rPr>
        <w:t>klein.</w:t>
      </w:r>
    </w:p>
    <w:p w:rsidR="00D51209" w:rsidRDefault="00D51209" w:rsidP="00C13873">
      <w:pPr>
        <w:ind w:right="0"/>
        <w:rPr>
          <w:lang w:val="nl-BE"/>
        </w:rPr>
      </w:pPr>
    </w:p>
    <w:p w:rsidR="00D51209" w:rsidRDefault="00D51209" w:rsidP="00C13873">
      <w:pPr>
        <w:ind w:right="0"/>
        <w:rPr>
          <w:b/>
          <w:lang w:val="nl-BE"/>
        </w:rPr>
      </w:pPr>
      <w:r>
        <w:rPr>
          <w:b/>
          <w:lang w:val="nl-BE"/>
        </w:rPr>
        <w:t xml:space="preserve">Huiswerk en </w:t>
      </w:r>
      <w:r w:rsidR="00A17753">
        <w:rPr>
          <w:b/>
          <w:lang w:val="nl-BE"/>
        </w:rPr>
        <w:t>lessen</w:t>
      </w:r>
    </w:p>
    <w:p w:rsidR="00A17753" w:rsidRDefault="00A17753" w:rsidP="00C13873">
      <w:pPr>
        <w:ind w:right="0"/>
        <w:rPr>
          <w:lang w:val="nl-BE"/>
        </w:rPr>
      </w:pPr>
      <w:r>
        <w:rPr>
          <w:lang w:val="nl-BE"/>
        </w:rPr>
        <w:t>De lessen beginnen om 08:25. Wat heel raar is dat de leerlingen mogen kiezen of ze huiswerk willen of niet. Maar natuurlijk moet je in de kla</w:t>
      </w:r>
      <w:r w:rsidR="00DF4644">
        <w:rPr>
          <w:lang w:val="nl-BE"/>
        </w:rPr>
        <w:t xml:space="preserve">s heel goed opletten anders sla je </w:t>
      </w:r>
      <w:proofErr w:type="spellStart"/>
      <w:r w:rsidR="00DF4644">
        <w:rPr>
          <w:lang w:val="nl-BE"/>
        </w:rPr>
        <w:t>je</w:t>
      </w:r>
      <w:proofErr w:type="spellEnd"/>
      <w:r w:rsidR="00DF4644">
        <w:rPr>
          <w:lang w:val="nl-BE"/>
        </w:rPr>
        <w:t xml:space="preserve"> klas niet over</w:t>
      </w:r>
      <w:r>
        <w:rPr>
          <w:lang w:val="nl-BE"/>
        </w:rPr>
        <w:t xml:space="preserve">. De leerlingen krijgen een les </w:t>
      </w:r>
      <w:r>
        <w:rPr>
          <w:lang w:val="nl-BE"/>
        </w:rPr>
        <w:lastRenderedPageBreak/>
        <w:t>die wij niet krijgen</w:t>
      </w:r>
      <w:r w:rsidR="00DF4644">
        <w:rPr>
          <w:lang w:val="nl-BE"/>
        </w:rPr>
        <w:t xml:space="preserve"> dat wordt </w:t>
      </w:r>
      <w:r>
        <w:rPr>
          <w:lang w:val="nl-BE"/>
        </w:rPr>
        <w:t xml:space="preserve"> “vrije ruimte”</w:t>
      </w:r>
      <w:r w:rsidR="00DF4644">
        <w:rPr>
          <w:lang w:val="nl-BE"/>
        </w:rPr>
        <w:t xml:space="preserve"> genoemd</w:t>
      </w:r>
      <w:r>
        <w:rPr>
          <w:lang w:val="nl-BE"/>
        </w:rPr>
        <w:t xml:space="preserve">. Ze </w:t>
      </w:r>
      <w:r w:rsidR="00DF4644">
        <w:rPr>
          <w:lang w:val="nl-BE"/>
        </w:rPr>
        <w:t>krijgen ook normale lessen. Het</w:t>
      </w:r>
      <w:r>
        <w:rPr>
          <w:lang w:val="nl-BE"/>
        </w:rPr>
        <w:t xml:space="preserve"> lessenrooster krijgen ze ook</w:t>
      </w:r>
      <w:r w:rsidR="003F473C">
        <w:rPr>
          <w:lang w:val="nl-BE"/>
        </w:rPr>
        <w:t xml:space="preserve"> van de school</w:t>
      </w:r>
      <w:r>
        <w:rPr>
          <w:lang w:val="nl-BE"/>
        </w:rPr>
        <w:t>.</w:t>
      </w:r>
    </w:p>
    <w:p w:rsidR="003F473C" w:rsidRDefault="003F473C" w:rsidP="00C13873">
      <w:pPr>
        <w:ind w:right="0"/>
        <w:rPr>
          <w:lang w:val="nl-BE"/>
        </w:rPr>
      </w:pPr>
    </w:p>
    <w:p w:rsidR="003F473C" w:rsidRDefault="003F473C" w:rsidP="00C13873">
      <w:pPr>
        <w:ind w:right="0"/>
        <w:rPr>
          <w:b/>
          <w:lang w:val="nl-BE"/>
        </w:rPr>
      </w:pPr>
      <w:r w:rsidRPr="003F473C">
        <w:rPr>
          <w:b/>
          <w:lang w:val="nl-BE"/>
        </w:rPr>
        <w:t>Klaslokalen en oudercontacten</w:t>
      </w:r>
    </w:p>
    <w:p w:rsidR="003F473C" w:rsidRPr="003F473C" w:rsidRDefault="00DF4644" w:rsidP="00C13873">
      <w:pPr>
        <w:ind w:right="0"/>
        <w:rPr>
          <w:lang w:val="nl-BE"/>
        </w:rPr>
      </w:pPr>
      <w:r>
        <w:rPr>
          <w:lang w:val="nl-BE"/>
        </w:rPr>
        <w:t>Normaal staan</w:t>
      </w:r>
      <w:r w:rsidR="003F473C">
        <w:rPr>
          <w:lang w:val="nl-BE"/>
        </w:rPr>
        <w:t xml:space="preserve"> er in een klaslokaal stoelen en banken. Maar op </w:t>
      </w:r>
      <w:r>
        <w:rPr>
          <w:lang w:val="nl-BE"/>
        </w:rPr>
        <w:t xml:space="preserve">de </w:t>
      </w:r>
      <w:proofErr w:type="spellStart"/>
      <w:r>
        <w:rPr>
          <w:lang w:val="nl-BE"/>
        </w:rPr>
        <w:t>Freinetschool</w:t>
      </w:r>
      <w:proofErr w:type="spellEnd"/>
      <w:r>
        <w:rPr>
          <w:lang w:val="nl-BE"/>
        </w:rPr>
        <w:t xml:space="preserve"> vind je ook de</w:t>
      </w:r>
      <w:r w:rsidR="003F473C">
        <w:rPr>
          <w:lang w:val="nl-BE"/>
        </w:rPr>
        <w:t xml:space="preserve"> lokalen vol me</w:t>
      </w:r>
      <w:r>
        <w:rPr>
          <w:lang w:val="nl-BE"/>
        </w:rPr>
        <w:t>t zitzakken en emmertjes om op t</w:t>
      </w:r>
      <w:r w:rsidR="003F473C">
        <w:rPr>
          <w:lang w:val="nl-BE"/>
        </w:rPr>
        <w:t xml:space="preserve">e zitten. Ze hebben ook een praathoek. Daar worden allerlei ideeën </w:t>
      </w:r>
      <w:r>
        <w:rPr>
          <w:lang w:val="nl-BE"/>
        </w:rPr>
        <w:t xml:space="preserve">op een bord opgeschreven en wordt er </w:t>
      </w:r>
      <w:r w:rsidR="00AE1603">
        <w:rPr>
          <w:lang w:val="nl-BE"/>
        </w:rPr>
        <w:t>gediscussieerd over allerlei onderwerpen. Er is een ouderkring op de</w:t>
      </w:r>
      <w:r>
        <w:rPr>
          <w:lang w:val="nl-BE"/>
        </w:rPr>
        <w:t xml:space="preserve"> </w:t>
      </w:r>
      <w:proofErr w:type="spellStart"/>
      <w:r>
        <w:rPr>
          <w:lang w:val="nl-BE"/>
        </w:rPr>
        <w:t>Freinet</w:t>
      </w:r>
      <w:r w:rsidR="00AE1603">
        <w:rPr>
          <w:lang w:val="nl-BE"/>
        </w:rPr>
        <w:t>school</w:t>
      </w:r>
      <w:proofErr w:type="spellEnd"/>
      <w:r w:rsidR="00AE1603">
        <w:rPr>
          <w:lang w:val="nl-BE"/>
        </w:rPr>
        <w:t>. Daar hebben de ouders een groter</w:t>
      </w:r>
      <w:r>
        <w:rPr>
          <w:lang w:val="nl-BE"/>
        </w:rPr>
        <w:t>e</w:t>
      </w:r>
      <w:r w:rsidR="00AE1603">
        <w:rPr>
          <w:lang w:val="nl-BE"/>
        </w:rPr>
        <w:t xml:space="preserve"> in</w:t>
      </w:r>
      <w:r>
        <w:rPr>
          <w:lang w:val="nl-BE"/>
        </w:rPr>
        <w:t xml:space="preserve">vloed op de school. Ze maken </w:t>
      </w:r>
      <w:r w:rsidR="00AE1603">
        <w:rPr>
          <w:lang w:val="nl-BE"/>
        </w:rPr>
        <w:t xml:space="preserve"> deel </w:t>
      </w:r>
      <w:r>
        <w:rPr>
          <w:lang w:val="nl-BE"/>
        </w:rPr>
        <w:t xml:space="preserve"> uit </w:t>
      </w:r>
      <w:r w:rsidR="00AE1603">
        <w:rPr>
          <w:lang w:val="nl-BE"/>
        </w:rPr>
        <w:t>van de school.</w:t>
      </w:r>
      <w:r w:rsidR="00015FF9">
        <w:rPr>
          <w:lang w:val="nl-BE"/>
        </w:rPr>
        <w:t xml:space="preserve"> </w:t>
      </w:r>
    </w:p>
    <w:p w:rsidR="00C13873" w:rsidRDefault="00C13873" w:rsidP="00D51209">
      <w:pPr>
        <w:jc w:val="left"/>
        <w:rPr>
          <w:lang w:val="nl-BE"/>
        </w:rPr>
        <w:sectPr w:rsidR="00C13873" w:rsidSect="00C138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473C" w:rsidRPr="003F473C" w:rsidRDefault="003F473C" w:rsidP="00D51209">
      <w:pPr>
        <w:jc w:val="left"/>
        <w:rPr>
          <w:lang w:val="nl-BE"/>
        </w:rPr>
      </w:pPr>
    </w:p>
    <w:p w:rsidR="00D51209" w:rsidRPr="003242F3" w:rsidRDefault="00D51209" w:rsidP="00D51209">
      <w:pPr>
        <w:jc w:val="center"/>
        <w:rPr>
          <w:lang w:val="nl-BE"/>
        </w:rPr>
      </w:pPr>
    </w:p>
    <w:sectPr w:rsidR="00D51209" w:rsidRPr="003242F3" w:rsidSect="00C138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A6FF3"/>
    <w:rsid w:val="00015FF9"/>
    <w:rsid w:val="003242F3"/>
    <w:rsid w:val="003F268D"/>
    <w:rsid w:val="003F473C"/>
    <w:rsid w:val="004274CF"/>
    <w:rsid w:val="0049007E"/>
    <w:rsid w:val="0049067A"/>
    <w:rsid w:val="006C51C8"/>
    <w:rsid w:val="00896BC1"/>
    <w:rsid w:val="008A6FF3"/>
    <w:rsid w:val="008B7F9C"/>
    <w:rsid w:val="008D42AA"/>
    <w:rsid w:val="009B50BF"/>
    <w:rsid w:val="00A17753"/>
    <w:rsid w:val="00AE1603"/>
    <w:rsid w:val="00AF4C8B"/>
    <w:rsid w:val="00C13873"/>
    <w:rsid w:val="00D51209"/>
    <w:rsid w:val="00D71A58"/>
    <w:rsid w:val="00DF4644"/>
    <w:rsid w:val="00E8057D"/>
    <w:rsid w:val="00F3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fr-FR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74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0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1292-CC8E-495C-A60D-5453BC51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Hudayi Atmaca</dc:creator>
  <cp:lastModifiedBy>kaetterbeek</cp:lastModifiedBy>
  <cp:revision>2</cp:revision>
  <cp:lastPrinted>2012-02-01T20:13:00Z</cp:lastPrinted>
  <dcterms:created xsi:type="dcterms:W3CDTF">2012-02-26T19:00:00Z</dcterms:created>
  <dcterms:modified xsi:type="dcterms:W3CDTF">2012-02-26T19:00:00Z</dcterms:modified>
</cp:coreProperties>
</file>