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7" w:rsidRPr="00F444AB" w:rsidRDefault="007B7F97" w:rsidP="00F635D9">
      <w:pPr>
        <w:jc w:val="center"/>
        <w:rPr>
          <w:b/>
          <w:sz w:val="24"/>
          <w:szCs w:val="24"/>
          <w:lang w:val="nl-NL"/>
        </w:rPr>
      </w:pPr>
      <w:r w:rsidRPr="00F444AB">
        <w:rPr>
          <w:b/>
          <w:sz w:val="48"/>
          <w:szCs w:val="44"/>
          <w:u w:val="single"/>
          <w:lang w:val="nl-NL"/>
        </w:rPr>
        <w:t xml:space="preserve">Een dag op </w:t>
      </w:r>
      <w:r w:rsidR="003C2FE2">
        <w:rPr>
          <w:b/>
          <w:sz w:val="48"/>
          <w:szCs w:val="44"/>
          <w:u w:val="single"/>
          <w:lang w:val="nl-BE"/>
        </w:rPr>
        <w:t>de</w:t>
      </w:r>
      <w:r w:rsidR="00E36809">
        <w:rPr>
          <w:b/>
          <w:sz w:val="48"/>
          <w:szCs w:val="44"/>
          <w:u w:val="single"/>
          <w:lang w:val="nl-NL"/>
        </w:rPr>
        <w:t xml:space="preserve"> </w:t>
      </w:r>
      <w:proofErr w:type="spellStart"/>
      <w:r w:rsidR="00E36809">
        <w:rPr>
          <w:b/>
          <w:sz w:val="48"/>
          <w:szCs w:val="44"/>
          <w:u w:val="single"/>
          <w:lang w:val="nl-NL"/>
        </w:rPr>
        <w:t>Freinet</w:t>
      </w:r>
      <w:proofErr w:type="spellEnd"/>
      <w:r w:rsidR="00E36809">
        <w:rPr>
          <w:b/>
          <w:sz w:val="48"/>
          <w:szCs w:val="44"/>
          <w:u w:val="single"/>
          <w:lang w:val="nl-NL"/>
        </w:rPr>
        <w:t xml:space="preserve"> </w:t>
      </w:r>
      <w:r w:rsidRPr="00F444AB">
        <w:rPr>
          <w:b/>
          <w:sz w:val="48"/>
          <w:szCs w:val="44"/>
          <w:u w:val="single"/>
          <w:lang w:val="nl-NL"/>
        </w:rPr>
        <w:t>school in Mechelen</w:t>
      </w:r>
      <w:r w:rsidR="00F444AB">
        <w:rPr>
          <w:b/>
          <w:sz w:val="48"/>
          <w:szCs w:val="44"/>
          <w:u w:val="single"/>
          <w:lang w:val="nl-NL"/>
        </w:rPr>
        <w:br/>
      </w:r>
      <w:r w:rsidR="0067416A">
        <w:rPr>
          <w:b/>
          <w:sz w:val="24"/>
          <w:szCs w:val="24"/>
          <w:lang w:val="nl-NL"/>
        </w:rPr>
        <w:t xml:space="preserve">Brussel - </w:t>
      </w:r>
      <w:r w:rsidR="00BD57C2">
        <w:rPr>
          <w:b/>
          <w:sz w:val="24"/>
          <w:szCs w:val="24"/>
          <w:lang w:val="nl-NL"/>
        </w:rPr>
        <w:t xml:space="preserve">Veel </w:t>
      </w:r>
      <w:proofErr w:type="spellStart"/>
      <w:r w:rsidR="00BD57C2">
        <w:rPr>
          <w:b/>
          <w:sz w:val="24"/>
          <w:szCs w:val="24"/>
          <w:lang w:val="nl-NL"/>
        </w:rPr>
        <w:t>Freinetscholen</w:t>
      </w:r>
      <w:proofErr w:type="spellEnd"/>
      <w:r w:rsidR="00BD57C2">
        <w:rPr>
          <w:b/>
          <w:sz w:val="24"/>
          <w:szCs w:val="24"/>
          <w:lang w:val="nl-NL"/>
        </w:rPr>
        <w:t xml:space="preserve"> vinden we niet</w:t>
      </w:r>
      <w:r w:rsidR="003C2FE2">
        <w:rPr>
          <w:b/>
          <w:sz w:val="24"/>
          <w:szCs w:val="24"/>
          <w:lang w:val="nl-NL"/>
        </w:rPr>
        <w:t xml:space="preserve"> in België</w:t>
      </w:r>
      <w:r w:rsidR="00BD57C2">
        <w:rPr>
          <w:b/>
          <w:sz w:val="24"/>
          <w:szCs w:val="24"/>
          <w:lang w:val="nl-NL"/>
        </w:rPr>
        <w:t>.</w:t>
      </w:r>
      <w:r w:rsidR="0067416A">
        <w:rPr>
          <w:b/>
          <w:sz w:val="24"/>
          <w:szCs w:val="24"/>
          <w:lang w:val="nl-NL"/>
        </w:rPr>
        <w:t xml:space="preserve"> </w:t>
      </w:r>
      <w:r w:rsidRPr="00F444AB">
        <w:rPr>
          <w:b/>
          <w:sz w:val="24"/>
          <w:szCs w:val="24"/>
          <w:lang w:val="nl-NL"/>
        </w:rPr>
        <w:t>Voor s</w:t>
      </w:r>
      <w:r w:rsidR="003C2FE2">
        <w:rPr>
          <w:b/>
          <w:sz w:val="24"/>
          <w:szCs w:val="24"/>
          <w:lang w:val="nl-NL"/>
        </w:rPr>
        <w:t>ommige mensen lijkt het Freinet</w:t>
      </w:r>
      <w:r w:rsidRPr="00F444AB">
        <w:rPr>
          <w:b/>
          <w:sz w:val="24"/>
          <w:szCs w:val="24"/>
          <w:lang w:val="nl-NL"/>
        </w:rPr>
        <w:t xml:space="preserve">onderwijs slecht. Ze denken dat hun kinderen </w:t>
      </w:r>
      <w:r w:rsidR="003C2FE2">
        <w:rPr>
          <w:b/>
          <w:sz w:val="24"/>
          <w:szCs w:val="24"/>
          <w:lang w:val="nl-NL"/>
        </w:rPr>
        <w:t xml:space="preserve">zich </w:t>
      </w:r>
      <w:r w:rsidRPr="00F444AB">
        <w:rPr>
          <w:b/>
          <w:sz w:val="24"/>
          <w:szCs w:val="24"/>
          <w:lang w:val="nl-NL"/>
        </w:rPr>
        <w:t xml:space="preserve">daar als kleuters </w:t>
      </w:r>
      <w:r w:rsidR="003C2FE2">
        <w:rPr>
          <w:b/>
          <w:sz w:val="24"/>
          <w:szCs w:val="24"/>
          <w:lang w:val="nl-NL"/>
        </w:rPr>
        <w:t xml:space="preserve">gedragen en minder werken. </w:t>
      </w:r>
      <w:r w:rsidR="00F635D9">
        <w:rPr>
          <w:b/>
          <w:sz w:val="24"/>
          <w:szCs w:val="24"/>
          <w:lang w:val="nl-NL"/>
        </w:rPr>
        <w:t>Een j</w:t>
      </w:r>
      <w:r w:rsidRPr="00F444AB">
        <w:rPr>
          <w:b/>
          <w:sz w:val="24"/>
          <w:szCs w:val="24"/>
          <w:lang w:val="nl-NL"/>
        </w:rPr>
        <w:t>ournalist uit Bru</w:t>
      </w:r>
      <w:r w:rsidR="00F444AB" w:rsidRPr="00F444AB">
        <w:rPr>
          <w:b/>
          <w:sz w:val="24"/>
          <w:szCs w:val="24"/>
          <w:lang w:val="nl-NL"/>
        </w:rPr>
        <w:t>ssel, ging bewijzen dat het zo niet was.</w:t>
      </w:r>
    </w:p>
    <w:p w:rsidR="00F444AB" w:rsidRPr="00F444AB" w:rsidRDefault="00F444AB" w:rsidP="00D3638D">
      <w:pPr>
        <w:jc w:val="both"/>
        <w:rPr>
          <w:sz w:val="24"/>
          <w:szCs w:val="24"/>
          <w:u w:val="single"/>
          <w:lang w:val="nl-NL"/>
        </w:rPr>
      </w:pPr>
    </w:p>
    <w:p w:rsidR="00F444AB" w:rsidRDefault="00F444AB" w:rsidP="00D3638D">
      <w:pPr>
        <w:jc w:val="both"/>
        <w:rPr>
          <w:sz w:val="24"/>
          <w:szCs w:val="24"/>
          <w:u w:val="single"/>
          <w:lang w:val="nl-NL"/>
        </w:rPr>
      </w:pPr>
      <w:bookmarkStart w:id="0" w:name="_GoBack"/>
      <w:r w:rsidRPr="00F444AB">
        <w:rPr>
          <w:sz w:val="24"/>
          <w:szCs w:val="24"/>
          <w:u w:val="single"/>
          <w:lang w:val="nl-NL"/>
        </w:rPr>
        <w:t>De lessen</w:t>
      </w:r>
      <w:r w:rsidR="0067416A">
        <w:rPr>
          <w:sz w:val="24"/>
          <w:szCs w:val="24"/>
          <w:u w:val="single"/>
          <w:lang w:val="nl-NL"/>
        </w:rPr>
        <w:t>,</w:t>
      </w:r>
      <w:r w:rsidRPr="00F444AB">
        <w:rPr>
          <w:sz w:val="24"/>
          <w:szCs w:val="24"/>
          <w:u w:val="single"/>
          <w:lang w:val="nl-NL"/>
        </w:rPr>
        <w:t xml:space="preserve"> leerkrachten</w:t>
      </w:r>
      <w:r w:rsidR="0067416A">
        <w:rPr>
          <w:sz w:val="24"/>
          <w:szCs w:val="24"/>
          <w:u w:val="single"/>
          <w:lang w:val="nl-NL"/>
        </w:rPr>
        <w:t xml:space="preserve"> en lokalen</w:t>
      </w:r>
    </w:p>
    <w:p w:rsidR="00E36809" w:rsidRDefault="00E36809" w:rsidP="00D3638D">
      <w:pPr>
        <w:tabs>
          <w:tab w:val="left" w:pos="4253"/>
        </w:tabs>
        <w:ind w:right="-567"/>
        <w:jc w:val="both"/>
        <w:rPr>
          <w:sz w:val="24"/>
          <w:szCs w:val="24"/>
          <w:lang w:val="nl-NL"/>
        </w:rPr>
        <w:sectPr w:rsidR="00E36809" w:rsidSect="00D3638D">
          <w:pgSz w:w="11906" w:h="16838"/>
          <w:pgMar w:top="709" w:right="991" w:bottom="284" w:left="1134" w:header="708" w:footer="708" w:gutter="0"/>
          <w:cols w:space="708"/>
          <w:docGrid w:linePitch="360"/>
        </w:sectPr>
      </w:pPr>
    </w:p>
    <w:bookmarkEnd w:id="0"/>
    <w:p w:rsidR="00F444AB" w:rsidRDefault="00F444AB" w:rsidP="00E36809">
      <w:pPr>
        <w:tabs>
          <w:tab w:val="left" w:pos="4253"/>
        </w:tabs>
        <w:ind w:right="-284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 xml:space="preserve">Denk maar niet dat men daar niet werkt. De leerlingen </w:t>
      </w:r>
      <w:r w:rsidR="003C2FE2">
        <w:rPr>
          <w:sz w:val="24"/>
          <w:szCs w:val="24"/>
          <w:lang w:val="nl-NL"/>
        </w:rPr>
        <w:t>hebben</w:t>
      </w:r>
      <w:r>
        <w:rPr>
          <w:sz w:val="24"/>
          <w:szCs w:val="24"/>
          <w:lang w:val="nl-NL"/>
        </w:rPr>
        <w:t xml:space="preserve"> de wetenschappelijke lessen in de traditionele school van Mechelen. De klassen 3 en 4 </w:t>
      </w:r>
      <w:r w:rsidR="003C2FE2">
        <w:rPr>
          <w:sz w:val="24"/>
          <w:szCs w:val="24"/>
          <w:lang w:val="nl-NL"/>
        </w:rPr>
        <w:t>volgen</w:t>
      </w:r>
      <w:r>
        <w:rPr>
          <w:sz w:val="24"/>
          <w:szCs w:val="24"/>
          <w:lang w:val="nl-NL"/>
        </w:rPr>
        <w:t xml:space="preserve"> sommige lessen samen. Ze hebben ook en speciale</w:t>
      </w:r>
      <w:r w:rsidR="00BD57C2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leerkracht dat ze met </w:t>
      </w:r>
      <w:r>
        <w:rPr>
          <w:sz w:val="24"/>
          <w:szCs w:val="24"/>
          <w:lang w:val="nl-NL"/>
        </w:rPr>
        <w:lastRenderedPageBreak/>
        <w:t xml:space="preserve">haar voornaam mogen noemen. Ze noemen haar dus </w:t>
      </w:r>
      <w:proofErr w:type="spellStart"/>
      <w:r>
        <w:rPr>
          <w:sz w:val="24"/>
          <w:szCs w:val="24"/>
          <w:lang w:val="nl-NL"/>
        </w:rPr>
        <w:t>Ev</w:t>
      </w:r>
      <w:r w:rsidR="003C2FE2">
        <w:rPr>
          <w:sz w:val="24"/>
          <w:szCs w:val="24"/>
          <w:lang w:val="nl-NL"/>
        </w:rPr>
        <w:t>i</w:t>
      </w:r>
      <w:proofErr w:type="spellEnd"/>
      <w:r>
        <w:rPr>
          <w:sz w:val="24"/>
          <w:szCs w:val="24"/>
          <w:lang w:val="nl-NL"/>
        </w:rPr>
        <w:t xml:space="preserve">, zij geeft dan Frans, Nederlands, Engels en geschiedenis aan 3 en 4 tegelijkertijd. Er is een speciaal lokaal, hun praathoek. Ze kunnen daar ideeën </w:t>
      </w:r>
      <w:r w:rsidR="003C2FE2">
        <w:rPr>
          <w:sz w:val="24"/>
          <w:szCs w:val="24"/>
          <w:lang w:val="nl-NL"/>
        </w:rPr>
        <w:t>lanceren</w:t>
      </w:r>
      <w:r>
        <w:rPr>
          <w:sz w:val="24"/>
          <w:szCs w:val="24"/>
          <w:lang w:val="nl-NL"/>
        </w:rPr>
        <w:t xml:space="preserve"> en discussiëren.</w:t>
      </w:r>
    </w:p>
    <w:p w:rsidR="00E36809" w:rsidRDefault="00E36809" w:rsidP="00D3638D">
      <w:pPr>
        <w:tabs>
          <w:tab w:val="left" w:pos="4253"/>
        </w:tabs>
        <w:ind w:right="4961"/>
        <w:jc w:val="both"/>
        <w:rPr>
          <w:sz w:val="24"/>
          <w:szCs w:val="24"/>
          <w:lang w:val="nl-NL"/>
        </w:rPr>
        <w:sectPr w:rsidR="00E36809" w:rsidSect="00E36809">
          <w:type w:val="continuous"/>
          <w:pgSz w:w="11906" w:h="16838"/>
          <w:pgMar w:top="709" w:right="991" w:bottom="284" w:left="1134" w:header="708" w:footer="708" w:gutter="0"/>
          <w:cols w:num="2" w:space="708"/>
          <w:docGrid w:linePitch="360"/>
        </w:sectPr>
      </w:pPr>
    </w:p>
    <w:p w:rsidR="00BD57C2" w:rsidRDefault="0067416A" w:rsidP="00D3638D">
      <w:pPr>
        <w:tabs>
          <w:tab w:val="left" w:pos="4253"/>
        </w:tabs>
        <w:ind w:right="4961"/>
        <w:jc w:val="both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nl-BE" w:eastAsia="nl-B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332740</wp:posOffset>
            </wp:positionV>
            <wp:extent cx="3573145" cy="3463925"/>
            <wp:effectExtent l="0" t="0" r="8255" b="3175"/>
            <wp:wrapTight wrapText="bothSides">
              <wp:wrapPolygon edited="0">
                <wp:start x="0" y="0"/>
                <wp:lineTo x="0" y="21501"/>
                <wp:lineTo x="21535" y="21501"/>
                <wp:lineTo x="21535" y="0"/>
                <wp:lineTo x="0" y="0"/>
              </wp:wrapPolygon>
            </wp:wrapTight>
            <wp:docPr id="1" name="Image 1" descr="G:\DCIM\106SSCAM\SDC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6SSCAM\SDC17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7C2" w:rsidRDefault="00BD57C2" w:rsidP="00D3638D">
      <w:pPr>
        <w:tabs>
          <w:tab w:val="left" w:pos="4253"/>
        </w:tabs>
        <w:ind w:right="4961"/>
        <w:jc w:val="both"/>
        <w:rPr>
          <w:sz w:val="24"/>
          <w:szCs w:val="24"/>
          <w:u w:val="single"/>
          <w:lang w:val="nl-NL"/>
        </w:rPr>
      </w:pPr>
      <w:r w:rsidRPr="00BD57C2">
        <w:rPr>
          <w:sz w:val="24"/>
          <w:szCs w:val="24"/>
          <w:u w:val="single"/>
          <w:lang w:val="nl-NL"/>
        </w:rPr>
        <w:t>Relaties tussen leerlingen en dergelijke</w:t>
      </w:r>
    </w:p>
    <w:p w:rsidR="00E36809" w:rsidRPr="00E36809" w:rsidRDefault="00111051" w:rsidP="00E36809">
      <w:pPr>
        <w:tabs>
          <w:tab w:val="left" w:pos="4253"/>
        </w:tabs>
        <w:ind w:right="4961"/>
        <w:jc w:val="both"/>
        <w:rPr>
          <w:sz w:val="24"/>
          <w:szCs w:val="24"/>
          <w:lang w:val="nl-NL"/>
        </w:rPr>
      </w:pPr>
      <w:r w:rsidRPr="00111051">
        <w:rPr>
          <w:noProof/>
          <w:sz w:val="24"/>
          <w:szCs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51.65pt;margin-top:249.4pt;width:265.5pt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3yKQIAAEsEAAAOAAAAZHJzL2Uyb0RvYy54bWysVEtv2zAMvg/YfxB0X+w4yZIacYouXYYB&#10;3QPodtlNluRYmCR6khK7+/Wj5DTNXpdhPgikSH0kP5JeXw9Gk6N0XoGt6HSSUyItB6HsvqKfP+1e&#10;rCjxgVnBNFhZ0Qfp6fXm+bN135WygBa0kI4giPVl31W0DaErs8zzVhrmJ9BJi8YGnGEBVbfPhGM9&#10;ohudFXn+MuvBic4Bl97j7e1opJuE3zSShw9N42UguqKYW0inS2cdz2yzZuXesa5V/JQG+4csDFMW&#10;g56hbllg5ODUb1BGcQcemjDhYDJoGsVlqgGrmea/VHPfsk6mWpAc351p8v8Plr8/fnREiYrO8iUl&#10;lhls0hdsFRGSBDkESYpIUt/5En3vO/QOwysYsNmpYN/dAf/qiYVty+xe3jgHfSuZwCSn8WV28XTE&#10;8RGk7t+BwFjsECABDY0zkUHkhCA6Nuvh3CDMg3C8nM2W09UCTRxtxWqxRDmGYOXj68758EaCIVGo&#10;qMMBSOjseOfD6ProEoN50ErslNZJcft6qx05MhyWXfpO6D+5aUv6il4tisVIwF8h8vT9CcKogFOv&#10;lano6uzEykjbayswTVYGpvQoY3XanniM1I0khqEe0DGSW4N4QEYdjNON24hCC+47JT1OdkX9twNz&#10;khL91mJXrqbzeVyFpMwXywIVd2mpLy3McoSqaKBkFLchrU/M0cINdq9RidinTE654sSm1py2K67E&#10;pZ68nv4Bmx8AAAD//wMAUEsDBBQABgAIAAAAIQCBngIS4AAAAAwBAAAPAAAAZHJzL2Rvd25yZXYu&#10;eG1sTI/BTsMwEETvSPyDtUhcUGtDQklDnAohgegNWgRXN3aTCHsdbDcNf8/2BMedeZqdqVaTs2w0&#10;IfYeJVzPBTCDjdc9thLet0+zAlhMCrWyHo2EHxNhVZ+fVarU/ohvZtykllEIxlJJ6FIaSs5j0xmn&#10;4twPBsnb++BUojO0XAd1pHBn+Y0QC+5Uj/ShU4N57EzztTk4CUX+Mn7Gdfb60Sz2dpmu7sbn7yDl&#10;5cX0cA8smSn9wXCqT9Whpk47f0AdmZVwK7KMUAn5sqANJ0JkOUk78vKsAF5X/P+I+hcAAP//AwBQ&#10;SwECLQAUAAYACAAAACEAtoM4kv4AAADhAQAAEwAAAAAAAAAAAAAAAAAAAAAAW0NvbnRlbnRfVHlw&#10;ZXNdLnhtbFBLAQItABQABgAIAAAAIQA4/SH/1gAAAJQBAAALAAAAAAAAAAAAAAAAAC8BAABfcmVs&#10;cy8ucmVsc1BLAQItABQABgAIAAAAIQBhFq3yKQIAAEsEAAAOAAAAAAAAAAAAAAAAAC4CAABkcnMv&#10;ZTJvRG9jLnhtbFBLAQItABQABgAIAAAAIQCBngIS4AAAAAwBAAAPAAAAAAAAAAAAAAAAAIMEAABk&#10;cnMvZG93bnJldi54bWxQSwUGAAAAAAQABADzAAAAkAUAAAAA&#10;">
            <v:textbox>
              <w:txbxContent>
                <w:p w:rsidR="00BD57C2" w:rsidRPr="00BD57C2" w:rsidRDefault="0067416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De 4 leerlingen van het vierde: Xander, Sooi, Sam, Bram</w:t>
                  </w:r>
                </w:p>
              </w:txbxContent>
            </v:textbox>
          </v:shape>
        </w:pict>
      </w:r>
      <w:r w:rsidR="00BD57C2">
        <w:rPr>
          <w:sz w:val="24"/>
          <w:szCs w:val="24"/>
          <w:lang w:val="nl-NL"/>
        </w:rPr>
        <w:t xml:space="preserve">De leerlingen kennen </w:t>
      </w:r>
      <w:r w:rsidR="003C2FE2">
        <w:rPr>
          <w:sz w:val="24"/>
          <w:szCs w:val="24"/>
          <w:lang w:val="nl-NL"/>
        </w:rPr>
        <w:t>elkaar</w:t>
      </w:r>
      <w:r w:rsidR="00BD57C2">
        <w:rPr>
          <w:sz w:val="24"/>
          <w:szCs w:val="24"/>
          <w:lang w:val="nl-NL"/>
        </w:rPr>
        <w:t xml:space="preserve"> zeer goed, ze hebben </w:t>
      </w:r>
      <w:r w:rsidR="003C2FE2">
        <w:rPr>
          <w:sz w:val="24"/>
          <w:szCs w:val="24"/>
          <w:lang w:val="nl-NL"/>
        </w:rPr>
        <w:t>veel persoonlijk contact. Toen de journalist</w:t>
      </w:r>
      <w:r w:rsidR="00BD57C2">
        <w:rPr>
          <w:sz w:val="24"/>
          <w:szCs w:val="24"/>
          <w:lang w:val="nl-NL"/>
        </w:rPr>
        <w:t xml:space="preserve"> daar op bezoek ging waren ze heel sociaal, op bord stond er in groot en in kleur “welkom” geschreven. </w:t>
      </w:r>
      <w:r w:rsidR="003C2FE2">
        <w:rPr>
          <w:sz w:val="24"/>
          <w:szCs w:val="24"/>
          <w:lang w:val="nl-NL"/>
        </w:rPr>
        <w:t xml:space="preserve">Er zijn veel verschillen tussen </w:t>
      </w:r>
      <w:r w:rsidR="00E36809">
        <w:rPr>
          <w:sz w:val="24"/>
          <w:szCs w:val="24"/>
          <w:lang w:val="nl-NL"/>
        </w:rPr>
        <w:t>de relaties leraren-leerlingen v</w:t>
      </w:r>
      <w:r w:rsidR="003C2FE2">
        <w:rPr>
          <w:sz w:val="24"/>
          <w:szCs w:val="24"/>
          <w:lang w:val="nl-NL"/>
        </w:rPr>
        <w:t>an bij ons.</w:t>
      </w:r>
      <w:r w:rsidR="00BD57C2">
        <w:rPr>
          <w:sz w:val="24"/>
          <w:szCs w:val="24"/>
          <w:lang w:val="nl-NL"/>
        </w:rPr>
        <w:t xml:space="preserve"> Ze mogen hun leerkrachten met hun voornaam noemen, vb. Evy. Zij houdt van kleuren en heeft 2 kinderen. Soms komen ze na de lessen de klas binnen als hun moeder nog moet werken en opruimen. De leerlingen kennen </w:t>
      </w:r>
      <w:r w:rsidR="00537A03">
        <w:rPr>
          <w:sz w:val="24"/>
          <w:szCs w:val="24"/>
          <w:lang w:val="nl-NL"/>
        </w:rPr>
        <w:t xml:space="preserve">die kinderen en weten ook veel over de leerkrachten. </w:t>
      </w:r>
      <w:r w:rsidR="00E36809">
        <w:rPr>
          <w:sz w:val="24"/>
          <w:szCs w:val="24"/>
          <w:lang w:val="nl-NL"/>
        </w:rPr>
        <w:t xml:space="preserve">Soms gaan ze met kleuters om, om een boek te maken. </w:t>
      </w:r>
      <w:r w:rsidR="00537A03">
        <w:rPr>
          <w:sz w:val="24"/>
          <w:szCs w:val="24"/>
          <w:lang w:val="nl-NL"/>
        </w:rPr>
        <w:t>Dit boek noemt “het kinderboek”. Om dit boek te kunnen maken stelden ze vragen aan kleuters zo k</w:t>
      </w:r>
      <w:r w:rsidR="00E36809">
        <w:rPr>
          <w:sz w:val="24"/>
          <w:szCs w:val="24"/>
          <w:lang w:val="nl-NL"/>
        </w:rPr>
        <w:t>onden ze alles vanuit hun stand</w:t>
      </w:r>
      <w:r w:rsidR="00537A03">
        <w:rPr>
          <w:sz w:val="24"/>
          <w:szCs w:val="24"/>
          <w:lang w:val="nl-NL"/>
        </w:rPr>
        <w:t>punt zien. Enkel het</w:t>
      </w:r>
      <w:r w:rsidR="00E36809">
        <w:rPr>
          <w:sz w:val="24"/>
          <w:szCs w:val="24"/>
          <w:lang w:val="nl-NL"/>
        </w:rPr>
        <w:t xml:space="preserve"> derde leerjaar doet eraan mee.</w:t>
      </w:r>
    </w:p>
    <w:p w:rsidR="00537A03" w:rsidRDefault="00537A03" w:rsidP="00D3638D">
      <w:pPr>
        <w:tabs>
          <w:tab w:val="left" w:pos="4253"/>
        </w:tabs>
        <w:ind w:right="567"/>
        <w:jc w:val="both"/>
        <w:rPr>
          <w:sz w:val="24"/>
          <w:szCs w:val="24"/>
          <w:u w:val="single"/>
          <w:lang w:val="nl-NL"/>
        </w:rPr>
      </w:pPr>
      <w:r w:rsidRPr="00537A03">
        <w:rPr>
          <w:sz w:val="24"/>
          <w:szCs w:val="24"/>
          <w:u w:val="single"/>
          <w:lang w:val="nl-NL"/>
        </w:rPr>
        <w:t xml:space="preserve">Waarom deze school? </w:t>
      </w:r>
    </w:p>
    <w:p w:rsidR="00E36809" w:rsidRDefault="00E36809" w:rsidP="00D3638D">
      <w:pPr>
        <w:tabs>
          <w:tab w:val="left" w:pos="4253"/>
        </w:tabs>
        <w:ind w:right="567"/>
        <w:jc w:val="both"/>
        <w:rPr>
          <w:sz w:val="24"/>
          <w:szCs w:val="24"/>
          <w:lang w:val="nl-NL"/>
        </w:rPr>
        <w:sectPr w:rsidR="00E36809" w:rsidSect="00E36809">
          <w:type w:val="continuous"/>
          <w:pgSz w:w="11906" w:h="16838"/>
          <w:pgMar w:top="709" w:right="991" w:bottom="284" w:left="1134" w:header="708" w:footer="708" w:gutter="0"/>
          <w:cols w:space="708"/>
          <w:docGrid w:linePitch="360"/>
        </w:sectPr>
      </w:pPr>
    </w:p>
    <w:p w:rsidR="0067416A" w:rsidRPr="0094366B" w:rsidRDefault="0067416A" w:rsidP="00D3638D">
      <w:pPr>
        <w:tabs>
          <w:tab w:val="left" w:pos="4253"/>
        </w:tabs>
        <w:ind w:right="567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 xml:space="preserve">Dit vroeg ik aan de vier leerlingen op de foto. Xander en </w:t>
      </w:r>
      <w:proofErr w:type="spellStart"/>
      <w:r>
        <w:rPr>
          <w:sz w:val="24"/>
          <w:szCs w:val="24"/>
          <w:lang w:val="nl-NL"/>
        </w:rPr>
        <w:t>Sooi</w:t>
      </w:r>
      <w:proofErr w:type="spellEnd"/>
      <w:r>
        <w:rPr>
          <w:sz w:val="24"/>
          <w:szCs w:val="24"/>
          <w:lang w:val="nl-NL"/>
        </w:rPr>
        <w:t xml:space="preserve"> zi</w:t>
      </w:r>
      <w:r w:rsidR="00E36809">
        <w:rPr>
          <w:sz w:val="24"/>
          <w:szCs w:val="24"/>
          <w:lang w:val="nl-NL"/>
        </w:rPr>
        <w:t>tten</w:t>
      </w:r>
      <w:r>
        <w:rPr>
          <w:sz w:val="24"/>
          <w:szCs w:val="24"/>
          <w:lang w:val="nl-NL"/>
        </w:rPr>
        <w:t xml:space="preserve"> op deze school sinds het secundaire onderwijs. Hun ouders kozen in hun plaats. Bram</w:t>
      </w:r>
      <w:r w:rsidR="00E36809">
        <w:rPr>
          <w:sz w:val="24"/>
          <w:szCs w:val="24"/>
          <w:lang w:val="nl-NL"/>
        </w:rPr>
        <w:t xml:space="preserve"> en Sam zijn wat later veranderd</w:t>
      </w:r>
      <w:r>
        <w:rPr>
          <w:sz w:val="24"/>
          <w:szCs w:val="24"/>
          <w:lang w:val="nl-NL"/>
        </w:rPr>
        <w:t>. Hun punten ware</w:t>
      </w:r>
      <w:r w:rsidR="00E36809">
        <w:rPr>
          <w:sz w:val="24"/>
          <w:szCs w:val="24"/>
          <w:lang w:val="nl-NL"/>
        </w:rPr>
        <w:t xml:space="preserve">n slecht toen ze nog </w:t>
      </w:r>
      <w:r w:rsidR="00E36809">
        <w:rPr>
          <w:sz w:val="24"/>
          <w:szCs w:val="24"/>
          <w:lang w:val="nl-NL"/>
        </w:rPr>
        <w:lastRenderedPageBreak/>
        <w:t>traditione</w:t>
      </w:r>
      <w:r>
        <w:rPr>
          <w:sz w:val="24"/>
          <w:szCs w:val="24"/>
          <w:lang w:val="nl-NL"/>
        </w:rPr>
        <w:t>e</w:t>
      </w:r>
      <w:r w:rsidR="00E36809">
        <w:rPr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 xml:space="preserve"> onderwijs volgden. Nu zijn ze redelijk verbeterd omdat ze daarvoor meer ambitie hadden.</w:t>
      </w:r>
      <w:r w:rsidR="00E36809">
        <w:rPr>
          <w:sz w:val="24"/>
          <w:szCs w:val="24"/>
          <w:lang w:val="nl-NL"/>
        </w:rPr>
        <w:t xml:space="preserve"> Ze kozen voor deze school met hun ouders.</w:t>
      </w:r>
      <w:r>
        <w:rPr>
          <w:sz w:val="24"/>
          <w:szCs w:val="24"/>
          <w:lang w:val="nl-NL"/>
        </w:rPr>
        <w:t xml:space="preserve"> Alle 4 zijn heel </w:t>
      </w:r>
      <w:r w:rsidR="0094366B">
        <w:rPr>
          <w:sz w:val="24"/>
          <w:szCs w:val="24"/>
          <w:lang w:val="nl-NL"/>
        </w:rPr>
        <w:t>blij om deze richting te volgen.</w:t>
      </w:r>
    </w:p>
    <w:p w:rsidR="00E36809" w:rsidRDefault="00E36809" w:rsidP="00D3638D">
      <w:pPr>
        <w:tabs>
          <w:tab w:val="left" w:pos="4253"/>
        </w:tabs>
        <w:ind w:right="567"/>
        <w:jc w:val="both"/>
        <w:rPr>
          <w:sz w:val="20"/>
          <w:szCs w:val="20"/>
          <w:lang w:val="nl-NL"/>
        </w:rPr>
        <w:sectPr w:rsidR="00E36809" w:rsidSect="00E36809">
          <w:type w:val="continuous"/>
          <w:pgSz w:w="11906" w:h="16838"/>
          <w:pgMar w:top="709" w:right="991" w:bottom="284" w:left="1134" w:header="708" w:footer="708" w:gutter="0"/>
          <w:cols w:num="2" w:space="708"/>
          <w:docGrid w:linePitch="360"/>
        </w:sectPr>
      </w:pPr>
    </w:p>
    <w:p w:rsidR="00537A03" w:rsidRPr="00E36809" w:rsidRDefault="0067416A" w:rsidP="00D3638D">
      <w:pPr>
        <w:tabs>
          <w:tab w:val="left" w:pos="4253"/>
        </w:tabs>
        <w:ind w:right="567"/>
        <w:jc w:val="both"/>
        <w:rPr>
          <w:sz w:val="20"/>
          <w:szCs w:val="20"/>
        </w:rPr>
      </w:pPr>
      <w:r w:rsidRPr="00E36809">
        <w:rPr>
          <w:sz w:val="20"/>
          <w:szCs w:val="20"/>
        </w:rPr>
        <w:lastRenderedPageBreak/>
        <w:t xml:space="preserve">Cassandra Caron </w:t>
      </w:r>
      <w:proofErr w:type="spellStart"/>
      <w:r w:rsidRPr="00E36809">
        <w:rPr>
          <w:sz w:val="20"/>
          <w:szCs w:val="20"/>
        </w:rPr>
        <w:t>journalist</w:t>
      </w:r>
      <w:proofErr w:type="spellEnd"/>
      <w:r w:rsidRPr="00E36809">
        <w:rPr>
          <w:sz w:val="20"/>
          <w:szCs w:val="20"/>
        </w:rPr>
        <w:t xml:space="preserve"> </w:t>
      </w:r>
      <w:proofErr w:type="spellStart"/>
      <w:r w:rsidRPr="00E36809">
        <w:rPr>
          <w:sz w:val="20"/>
          <w:szCs w:val="20"/>
        </w:rPr>
        <w:t>uit</w:t>
      </w:r>
      <w:proofErr w:type="spellEnd"/>
      <w:r w:rsidRPr="00E36809">
        <w:rPr>
          <w:sz w:val="20"/>
          <w:szCs w:val="20"/>
        </w:rPr>
        <w:t xml:space="preserve"> Brussel.  </w:t>
      </w:r>
    </w:p>
    <w:sectPr w:rsidR="00537A03" w:rsidRPr="00E36809" w:rsidSect="00E36809">
      <w:type w:val="continuous"/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8EA"/>
    <w:rsid w:val="000C0D8F"/>
    <w:rsid w:val="00111051"/>
    <w:rsid w:val="00265B6B"/>
    <w:rsid w:val="002C4127"/>
    <w:rsid w:val="0038523C"/>
    <w:rsid w:val="003C2FE2"/>
    <w:rsid w:val="00537A03"/>
    <w:rsid w:val="00565E45"/>
    <w:rsid w:val="005F47EA"/>
    <w:rsid w:val="0067416A"/>
    <w:rsid w:val="006C4DFE"/>
    <w:rsid w:val="007B7F97"/>
    <w:rsid w:val="0094366B"/>
    <w:rsid w:val="009B2791"/>
    <w:rsid w:val="00A92978"/>
    <w:rsid w:val="00AF5581"/>
    <w:rsid w:val="00BD57C2"/>
    <w:rsid w:val="00D268EA"/>
    <w:rsid w:val="00D31DF1"/>
    <w:rsid w:val="00D3638D"/>
    <w:rsid w:val="00D9587D"/>
    <w:rsid w:val="00E36809"/>
    <w:rsid w:val="00E567B2"/>
    <w:rsid w:val="00F13905"/>
    <w:rsid w:val="00F444AB"/>
    <w:rsid w:val="00F6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10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kaetterbeek</cp:lastModifiedBy>
  <cp:revision>2</cp:revision>
  <dcterms:created xsi:type="dcterms:W3CDTF">2012-02-26T18:57:00Z</dcterms:created>
  <dcterms:modified xsi:type="dcterms:W3CDTF">2012-02-26T18:57:00Z</dcterms:modified>
</cp:coreProperties>
</file>