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33A" w:rsidRDefault="0006633A" w:rsidP="0006633A">
      <w:pPr>
        <w:autoSpaceDE w:val="0"/>
        <w:autoSpaceDN w:val="0"/>
        <w:adjustRightInd w:val="0"/>
        <w:rPr>
          <w:rFonts w:ascii="Arial" w:hAnsi="Arial" w:cs="Arial"/>
          <w:sz w:val="36"/>
          <w:szCs w:val="36"/>
        </w:rPr>
      </w:pPr>
      <w:r>
        <w:rPr>
          <w:rFonts w:ascii="Arial" w:hAnsi="Arial" w:cs="Arial"/>
          <w:sz w:val="36"/>
          <w:szCs w:val="36"/>
        </w:rPr>
        <w:tab/>
      </w:r>
      <w:r>
        <w:rPr>
          <w:rFonts w:ascii="Arial" w:hAnsi="Arial" w:cs="Arial"/>
          <w:sz w:val="36"/>
          <w:szCs w:val="36"/>
        </w:rPr>
        <w:tab/>
      </w:r>
    </w:p>
    <w:p w:rsidR="0006633A" w:rsidRDefault="0006633A" w:rsidP="0006633A">
      <w:pPr>
        <w:autoSpaceDE w:val="0"/>
        <w:autoSpaceDN w:val="0"/>
        <w:adjustRightInd w:val="0"/>
        <w:ind w:left="2832" w:firstLine="708"/>
        <w:rPr>
          <w:rFonts w:ascii="Arial" w:hAnsi="Arial" w:cs="Arial"/>
          <w:sz w:val="36"/>
          <w:szCs w:val="36"/>
        </w:rPr>
      </w:pPr>
      <w:r>
        <w:rPr>
          <w:rFonts w:ascii="Arial" w:hAnsi="Arial" w:cs="Arial"/>
          <w:sz w:val="36"/>
          <w:szCs w:val="36"/>
        </w:rPr>
        <w:t>VRIJ TECHNISCH INSTITUUT</w:t>
      </w:r>
    </w:p>
    <w:p w:rsidR="0006633A" w:rsidRDefault="0006633A" w:rsidP="0006633A">
      <w:pPr>
        <w:autoSpaceDE w:val="0"/>
        <w:autoSpaceDN w:val="0"/>
        <w:adjustRightInd w:val="0"/>
        <w:ind w:left="2832" w:firstLine="708"/>
        <w:rPr>
          <w:rFonts w:ascii="Arial" w:hAnsi="Arial" w:cs="Arial"/>
          <w:sz w:val="36"/>
          <w:szCs w:val="36"/>
        </w:rPr>
      </w:pPr>
      <w:r>
        <w:rPr>
          <w:rFonts w:ascii="Arial" w:hAnsi="Arial" w:cs="Arial"/>
          <w:sz w:val="36"/>
          <w:szCs w:val="36"/>
        </w:rPr>
        <w:t>Stuiverstraat 108</w:t>
      </w:r>
    </w:p>
    <w:p w:rsidR="0006633A" w:rsidRDefault="0006633A" w:rsidP="0006633A">
      <w:pPr>
        <w:ind w:left="3540"/>
        <w:rPr>
          <w:rFonts w:ascii="Arial" w:hAnsi="Arial" w:cs="Arial"/>
          <w:sz w:val="36"/>
          <w:szCs w:val="36"/>
        </w:rPr>
      </w:pPr>
      <w:r>
        <w:rPr>
          <w:rFonts w:ascii="Arial" w:hAnsi="Arial" w:cs="Arial"/>
          <w:noProof/>
          <w:sz w:val="36"/>
          <w:szCs w:val="36"/>
          <w:lang w:val="nl-BE" w:eastAsia="nl-BE"/>
        </w:rPr>
        <w:drawing>
          <wp:anchor distT="0" distB="0" distL="114300" distR="114300" simplePos="0" relativeHeight="251664384" behindDoc="1" locked="0" layoutInCell="1" allowOverlap="1">
            <wp:simplePos x="0" y="0"/>
            <wp:positionH relativeFrom="column">
              <wp:posOffset>421005</wp:posOffset>
            </wp:positionH>
            <wp:positionV relativeFrom="paragraph">
              <wp:posOffset>-577215</wp:posOffset>
            </wp:positionV>
            <wp:extent cx="638810" cy="6286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81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6"/>
          <w:szCs w:val="36"/>
        </w:rPr>
        <w:t>8400 OOSTENDE</w:t>
      </w: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r>
        <w:rPr>
          <w:rFonts w:ascii="Arial" w:hAnsi="Arial" w:cs="Arial"/>
          <w:sz w:val="36"/>
          <w:szCs w:val="36"/>
        </w:rPr>
        <w:tab/>
      </w:r>
      <w:r>
        <w:rPr>
          <w:rFonts w:ascii="Arial" w:hAnsi="Arial" w:cs="Arial"/>
          <w:sz w:val="36"/>
          <w:szCs w:val="36"/>
        </w:rPr>
        <w:tab/>
        <w:t>AERODYNAMICA OP WINDTURBINES</w:t>
      </w: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p>
    <w:p w:rsidR="0021252E" w:rsidRDefault="0021252E" w:rsidP="0006633A">
      <w:pPr>
        <w:rPr>
          <w:rFonts w:ascii="Arial" w:hAnsi="Arial" w:cs="Arial"/>
          <w:sz w:val="36"/>
          <w:szCs w:val="36"/>
        </w:rPr>
      </w:pPr>
      <w:r>
        <w:rPr>
          <w:rFonts w:ascii="Arial" w:hAnsi="Arial" w:cs="Arial"/>
          <w:sz w:val="36"/>
          <w:szCs w:val="36"/>
        </w:rPr>
        <w:tab/>
      </w:r>
    </w:p>
    <w:p w:rsidR="0006633A" w:rsidRDefault="0006633A" w:rsidP="0006633A">
      <w:pPr>
        <w:rPr>
          <w:rFonts w:ascii="Arial" w:hAnsi="Arial" w:cs="Arial"/>
          <w:sz w:val="36"/>
          <w:szCs w:val="36"/>
        </w:rPr>
      </w:pPr>
    </w:p>
    <w:p w:rsidR="0006633A" w:rsidRDefault="0006633A" w:rsidP="0006633A">
      <w:pPr>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Iron </w:t>
      </w:r>
      <w:r w:rsidR="00086134">
        <w:rPr>
          <w:rFonts w:ascii="Arial" w:hAnsi="Arial" w:cs="Arial"/>
          <w:sz w:val="36"/>
          <w:szCs w:val="36"/>
        </w:rPr>
        <w:t>Bockhodt,</w:t>
      </w:r>
      <w:r>
        <w:rPr>
          <w:rFonts w:ascii="Arial" w:hAnsi="Arial" w:cs="Arial"/>
          <w:sz w:val="36"/>
          <w:szCs w:val="36"/>
        </w:rPr>
        <w:t xml:space="preserve"> Milan Lamote</w:t>
      </w:r>
    </w:p>
    <w:p w:rsidR="0006633A" w:rsidRDefault="0006633A" w:rsidP="0006633A">
      <w:pPr>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en Jonas Demeulemeester</w:t>
      </w:r>
    </w:p>
    <w:p w:rsidR="0006633A" w:rsidRDefault="0006633A" w:rsidP="0006633A">
      <w:pPr>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sidR="00086134">
        <w:rPr>
          <w:rFonts w:ascii="Arial" w:hAnsi="Arial" w:cs="Arial"/>
          <w:sz w:val="36"/>
          <w:szCs w:val="36"/>
        </w:rPr>
        <w:t>Afdeling:</w:t>
      </w:r>
      <w:r>
        <w:rPr>
          <w:rFonts w:ascii="Arial" w:hAnsi="Arial" w:cs="Arial"/>
          <w:sz w:val="36"/>
          <w:szCs w:val="36"/>
        </w:rPr>
        <w:t xml:space="preserve"> 6 de jaar </w:t>
      </w:r>
    </w:p>
    <w:p w:rsidR="0006633A" w:rsidRDefault="0006633A" w:rsidP="0006633A">
      <w:pPr>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Industriële Wetenschappen</w:t>
      </w:r>
    </w:p>
    <w:p w:rsidR="0021252E" w:rsidRPr="0021252E" w:rsidRDefault="0006633A" w:rsidP="00E500EE">
      <w:pPr>
        <w:rPr>
          <w:rFonts w:ascii="Arial" w:hAnsi="Arial" w:cs="Arial"/>
          <w:sz w:val="36"/>
          <w:szCs w:val="36"/>
        </w:rPr>
      </w:pP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r>
      <w:r w:rsidR="0021252E">
        <w:rPr>
          <w:rFonts w:ascii="Arial" w:hAnsi="Arial" w:cs="Arial"/>
          <w:sz w:val="36"/>
          <w:szCs w:val="36"/>
        </w:rPr>
        <w:t>Schooljaar 2010 – 2011</w:t>
      </w:r>
    </w:p>
    <w:p w:rsidR="00E500EE" w:rsidRDefault="00E500EE" w:rsidP="00E500EE"/>
    <w:p w:rsidR="00583475" w:rsidRPr="00D052C1" w:rsidRDefault="00583475" w:rsidP="00583475">
      <w:pPr>
        <w:pStyle w:val="Kop1"/>
        <w:rPr>
          <w:sz w:val="32"/>
        </w:rPr>
      </w:pPr>
      <w:bookmarkStart w:id="0" w:name="_Toc279519680"/>
      <w:r w:rsidRPr="00D052C1">
        <w:rPr>
          <w:sz w:val="32"/>
        </w:rPr>
        <w:lastRenderedPageBreak/>
        <w:t>Voorwoord</w:t>
      </w:r>
      <w:bookmarkEnd w:id="0"/>
      <w:r w:rsidRPr="00D052C1">
        <w:rPr>
          <w:sz w:val="32"/>
        </w:rPr>
        <w:t xml:space="preserve"> </w:t>
      </w:r>
    </w:p>
    <w:p w:rsidR="00583475" w:rsidRPr="00E658DA" w:rsidRDefault="00583475" w:rsidP="00583475">
      <w:pPr>
        <w:autoSpaceDE w:val="0"/>
        <w:autoSpaceDN w:val="0"/>
        <w:adjustRightInd w:val="0"/>
        <w:rPr>
          <w:rFonts w:cs="Calibri"/>
          <w:sz w:val="36"/>
          <w:szCs w:val="36"/>
        </w:rPr>
      </w:pPr>
    </w:p>
    <w:p w:rsidR="00583475" w:rsidRPr="0006633A" w:rsidRDefault="00086134" w:rsidP="00583475">
      <w:pPr>
        <w:autoSpaceDE w:val="0"/>
        <w:autoSpaceDN w:val="0"/>
        <w:adjustRightInd w:val="0"/>
        <w:rPr>
          <w:rFonts w:cs="Calibri"/>
          <w:szCs w:val="36"/>
        </w:rPr>
      </w:pPr>
      <w:r w:rsidRPr="0006633A">
        <w:rPr>
          <w:rFonts w:cs="Calibri"/>
          <w:szCs w:val="36"/>
        </w:rPr>
        <w:t>Het</w:t>
      </w:r>
      <w:r w:rsidR="00583475" w:rsidRPr="0006633A">
        <w:rPr>
          <w:rFonts w:cs="Calibri"/>
          <w:szCs w:val="36"/>
        </w:rPr>
        <w:t xml:space="preserve"> voorwoord, naast de inleiding en het besluit, het meest gelezen onderdeel van de scriptie. De eerste indrukken die het voorwoord nalaten zijn dus wel degelijk van enig belang. </w:t>
      </w:r>
    </w:p>
    <w:p w:rsidR="00583475" w:rsidRPr="0006633A" w:rsidRDefault="00583475" w:rsidP="00583475">
      <w:pPr>
        <w:autoSpaceDE w:val="0"/>
        <w:autoSpaceDN w:val="0"/>
        <w:adjustRightInd w:val="0"/>
        <w:rPr>
          <w:rFonts w:cs="Calibri"/>
          <w:szCs w:val="36"/>
        </w:rPr>
      </w:pPr>
    </w:p>
    <w:p w:rsidR="0021252E" w:rsidRPr="0021252E" w:rsidRDefault="00583475" w:rsidP="00583475">
      <w:pPr>
        <w:autoSpaceDE w:val="0"/>
        <w:autoSpaceDN w:val="0"/>
        <w:adjustRightInd w:val="0"/>
        <w:rPr>
          <w:rFonts w:cs="Calibri"/>
          <w:szCs w:val="36"/>
        </w:rPr>
      </w:pPr>
      <w:r w:rsidRPr="0006633A">
        <w:rPr>
          <w:rFonts w:cs="Calibri"/>
          <w:szCs w:val="36"/>
        </w:rPr>
        <w:t xml:space="preserve">Het thema aerodynamica op windturbines is een uitdaging. Het </w:t>
      </w:r>
      <w:r w:rsidR="00086134" w:rsidRPr="0006633A">
        <w:rPr>
          <w:rFonts w:cs="Calibri"/>
          <w:szCs w:val="36"/>
        </w:rPr>
        <w:t xml:space="preserve">vak </w:t>
      </w:r>
      <w:r w:rsidRPr="0006633A">
        <w:rPr>
          <w:rFonts w:cs="Calibri"/>
          <w:szCs w:val="36"/>
        </w:rPr>
        <w:t xml:space="preserve">aerodynamica werd niet behandeld in het </w:t>
      </w:r>
      <w:r w:rsidR="0006633A" w:rsidRPr="0006633A">
        <w:rPr>
          <w:rFonts w:cs="Calibri"/>
          <w:szCs w:val="36"/>
        </w:rPr>
        <w:t>studiepakket</w:t>
      </w:r>
      <w:r w:rsidRPr="0006633A">
        <w:rPr>
          <w:rFonts w:cs="Calibri"/>
          <w:szCs w:val="36"/>
        </w:rPr>
        <w:t xml:space="preserve"> maar het sprak mij aan om dit onderwerp te bestuderen en er een studie over te maken, eventueel gelinkt aan een </w:t>
      </w:r>
      <w:r w:rsidR="0006633A" w:rsidRPr="0006633A">
        <w:rPr>
          <w:rFonts w:cs="Calibri"/>
          <w:szCs w:val="36"/>
        </w:rPr>
        <w:t>praktische</w:t>
      </w:r>
      <w:r w:rsidRPr="0006633A">
        <w:rPr>
          <w:rFonts w:cs="Calibri"/>
          <w:szCs w:val="36"/>
        </w:rPr>
        <w:t xml:space="preserve"> proef ter staving van de </w:t>
      </w:r>
      <w:r w:rsidR="0021252E">
        <w:rPr>
          <w:rFonts w:cs="Calibri"/>
          <w:szCs w:val="36"/>
        </w:rPr>
        <w:t>opgenomen theoretische punten.</w:t>
      </w:r>
    </w:p>
    <w:p w:rsidR="00035A5C" w:rsidRDefault="00035A5C" w:rsidP="00035A5C">
      <w:pPr>
        <w:tabs>
          <w:tab w:val="left" w:pos="2599"/>
        </w:tabs>
      </w:pPr>
    </w:p>
    <w:p w:rsidR="00D94C01" w:rsidRDefault="00D94C01" w:rsidP="00035A5C">
      <w:pPr>
        <w:tabs>
          <w:tab w:val="left" w:pos="2599"/>
        </w:tabs>
      </w:pPr>
      <w:r>
        <w:t xml:space="preserve">…(word vervolgd) </w:t>
      </w: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05096">
      <w:pPr>
        <w:pStyle w:val="Lijstalinea"/>
        <w:tabs>
          <w:tab w:val="left" w:pos="3500"/>
        </w:tabs>
        <w:ind w:left="4220"/>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7F50E2" w:rsidRDefault="007F50E2" w:rsidP="00035A5C">
      <w:pPr>
        <w:tabs>
          <w:tab w:val="left" w:pos="2599"/>
        </w:tabs>
      </w:pPr>
    </w:p>
    <w:p w:rsidR="007F50E2" w:rsidRDefault="007F50E2" w:rsidP="00035A5C">
      <w:pPr>
        <w:tabs>
          <w:tab w:val="left" w:pos="2599"/>
        </w:tabs>
      </w:pPr>
    </w:p>
    <w:p w:rsidR="007F50E2" w:rsidRDefault="007F50E2" w:rsidP="00035A5C">
      <w:pPr>
        <w:tabs>
          <w:tab w:val="left" w:pos="2599"/>
        </w:tabs>
      </w:pPr>
    </w:p>
    <w:p w:rsidR="0006633A" w:rsidRDefault="0006633A" w:rsidP="00035A5C">
      <w:pPr>
        <w:tabs>
          <w:tab w:val="left" w:pos="2599"/>
        </w:tabs>
      </w:pPr>
    </w:p>
    <w:sdt>
      <w:sdtPr>
        <w:rPr>
          <w:rFonts w:ascii="Times New Roman" w:eastAsia="Times New Roman" w:hAnsi="Times New Roman" w:cs="Times New Roman"/>
          <w:b w:val="0"/>
          <w:bCs w:val="0"/>
          <w:color w:val="auto"/>
          <w:sz w:val="24"/>
          <w:szCs w:val="24"/>
          <w:lang w:val="nl-NL" w:eastAsia="nl-NL"/>
        </w:rPr>
        <w:id w:val="-557937578"/>
        <w:docPartObj>
          <w:docPartGallery w:val="Table of Contents"/>
          <w:docPartUnique/>
        </w:docPartObj>
      </w:sdtPr>
      <w:sdtEndPr>
        <w:rPr>
          <w:rFonts w:asciiTheme="minorHAnsi" w:hAnsiTheme="minorHAnsi"/>
        </w:rPr>
      </w:sdtEndPr>
      <w:sdtContent>
        <w:p w:rsidR="0006633A" w:rsidRDefault="0006633A">
          <w:pPr>
            <w:pStyle w:val="Kopvaninhoudsopgave"/>
          </w:pPr>
          <w:r>
            <w:rPr>
              <w:lang w:val="nl-NL"/>
            </w:rPr>
            <w:t>Inhoud</w:t>
          </w:r>
        </w:p>
        <w:p w:rsidR="00B13E53" w:rsidRDefault="0006633A">
          <w:pPr>
            <w:pStyle w:val="Inhopg1"/>
            <w:tabs>
              <w:tab w:val="right" w:leader="dot" w:pos="9062"/>
            </w:tabs>
            <w:rPr>
              <w:rFonts w:eastAsiaTheme="minorEastAsia" w:cstheme="minorBidi"/>
              <w:noProof/>
              <w:sz w:val="22"/>
              <w:szCs w:val="22"/>
              <w:lang w:val="nl-BE" w:eastAsia="nl-BE"/>
            </w:rPr>
          </w:pPr>
          <w:r>
            <w:fldChar w:fldCharType="begin"/>
          </w:r>
          <w:r>
            <w:instrText xml:space="preserve"> TOC \o "1-3" \h \z \u </w:instrText>
          </w:r>
          <w:r>
            <w:fldChar w:fldCharType="separate"/>
          </w:r>
          <w:hyperlink w:anchor="_Toc279519680" w:history="1">
            <w:r w:rsidR="00B13E53" w:rsidRPr="00557019">
              <w:rPr>
                <w:rStyle w:val="Hyperlink"/>
                <w:noProof/>
              </w:rPr>
              <w:t>Voorwoord</w:t>
            </w:r>
            <w:r w:rsidR="00B13E53">
              <w:rPr>
                <w:noProof/>
                <w:webHidden/>
              </w:rPr>
              <w:tab/>
            </w:r>
            <w:r w:rsidR="00B13E53">
              <w:rPr>
                <w:noProof/>
                <w:webHidden/>
              </w:rPr>
              <w:fldChar w:fldCharType="begin"/>
            </w:r>
            <w:r w:rsidR="00B13E53">
              <w:rPr>
                <w:noProof/>
                <w:webHidden/>
              </w:rPr>
              <w:instrText xml:space="preserve"> PAGEREF _Toc279519680 \h </w:instrText>
            </w:r>
            <w:r w:rsidR="00B13E53">
              <w:rPr>
                <w:noProof/>
                <w:webHidden/>
              </w:rPr>
            </w:r>
            <w:r w:rsidR="00B13E53">
              <w:rPr>
                <w:noProof/>
                <w:webHidden/>
              </w:rPr>
              <w:fldChar w:fldCharType="separate"/>
            </w:r>
            <w:r w:rsidR="00B13E53">
              <w:rPr>
                <w:noProof/>
                <w:webHidden/>
              </w:rPr>
              <w:t>2</w:t>
            </w:r>
            <w:r w:rsidR="00B13E53">
              <w:rPr>
                <w:noProof/>
                <w:webHidden/>
              </w:rPr>
              <w:fldChar w:fldCharType="end"/>
            </w:r>
          </w:hyperlink>
        </w:p>
        <w:p w:rsidR="00B13E53" w:rsidRDefault="00B13E53">
          <w:pPr>
            <w:pStyle w:val="Inhopg1"/>
            <w:tabs>
              <w:tab w:val="right" w:leader="dot" w:pos="9062"/>
            </w:tabs>
            <w:rPr>
              <w:rFonts w:eastAsiaTheme="minorEastAsia" w:cstheme="minorBidi"/>
              <w:noProof/>
              <w:sz w:val="22"/>
              <w:szCs w:val="22"/>
              <w:lang w:val="nl-BE" w:eastAsia="nl-BE"/>
            </w:rPr>
          </w:pPr>
          <w:hyperlink w:anchor="_Toc279519681" w:history="1">
            <w:r w:rsidRPr="00557019">
              <w:rPr>
                <w:rStyle w:val="Hyperlink"/>
                <w:noProof/>
              </w:rPr>
              <w:t>De windmolen/turbine</w:t>
            </w:r>
            <w:r>
              <w:rPr>
                <w:noProof/>
                <w:webHidden/>
              </w:rPr>
              <w:tab/>
            </w:r>
            <w:r>
              <w:rPr>
                <w:noProof/>
                <w:webHidden/>
              </w:rPr>
              <w:fldChar w:fldCharType="begin"/>
            </w:r>
            <w:r>
              <w:rPr>
                <w:noProof/>
                <w:webHidden/>
              </w:rPr>
              <w:instrText xml:space="preserve"> PAGEREF _Toc279519681 \h </w:instrText>
            </w:r>
            <w:r>
              <w:rPr>
                <w:noProof/>
                <w:webHidden/>
              </w:rPr>
            </w:r>
            <w:r>
              <w:rPr>
                <w:noProof/>
                <w:webHidden/>
              </w:rPr>
              <w:fldChar w:fldCharType="separate"/>
            </w:r>
            <w:r>
              <w:rPr>
                <w:noProof/>
                <w:webHidden/>
              </w:rPr>
              <w:t>4</w:t>
            </w:r>
            <w:r>
              <w:rPr>
                <w:noProof/>
                <w:webHidden/>
              </w:rPr>
              <w:fldChar w:fldCharType="end"/>
            </w:r>
          </w:hyperlink>
        </w:p>
        <w:p w:rsidR="00B13E53" w:rsidRDefault="00B13E53">
          <w:pPr>
            <w:pStyle w:val="Inhopg2"/>
            <w:tabs>
              <w:tab w:val="left" w:pos="660"/>
              <w:tab w:val="right" w:leader="dot" w:pos="9062"/>
            </w:tabs>
            <w:rPr>
              <w:rFonts w:eastAsiaTheme="minorEastAsia" w:cstheme="minorBidi"/>
              <w:noProof/>
              <w:sz w:val="22"/>
              <w:szCs w:val="22"/>
              <w:lang w:val="nl-BE" w:eastAsia="nl-BE"/>
            </w:rPr>
          </w:pPr>
          <w:hyperlink w:anchor="_Toc279519682" w:history="1">
            <w:r w:rsidRPr="00557019">
              <w:rPr>
                <w:rStyle w:val="Hyperlink"/>
                <w:noProof/>
              </w:rPr>
              <w:t>1.</w:t>
            </w:r>
            <w:r>
              <w:rPr>
                <w:rFonts w:eastAsiaTheme="minorEastAsia" w:cstheme="minorBidi"/>
                <w:noProof/>
                <w:sz w:val="22"/>
                <w:szCs w:val="22"/>
                <w:lang w:val="nl-BE" w:eastAsia="nl-BE"/>
              </w:rPr>
              <w:tab/>
            </w:r>
            <w:r w:rsidRPr="00557019">
              <w:rPr>
                <w:rStyle w:val="Hyperlink"/>
                <w:noProof/>
              </w:rPr>
              <w:t>De geschiedenis van de winturbine</w:t>
            </w:r>
            <w:r>
              <w:rPr>
                <w:noProof/>
                <w:webHidden/>
              </w:rPr>
              <w:tab/>
            </w:r>
            <w:r>
              <w:rPr>
                <w:noProof/>
                <w:webHidden/>
              </w:rPr>
              <w:fldChar w:fldCharType="begin"/>
            </w:r>
            <w:r>
              <w:rPr>
                <w:noProof/>
                <w:webHidden/>
              </w:rPr>
              <w:instrText xml:space="preserve"> PAGEREF _Toc279519682 \h </w:instrText>
            </w:r>
            <w:r>
              <w:rPr>
                <w:noProof/>
                <w:webHidden/>
              </w:rPr>
            </w:r>
            <w:r>
              <w:rPr>
                <w:noProof/>
                <w:webHidden/>
              </w:rPr>
              <w:fldChar w:fldCharType="separate"/>
            </w:r>
            <w:r>
              <w:rPr>
                <w:noProof/>
                <w:webHidden/>
              </w:rPr>
              <w:t>4</w:t>
            </w:r>
            <w:r>
              <w:rPr>
                <w:noProof/>
                <w:webHidden/>
              </w:rPr>
              <w:fldChar w:fldCharType="end"/>
            </w:r>
          </w:hyperlink>
        </w:p>
        <w:p w:rsidR="00B13E53" w:rsidRDefault="00B13E53">
          <w:pPr>
            <w:pStyle w:val="Inhopg3"/>
            <w:tabs>
              <w:tab w:val="left" w:pos="1100"/>
              <w:tab w:val="right" w:leader="dot" w:pos="9062"/>
            </w:tabs>
            <w:rPr>
              <w:rFonts w:eastAsiaTheme="minorEastAsia" w:cstheme="minorBidi"/>
              <w:noProof/>
              <w:sz w:val="22"/>
              <w:szCs w:val="22"/>
              <w:lang w:val="nl-BE" w:eastAsia="nl-BE"/>
            </w:rPr>
          </w:pPr>
          <w:hyperlink w:anchor="_Toc279519683" w:history="1">
            <w:r w:rsidRPr="00557019">
              <w:rPr>
                <w:rStyle w:val="Hyperlink"/>
                <w:noProof/>
              </w:rPr>
              <w:t>1.1</w:t>
            </w:r>
            <w:r>
              <w:rPr>
                <w:rFonts w:eastAsiaTheme="minorEastAsia" w:cstheme="minorBidi"/>
                <w:noProof/>
                <w:sz w:val="22"/>
                <w:szCs w:val="22"/>
                <w:lang w:val="nl-BE" w:eastAsia="nl-BE"/>
              </w:rPr>
              <w:tab/>
            </w:r>
            <w:r w:rsidRPr="00557019">
              <w:rPr>
                <w:rStyle w:val="Hyperlink"/>
                <w:noProof/>
              </w:rPr>
              <w:t>Eerste vorm van windenergie tot mechanische energie</w:t>
            </w:r>
            <w:r>
              <w:rPr>
                <w:noProof/>
                <w:webHidden/>
              </w:rPr>
              <w:tab/>
            </w:r>
            <w:r>
              <w:rPr>
                <w:noProof/>
                <w:webHidden/>
              </w:rPr>
              <w:fldChar w:fldCharType="begin"/>
            </w:r>
            <w:r>
              <w:rPr>
                <w:noProof/>
                <w:webHidden/>
              </w:rPr>
              <w:instrText xml:space="preserve"> PAGEREF _Toc279519683 \h </w:instrText>
            </w:r>
            <w:r>
              <w:rPr>
                <w:noProof/>
                <w:webHidden/>
              </w:rPr>
            </w:r>
            <w:r>
              <w:rPr>
                <w:noProof/>
                <w:webHidden/>
              </w:rPr>
              <w:fldChar w:fldCharType="separate"/>
            </w:r>
            <w:r>
              <w:rPr>
                <w:noProof/>
                <w:webHidden/>
              </w:rPr>
              <w:t>4</w:t>
            </w:r>
            <w:r>
              <w:rPr>
                <w:noProof/>
                <w:webHidden/>
              </w:rPr>
              <w:fldChar w:fldCharType="end"/>
            </w:r>
          </w:hyperlink>
        </w:p>
        <w:p w:rsidR="00B13E53" w:rsidRDefault="00B13E53">
          <w:pPr>
            <w:pStyle w:val="Inhopg2"/>
            <w:tabs>
              <w:tab w:val="left" w:pos="660"/>
              <w:tab w:val="right" w:leader="dot" w:pos="9062"/>
            </w:tabs>
            <w:rPr>
              <w:rFonts w:eastAsiaTheme="minorEastAsia" w:cstheme="minorBidi"/>
              <w:noProof/>
              <w:sz w:val="22"/>
              <w:szCs w:val="22"/>
              <w:lang w:val="nl-BE" w:eastAsia="nl-BE"/>
            </w:rPr>
          </w:pPr>
          <w:hyperlink w:anchor="_Toc279519684" w:history="1">
            <w:r w:rsidRPr="00557019">
              <w:rPr>
                <w:rStyle w:val="Hyperlink"/>
                <w:noProof/>
              </w:rPr>
              <w:t>2.</w:t>
            </w:r>
            <w:r>
              <w:rPr>
                <w:rFonts w:eastAsiaTheme="minorEastAsia" w:cstheme="minorBidi"/>
                <w:noProof/>
                <w:sz w:val="22"/>
                <w:szCs w:val="22"/>
                <w:lang w:val="nl-BE" w:eastAsia="nl-BE"/>
              </w:rPr>
              <w:tab/>
            </w:r>
            <w:r w:rsidRPr="00557019">
              <w:rPr>
                <w:rStyle w:val="Hyperlink"/>
                <w:noProof/>
              </w:rPr>
              <w:t>Soorten windmolens en waarom</w:t>
            </w:r>
            <w:r>
              <w:rPr>
                <w:noProof/>
                <w:webHidden/>
              </w:rPr>
              <w:tab/>
            </w:r>
            <w:r>
              <w:rPr>
                <w:noProof/>
                <w:webHidden/>
              </w:rPr>
              <w:fldChar w:fldCharType="begin"/>
            </w:r>
            <w:r>
              <w:rPr>
                <w:noProof/>
                <w:webHidden/>
              </w:rPr>
              <w:instrText xml:space="preserve"> PAGEREF _Toc279519684 \h </w:instrText>
            </w:r>
            <w:r>
              <w:rPr>
                <w:noProof/>
                <w:webHidden/>
              </w:rPr>
            </w:r>
            <w:r>
              <w:rPr>
                <w:noProof/>
                <w:webHidden/>
              </w:rPr>
              <w:fldChar w:fldCharType="separate"/>
            </w:r>
            <w:r>
              <w:rPr>
                <w:noProof/>
                <w:webHidden/>
              </w:rPr>
              <w:t>5</w:t>
            </w:r>
            <w:r>
              <w:rPr>
                <w:noProof/>
                <w:webHidden/>
              </w:rPr>
              <w:fldChar w:fldCharType="end"/>
            </w:r>
          </w:hyperlink>
        </w:p>
        <w:p w:rsidR="00B13E53" w:rsidRDefault="00B13E53">
          <w:pPr>
            <w:pStyle w:val="Inhopg3"/>
            <w:tabs>
              <w:tab w:val="left" w:pos="1100"/>
              <w:tab w:val="right" w:leader="dot" w:pos="9062"/>
            </w:tabs>
            <w:rPr>
              <w:rFonts w:eastAsiaTheme="minorEastAsia" w:cstheme="minorBidi"/>
              <w:noProof/>
              <w:sz w:val="22"/>
              <w:szCs w:val="22"/>
              <w:lang w:val="nl-BE" w:eastAsia="nl-BE"/>
            </w:rPr>
          </w:pPr>
          <w:hyperlink w:anchor="_Toc279519685" w:history="1">
            <w:r w:rsidRPr="00557019">
              <w:rPr>
                <w:rStyle w:val="Hyperlink"/>
                <w:noProof/>
              </w:rPr>
              <w:t>2.1</w:t>
            </w:r>
            <w:r>
              <w:rPr>
                <w:rFonts w:eastAsiaTheme="minorEastAsia" w:cstheme="minorBidi"/>
                <w:noProof/>
                <w:sz w:val="22"/>
                <w:szCs w:val="22"/>
                <w:lang w:val="nl-BE" w:eastAsia="nl-BE"/>
              </w:rPr>
              <w:tab/>
            </w:r>
            <w:r w:rsidRPr="00557019">
              <w:rPr>
                <w:rStyle w:val="Hyperlink"/>
                <w:noProof/>
              </w:rPr>
              <w:t>Verticale windasturbine (VAWT)</w:t>
            </w:r>
            <w:r>
              <w:rPr>
                <w:noProof/>
                <w:webHidden/>
              </w:rPr>
              <w:tab/>
            </w:r>
            <w:r>
              <w:rPr>
                <w:noProof/>
                <w:webHidden/>
              </w:rPr>
              <w:fldChar w:fldCharType="begin"/>
            </w:r>
            <w:r>
              <w:rPr>
                <w:noProof/>
                <w:webHidden/>
              </w:rPr>
              <w:instrText xml:space="preserve"> PAGEREF _Toc279519685 \h </w:instrText>
            </w:r>
            <w:r>
              <w:rPr>
                <w:noProof/>
                <w:webHidden/>
              </w:rPr>
            </w:r>
            <w:r>
              <w:rPr>
                <w:noProof/>
                <w:webHidden/>
              </w:rPr>
              <w:fldChar w:fldCharType="separate"/>
            </w:r>
            <w:r>
              <w:rPr>
                <w:noProof/>
                <w:webHidden/>
              </w:rPr>
              <w:t>5</w:t>
            </w:r>
            <w:r>
              <w:rPr>
                <w:noProof/>
                <w:webHidden/>
              </w:rPr>
              <w:fldChar w:fldCharType="end"/>
            </w:r>
          </w:hyperlink>
        </w:p>
        <w:p w:rsidR="00B13E53" w:rsidRDefault="00B13E53">
          <w:pPr>
            <w:pStyle w:val="Inhopg3"/>
            <w:tabs>
              <w:tab w:val="left" w:pos="1100"/>
              <w:tab w:val="right" w:leader="dot" w:pos="9062"/>
            </w:tabs>
            <w:rPr>
              <w:rFonts w:eastAsiaTheme="minorEastAsia" w:cstheme="minorBidi"/>
              <w:noProof/>
              <w:sz w:val="22"/>
              <w:szCs w:val="22"/>
              <w:lang w:val="nl-BE" w:eastAsia="nl-BE"/>
            </w:rPr>
          </w:pPr>
          <w:hyperlink w:anchor="_Toc279519686" w:history="1">
            <w:r w:rsidRPr="00557019">
              <w:rPr>
                <w:rStyle w:val="Hyperlink"/>
                <w:noProof/>
              </w:rPr>
              <w:t>2.2</w:t>
            </w:r>
            <w:r>
              <w:rPr>
                <w:rFonts w:eastAsiaTheme="minorEastAsia" w:cstheme="minorBidi"/>
                <w:noProof/>
                <w:sz w:val="22"/>
                <w:szCs w:val="22"/>
                <w:lang w:val="nl-BE" w:eastAsia="nl-BE"/>
              </w:rPr>
              <w:tab/>
            </w:r>
            <w:r w:rsidRPr="00557019">
              <w:rPr>
                <w:rStyle w:val="Hyperlink"/>
                <w:noProof/>
              </w:rPr>
              <w:t>Horizontale windasturbine (HAWT)</w:t>
            </w:r>
            <w:r>
              <w:rPr>
                <w:noProof/>
                <w:webHidden/>
              </w:rPr>
              <w:tab/>
            </w:r>
            <w:r>
              <w:rPr>
                <w:noProof/>
                <w:webHidden/>
              </w:rPr>
              <w:fldChar w:fldCharType="begin"/>
            </w:r>
            <w:r>
              <w:rPr>
                <w:noProof/>
                <w:webHidden/>
              </w:rPr>
              <w:instrText xml:space="preserve"> PAGEREF _Toc279519686 \h </w:instrText>
            </w:r>
            <w:r>
              <w:rPr>
                <w:noProof/>
                <w:webHidden/>
              </w:rPr>
            </w:r>
            <w:r>
              <w:rPr>
                <w:noProof/>
                <w:webHidden/>
              </w:rPr>
              <w:fldChar w:fldCharType="separate"/>
            </w:r>
            <w:r>
              <w:rPr>
                <w:noProof/>
                <w:webHidden/>
              </w:rPr>
              <w:t>10</w:t>
            </w:r>
            <w:r>
              <w:rPr>
                <w:noProof/>
                <w:webHidden/>
              </w:rPr>
              <w:fldChar w:fldCharType="end"/>
            </w:r>
          </w:hyperlink>
        </w:p>
        <w:p w:rsidR="00B13E53" w:rsidRDefault="00B13E53">
          <w:pPr>
            <w:pStyle w:val="Inhopg3"/>
            <w:tabs>
              <w:tab w:val="left" w:pos="1100"/>
              <w:tab w:val="right" w:leader="dot" w:pos="9062"/>
            </w:tabs>
            <w:rPr>
              <w:rFonts w:eastAsiaTheme="minorEastAsia" w:cstheme="minorBidi"/>
              <w:noProof/>
              <w:sz w:val="22"/>
              <w:szCs w:val="22"/>
              <w:lang w:val="nl-BE" w:eastAsia="nl-BE"/>
            </w:rPr>
          </w:pPr>
          <w:hyperlink w:anchor="_Toc279519687" w:history="1">
            <w:r w:rsidRPr="00557019">
              <w:rPr>
                <w:rStyle w:val="Hyperlink"/>
                <w:noProof/>
              </w:rPr>
              <w:t>2.3</w:t>
            </w:r>
            <w:r>
              <w:rPr>
                <w:rFonts w:eastAsiaTheme="minorEastAsia" w:cstheme="minorBidi"/>
                <w:noProof/>
                <w:sz w:val="22"/>
                <w:szCs w:val="22"/>
                <w:lang w:val="nl-BE" w:eastAsia="nl-BE"/>
              </w:rPr>
              <w:tab/>
            </w:r>
            <w:r w:rsidRPr="00557019">
              <w:rPr>
                <w:rStyle w:val="Hyperlink"/>
                <w:noProof/>
              </w:rPr>
              <w:t>Gewone windmolen</w:t>
            </w:r>
            <w:r>
              <w:rPr>
                <w:noProof/>
                <w:webHidden/>
              </w:rPr>
              <w:tab/>
            </w:r>
            <w:r>
              <w:rPr>
                <w:noProof/>
                <w:webHidden/>
              </w:rPr>
              <w:fldChar w:fldCharType="begin"/>
            </w:r>
            <w:r>
              <w:rPr>
                <w:noProof/>
                <w:webHidden/>
              </w:rPr>
              <w:instrText xml:space="preserve"> PAGEREF _Toc279519687 \h </w:instrText>
            </w:r>
            <w:r>
              <w:rPr>
                <w:noProof/>
                <w:webHidden/>
              </w:rPr>
            </w:r>
            <w:r>
              <w:rPr>
                <w:noProof/>
                <w:webHidden/>
              </w:rPr>
              <w:fldChar w:fldCharType="separate"/>
            </w:r>
            <w:r>
              <w:rPr>
                <w:noProof/>
                <w:webHidden/>
              </w:rPr>
              <w:t>11</w:t>
            </w:r>
            <w:r>
              <w:rPr>
                <w:noProof/>
                <w:webHidden/>
              </w:rPr>
              <w:fldChar w:fldCharType="end"/>
            </w:r>
          </w:hyperlink>
        </w:p>
        <w:p w:rsidR="00B13E53" w:rsidRDefault="00B13E53">
          <w:pPr>
            <w:pStyle w:val="Inhopg3"/>
            <w:tabs>
              <w:tab w:val="left" w:pos="1100"/>
              <w:tab w:val="right" w:leader="dot" w:pos="9062"/>
            </w:tabs>
            <w:rPr>
              <w:rFonts w:eastAsiaTheme="minorEastAsia" w:cstheme="minorBidi"/>
              <w:noProof/>
              <w:sz w:val="22"/>
              <w:szCs w:val="22"/>
              <w:lang w:val="nl-BE" w:eastAsia="nl-BE"/>
            </w:rPr>
          </w:pPr>
          <w:hyperlink w:anchor="_Toc279519688" w:history="1">
            <w:r w:rsidRPr="00557019">
              <w:rPr>
                <w:rStyle w:val="Hyperlink"/>
                <w:noProof/>
              </w:rPr>
              <w:t>2.4</w:t>
            </w:r>
            <w:r>
              <w:rPr>
                <w:rFonts w:eastAsiaTheme="minorEastAsia" w:cstheme="minorBidi"/>
                <w:noProof/>
                <w:sz w:val="22"/>
                <w:szCs w:val="22"/>
                <w:lang w:val="nl-BE" w:eastAsia="nl-BE"/>
              </w:rPr>
              <w:tab/>
            </w:r>
            <w:r w:rsidRPr="00557019">
              <w:rPr>
                <w:rStyle w:val="Hyperlink"/>
                <w:noProof/>
              </w:rPr>
              <w:t>Voor- en nadelen tussen VAWT en HAWT</w:t>
            </w:r>
            <w:r>
              <w:rPr>
                <w:noProof/>
                <w:webHidden/>
              </w:rPr>
              <w:tab/>
            </w:r>
            <w:r>
              <w:rPr>
                <w:noProof/>
                <w:webHidden/>
              </w:rPr>
              <w:fldChar w:fldCharType="begin"/>
            </w:r>
            <w:r>
              <w:rPr>
                <w:noProof/>
                <w:webHidden/>
              </w:rPr>
              <w:instrText xml:space="preserve"> PAGEREF _Toc279519688 \h </w:instrText>
            </w:r>
            <w:r>
              <w:rPr>
                <w:noProof/>
                <w:webHidden/>
              </w:rPr>
            </w:r>
            <w:r>
              <w:rPr>
                <w:noProof/>
                <w:webHidden/>
              </w:rPr>
              <w:fldChar w:fldCharType="separate"/>
            </w:r>
            <w:r>
              <w:rPr>
                <w:noProof/>
                <w:webHidden/>
              </w:rPr>
              <w:t>11</w:t>
            </w:r>
            <w:r>
              <w:rPr>
                <w:noProof/>
                <w:webHidden/>
              </w:rPr>
              <w:fldChar w:fldCharType="end"/>
            </w:r>
          </w:hyperlink>
        </w:p>
        <w:p w:rsidR="00B13E53" w:rsidRDefault="00B13E53">
          <w:pPr>
            <w:pStyle w:val="Inhopg2"/>
            <w:tabs>
              <w:tab w:val="left" w:pos="660"/>
              <w:tab w:val="right" w:leader="dot" w:pos="9062"/>
            </w:tabs>
            <w:rPr>
              <w:rFonts w:eastAsiaTheme="minorEastAsia" w:cstheme="minorBidi"/>
              <w:noProof/>
              <w:sz w:val="22"/>
              <w:szCs w:val="22"/>
              <w:lang w:val="nl-BE" w:eastAsia="nl-BE"/>
            </w:rPr>
          </w:pPr>
          <w:hyperlink w:anchor="_Toc279519689" w:history="1">
            <w:r w:rsidRPr="00557019">
              <w:rPr>
                <w:rStyle w:val="Hyperlink"/>
                <w:noProof/>
              </w:rPr>
              <w:t>3.</w:t>
            </w:r>
            <w:r>
              <w:rPr>
                <w:rFonts w:eastAsiaTheme="minorEastAsia" w:cstheme="minorBidi"/>
                <w:noProof/>
                <w:sz w:val="22"/>
                <w:szCs w:val="22"/>
                <w:lang w:val="nl-BE" w:eastAsia="nl-BE"/>
              </w:rPr>
              <w:tab/>
            </w:r>
            <w:r w:rsidRPr="00557019">
              <w:rPr>
                <w:rStyle w:val="Hyperlink"/>
                <w:noProof/>
              </w:rPr>
              <w:t>Nut van windmolens</w:t>
            </w:r>
            <w:r>
              <w:rPr>
                <w:noProof/>
                <w:webHidden/>
              </w:rPr>
              <w:tab/>
            </w:r>
            <w:r>
              <w:rPr>
                <w:noProof/>
                <w:webHidden/>
              </w:rPr>
              <w:fldChar w:fldCharType="begin"/>
            </w:r>
            <w:r>
              <w:rPr>
                <w:noProof/>
                <w:webHidden/>
              </w:rPr>
              <w:instrText xml:space="preserve"> PAGEREF _Toc279519689 \h </w:instrText>
            </w:r>
            <w:r>
              <w:rPr>
                <w:noProof/>
                <w:webHidden/>
              </w:rPr>
            </w:r>
            <w:r>
              <w:rPr>
                <w:noProof/>
                <w:webHidden/>
              </w:rPr>
              <w:fldChar w:fldCharType="separate"/>
            </w:r>
            <w:r>
              <w:rPr>
                <w:noProof/>
                <w:webHidden/>
              </w:rPr>
              <w:t>11</w:t>
            </w:r>
            <w:r>
              <w:rPr>
                <w:noProof/>
                <w:webHidden/>
              </w:rPr>
              <w:fldChar w:fldCharType="end"/>
            </w:r>
          </w:hyperlink>
        </w:p>
        <w:p w:rsidR="00B13E53" w:rsidRDefault="00B13E53">
          <w:pPr>
            <w:pStyle w:val="Inhopg3"/>
            <w:tabs>
              <w:tab w:val="left" w:pos="1100"/>
              <w:tab w:val="right" w:leader="dot" w:pos="9062"/>
            </w:tabs>
            <w:rPr>
              <w:rFonts w:eastAsiaTheme="minorEastAsia" w:cstheme="minorBidi"/>
              <w:noProof/>
              <w:sz w:val="22"/>
              <w:szCs w:val="22"/>
              <w:lang w:val="nl-BE" w:eastAsia="nl-BE"/>
            </w:rPr>
          </w:pPr>
          <w:hyperlink w:anchor="_Toc279519690" w:history="1">
            <w:r w:rsidRPr="00557019">
              <w:rPr>
                <w:rStyle w:val="Hyperlink"/>
                <w:noProof/>
              </w:rPr>
              <w:t>3.1</w:t>
            </w:r>
            <w:r>
              <w:rPr>
                <w:rFonts w:eastAsiaTheme="minorEastAsia" w:cstheme="minorBidi"/>
                <w:noProof/>
                <w:sz w:val="22"/>
                <w:szCs w:val="22"/>
                <w:lang w:val="nl-BE" w:eastAsia="nl-BE"/>
              </w:rPr>
              <w:tab/>
            </w:r>
            <w:r w:rsidRPr="00557019">
              <w:rPr>
                <w:rStyle w:val="Hyperlink"/>
                <w:noProof/>
              </w:rPr>
              <w:t>Inwinnen van energie</w:t>
            </w:r>
            <w:r>
              <w:rPr>
                <w:noProof/>
                <w:webHidden/>
              </w:rPr>
              <w:tab/>
            </w:r>
            <w:r>
              <w:rPr>
                <w:noProof/>
                <w:webHidden/>
              </w:rPr>
              <w:fldChar w:fldCharType="begin"/>
            </w:r>
            <w:r>
              <w:rPr>
                <w:noProof/>
                <w:webHidden/>
              </w:rPr>
              <w:instrText xml:space="preserve"> PAGEREF _Toc279519690 \h </w:instrText>
            </w:r>
            <w:r>
              <w:rPr>
                <w:noProof/>
                <w:webHidden/>
              </w:rPr>
            </w:r>
            <w:r>
              <w:rPr>
                <w:noProof/>
                <w:webHidden/>
              </w:rPr>
              <w:fldChar w:fldCharType="separate"/>
            </w:r>
            <w:r>
              <w:rPr>
                <w:noProof/>
                <w:webHidden/>
              </w:rPr>
              <w:t>12</w:t>
            </w:r>
            <w:r>
              <w:rPr>
                <w:noProof/>
                <w:webHidden/>
              </w:rPr>
              <w:fldChar w:fldCharType="end"/>
            </w:r>
          </w:hyperlink>
        </w:p>
        <w:p w:rsidR="00B13E53" w:rsidRDefault="00B13E53">
          <w:pPr>
            <w:pStyle w:val="Inhopg3"/>
            <w:tabs>
              <w:tab w:val="left" w:pos="1100"/>
              <w:tab w:val="right" w:leader="dot" w:pos="9062"/>
            </w:tabs>
            <w:rPr>
              <w:rFonts w:eastAsiaTheme="minorEastAsia" w:cstheme="minorBidi"/>
              <w:noProof/>
              <w:sz w:val="22"/>
              <w:szCs w:val="22"/>
              <w:lang w:val="nl-BE" w:eastAsia="nl-BE"/>
            </w:rPr>
          </w:pPr>
          <w:hyperlink w:anchor="_Toc279519691" w:history="1">
            <w:r w:rsidRPr="00557019">
              <w:rPr>
                <w:rStyle w:val="Hyperlink"/>
                <w:noProof/>
              </w:rPr>
              <w:t>3.2</w:t>
            </w:r>
            <w:r>
              <w:rPr>
                <w:rFonts w:eastAsiaTheme="minorEastAsia" w:cstheme="minorBidi"/>
                <w:noProof/>
                <w:sz w:val="22"/>
                <w:szCs w:val="22"/>
                <w:lang w:val="nl-BE" w:eastAsia="nl-BE"/>
              </w:rPr>
              <w:tab/>
            </w:r>
            <w:r w:rsidRPr="00557019">
              <w:rPr>
                <w:rStyle w:val="Hyperlink"/>
                <w:noProof/>
              </w:rPr>
              <w:t>Omzetten van verkregen energie</w:t>
            </w:r>
            <w:r>
              <w:rPr>
                <w:noProof/>
                <w:webHidden/>
              </w:rPr>
              <w:tab/>
            </w:r>
            <w:r>
              <w:rPr>
                <w:noProof/>
                <w:webHidden/>
              </w:rPr>
              <w:fldChar w:fldCharType="begin"/>
            </w:r>
            <w:r>
              <w:rPr>
                <w:noProof/>
                <w:webHidden/>
              </w:rPr>
              <w:instrText xml:space="preserve"> PAGEREF _Toc279519691 \h </w:instrText>
            </w:r>
            <w:r>
              <w:rPr>
                <w:noProof/>
                <w:webHidden/>
              </w:rPr>
            </w:r>
            <w:r>
              <w:rPr>
                <w:noProof/>
                <w:webHidden/>
              </w:rPr>
              <w:fldChar w:fldCharType="separate"/>
            </w:r>
            <w:r>
              <w:rPr>
                <w:noProof/>
                <w:webHidden/>
              </w:rPr>
              <w:t>12</w:t>
            </w:r>
            <w:r>
              <w:rPr>
                <w:noProof/>
                <w:webHidden/>
              </w:rPr>
              <w:fldChar w:fldCharType="end"/>
            </w:r>
          </w:hyperlink>
        </w:p>
        <w:p w:rsidR="00B13E53" w:rsidRDefault="00B13E53">
          <w:pPr>
            <w:pStyle w:val="Inhopg3"/>
            <w:tabs>
              <w:tab w:val="left" w:pos="1100"/>
              <w:tab w:val="right" w:leader="dot" w:pos="9062"/>
            </w:tabs>
            <w:rPr>
              <w:rFonts w:eastAsiaTheme="minorEastAsia" w:cstheme="minorBidi"/>
              <w:noProof/>
              <w:sz w:val="22"/>
              <w:szCs w:val="22"/>
              <w:lang w:val="nl-BE" w:eastAsia="nl-BE"/>
            </w:rPr>
          </w:pPr>
          <w:hyperlink w:anchor="_Toc279519692" w:history="1">
            <w:r w:rsidRPr="00557019">
              <w:rPr>
                <w:rStyle w:val="Hyperlink"/>
                <w:noProof/>
              </w:rPr>
              <w:t>3.3</w:t>
            </w:r>
            <w:r>
              <w:rPr>
                <w:rFonts w:eastAsiaTheme="minorEastAsia" w:cstheme="minorBidi"/>
                <w:noProof/>
                <w:sz w:val="22"/>
                <w:szCs w:val="22"/>
                <w:lang w:val="nl-BE" w:eastAsia="nl-BE"/>
              </w:rPr>
              <w:tab/>
            </w:r>
            <w:r w:rsidRPr="00557019">
              <w:rPr>
                <w:rStyle w:val="Hyperlink"/>
                <w:noProof/>
              </w:rPr>
              <w:t>De windenergie</w:t>
            </w:r>
            <w:r>
              <w:rPr>
                <w:noProof/>
                <w:webHidden/>
              </w:rPr>
              <w:tab/>
            </w:r>
            <w:r>
              <w:rPr>
                <w:noProof/>
                <w:webHidden/>
              </w:rPr>
              <w:fldChar w:fldCharType="begin"/>
            </w:r>
            <w:r>
              <w:rPr>
                <w:noProof/>
                <w:webHidden/>
              </w:rPr>
              <w:instrText xml:space="preserve"> PAGEREF _Toc279519692 \h </w:instrText>
            </w:r>
            <w:r>
              <w:rPr>
                <w:noProof/>
                <w:webHidden/>
              </w:rPr>
            </w:r>
            <w:r>
              <w:rPr>
                <w:noProof/>
                <w:webHidden/>
              </w:rPr>
              <w:fldChar w:fldCharType="separate"/>
            </w:r>
            <w:r>
              <w:rPr>
                <w:noProof/>
                <w:webHidden/>
              </w:rPr>
              <w:t>12</w:t>
            </w:r>
            <w:r>
              <w:rPr>
                <w:noProof/>
                <w:webHidden/>
              </w:rPr>
              <w:fldChar w:fldCharType="end"/>
            </w:r>
          </w:hyperlink>
        </w:p>
        <w:p w:rsidR="00B13E53" w:rsidRDefault="00B13E53">
          <w:pPr>
            <w:pStyle w:val="Inhopg1"/>
            <w:tabs>
              <w:tab w:val="right" w:leader="dot" w:pos="9062"/>
            </w:tabs>
            <w:rPr>
              <w:rFonts w:eastAsiaTheme="minorEastAsia" w:cstheme="minorBidi"/>
              <w:noProof/>
              <w:sz w:val="22"/>
              <w:szCs w:val="22"/>
              <w:lang w:val="nl-BE" w:eastAsia="nl-BE"/>
            </w:rPr>
          </w:pPr>
          <w:hyperlink w:anchor="_Toc279519693" w:history="1">
            <w:r w:rsidRPr="00557019">
              <w:rPr>
                <w:rStyle w:val="Hyperlink"/>
                <w:noProof/>
              </w:rPr>
              <w:t>Bibliografie</w:t>
            </w:r>
            <w:r>
              <w:rPr>
                <w:noProof/>
                <w:webHidden/>
              </w:rPr>
              <w:tab/>
            </w:r>
            <w:r>
              <w:rPr>
                <w:noProof/>
                <w:webHidden/>
              </w:rPr>
              <w:fldChar w:fldCharType="begin"/>
            </w:r>
            <w:r>
              <w:rPr>
                <w:noProof/>
                <w:webHidden/>
              </w:rPr>
              <w:instrText xml:space="preserve"> PAGEREF _Toc279519693 \h </w:instrText>
            </w:r>
            <w:r>
              <w:rPr>
                <w:noProof/>
                <w:webHidden/>
              </w:rPr>
            </w:r>
            <w:r>
              <w:rPr>
                <w:noProof/>
                <w:webHidden/>
              </w:rPr>
              <w:fldChar w:fldCharType="separate"/>
            </w:r>
            <w:r>
              <w:rPr>
                <w:noProof/>
                <w:webHidden/>
              </w:rPr>
              <w:t>15</w:t>
            </w:r>
            <w:r>
              <w:rPr>
                <w:noProof/>
                <w:webHidden/>
              </w:rPr>
              <w:fldChar w:fldCharType="end"/>
            </w:r>
          </w:hyperlink>
        </w:p>
        <w:p w:rsidR="0006633A" w:rsidRDefault="0006633A">
          <w:r>
            <w:rPr>
              <w:b/>
              <w:bCs/>
            </w:rPr>
            <w:fldChar w:fldCharType="end"/>
          </w:r>
        </w:p>
      </w:sdtContent>
    </w:sdt>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Default="0006633A" w:rsidP="00035A5C">
      <w:pPr>
        <w:tabs>
          <w:tab w:val="left" w:pos="2599"/>
        </w:tabs>
      </w:pPr>
    </w:p>
    <w:p w:rsidR="0006633A" w:rsidRPr="00D052C1" w:rsidRDefault="00583475" w:rsidP="0006633A">
      <w:pPr>
        <w:pStyle w:val="Kop1"/>
        <w:rPr>
          <w:sz w:val="32"/>
        </w:rPr>
      </w:pPr>
      <w:bookmarkStart w:id="1" w:name="_Toc279519681"/>
      <w:r w:rsidRPr="00D052C1">
        <w:rPr>
          <w:sz w:val="32"/>
        </w:rPr>
        <w:lastRenderedPageBreak/>
        <w:t xml:space="preserve">De </w:t>
      </w:r>
      <w:r w:rsidR="00916FE9" w:rsidRPr="00D052C1">
        <w:rPr>
          <w:sz w:val="32"/>
        </w:rPr>
        <w:t>windmolen/</w:t>
      </w:r>
      <w:r w:rsidR="004C24A4" w:rsidRPr="00D052C1">
        <w:rPr>
          <w:sz w:val="32"/>
        </w:rPr>
        <w:t>turbine</w:t>
      </w:r>
      <w:bookmarkEnd w:id="1"/>
    </w:p>
    <w:p w:rsidR="00916FE9" w:rsidRDefault="00916FE9" w:rsidP="00583475"/>
    <w:p w:rsidR="00916FE9" w:rsidRDefault="00D94C01" w:rsidP="00AB1D11">
      <w:pPr>
        <w:pStyle w:val="Kop2"/>
        <w:rPr>
          <w:color w:val="1F497D" w:themeColor="text2"/>
        </w:rPr>
      </w:pPr>
      <w:bookmarkStart w:id="2" w:name="_Toc279519682"/>
      <w:r>
        <w:rPr>
          <w:color w:val="1F497D" w:themeColor="text2"/>
        </w:rPr>
        <w:t>De geschiedenis</w:t>
      </w:r>
      <w:r w:rsidRPr="008F3354">
        <w:rPr>
          <w:color w:val="1F497D" w:themeColor="text2"/>
        </w:rPr>
        <w:t xml:space="preserve"> van de winturbine</w:t>
      </w:r>
      <w:bookmarkEnd w:id="2"/>
    </w:p>
    <w:p w:rsidR="00D052C1" w:rsidRPr="00D052C1" w:rsidRDefault="00D052C1" w:rsidP="00D052C1"/>
    <w:p w:rsidR="00562C95" w:rsidRPr="00562C95" w:rsidRDefault="00562C95" w:rsidP="000C438C">
      <w:pPr>
        <w:pStyle w:val="Kop3"/>
      </w:pPr>
      <w:bookmarkStart w:id="3" w:name="_Toc279519683"/>
      <w:r>
        <w:t>Eerste vorm van windenergie tot mechanische energie</w:t>
      </w:r>
      <w:bookmarkEnd w:id="3"/>
    </w:p>
    <w:p w:rsidR="00916FE9" w:rsidRDefault="00916FE9" w:rsidP="00916FE9"/>
    <w:p w:rsidR="00B07A5E" w:rsidRDefault="00916FE9" w:rsidP="00B07A5E">
      <w:pPr>
        <w:jc w:val="both"/>
        <w:rPr>
          <w:rFonts w:eastAsiaTheme="minorHAnsi"/>
          <w:lang w:val="nl-BE" w:eastAsia="en-US"/>
        </w:rPr>
      </w:pPr>
      <w:r>
        <w:t>Tientallen eeuwen geleden bedacht men een manier om gebruik te kunnen maken van wind en zijn energie. Eerst werd wind gebruikt bij zeilboten, doormiddel van die wind wordt een stuwkracht verkregen zodat het zeilschip zich kon verplaatsten op het water.</w:t>
      </w:r>
      <w:r w:rsidR="00B07A5E">
        <w:t xml:space="preserve"> Vele eeuwen</w:t>
      </w:r>
      <w:r>
        <w:t xml:space="preserve"> Later kwam men er op neer om wind </w:t>
      </w:r>
      <w:r w:rsidR="00B07A5E">
        <w:t xml:space="preserve">om </w:t>
      </w:r>
      <w:r>
        <w:t>te</w:t>
      </w:r>
      <w:r w:rsidR="00B07A5E">
        <w:t xml:space="preserve"> zetten naar mechanische energie. Dit doormiddel van </w:t>
      </w:r>
      <w:r>
        <w:t>een turbine met verticale as</w:t>
      </w:r>
      <w:r w:rsidR="00B07A5E">
        <w:t xml:space="preserve">. </w:t>
      </w:r>
      <w:r w:rsidR="00D94C01">
        <w:t xml:space="preserve">Een voorbeeld hiervan is één van de eerste primitieve VAWT (Verticaal Axiaal Wind Turbine) turbines in oud Perzië, waar deze uitvinding ontstaan werd. </w:t>
      </w:r>
      <w:r w:rsidR="00B07A5E" w:rsidRPr="00B07A5E">
        <w:t xml:space="preserve">In </w:t>
      </w:r>
      <w:r w:rsidR="00B07A5E" w:rsidRPr="00B07A5E">
        <w:rPr>
          <w:rFonts w:eastAsiaTheme="minorHAnsi"/>
          <w:lang w:val="nl-BE" w:eastAsia="en-US"/>
        </w:rPr>
        <w:t xml:space="preserve">de 7de eeuw na Chr. </w:t>
      </w:r>
      <w:r w:rsidR="00AB1D11">
        <w:rPr>
          <w:rFonts w:eastAsiaTheme="minorHAnsi"/>
          <w:lang w:val="nl-BE" w:eastAsia="en-US"/>
        </w:rPr>
        <w:t>w</w:t>
      </w:r>
      <w:r w:rsidR="00B07A5E" w:rsidRPr="00B07A5E">
        <w:rPr>
          <w:rFonts w:eastAsiaTheme="minorHAnsi"/>
          <w:lang w:val="nl-BE" w:eastAsia="en-US"/>
        </w:rPr>
        <w:t>erd het wijdverspreid in het Oost-Romeinse</w:t>
      </w:r>
      <w:r w:rsidR="00B07A5E">
        <w:rPr>
          <w:rFonts w:eastAsiaTheme="minorHAnsi"/>
          <w:lang w:val="nl-BE" w:eastAsia="en-US"/>
        </w:rPr>
        <w:t xml:space="preserve"> keizerrijk.</w:t>
      </w:r>
      <w:r w:rsidR="00860D6E">
        <w:rPr>
          <w:rFonts w:eastAsiaTheme="minorHAnsi"/>
          <w:lang w:val="nl-BE" w:eastAsia="en-US"/>
        </w:rPr>
        <w:t xml:space="preserve"> </w:t>
      </w:r>
    </w:p>
    <w:p w:rsidR="00860D6E" w:rsidRDefault="00860D6E" w:rsidP="00B07A5E">
      <w:pPr>
        <w:jc w:val="both"/>
        <w:rPr>
          <w:rFonts w:eastAsiaTheme="minorHAnsi"/>
          <w:lang w:val="nl-BE" w:eastAsia="en-US"/>
        </w:rPr>
      </w:pPr>
    </w:p>
    <w:p w:rsidR="004F58E9" w:rsidRDefault="00860D6E" w:rsidP="004F58E9">
      <w:pPr>
        <w:jc w:val="both"/>
        <w:rPr>
          <w:rFonts w:eastAsiaTheme="minorHAnsi"/>
          <w:lang w:val="nl-BE" w:eastAsia="en-US"/>
        </w:rPr>
      </w:pPr>
      <w:r>
        <w:rPr>
          <w:rFonts w:eastAsiaTheme="minorHAnsi"/>
          <w:lang w:val="nl-BE" w:eastAsia="en-US"/>
        </w:rPr>
        <w:t xml:space="preserve">Deze Perzische VAWT-windmolen kunnen we het best vergelijken met een Savonius turbine, die werkt met het principe </w:t>
      </w:r>
      <w:r>
        <w:rPr>
          <w:rFonts w:eastAsiaTheme="minorHAnsi"/>
          <w:i/>
          <w:lang w:val="nl-BE" w:eastAsia="en-US"/>
        </w:rPr>
        <w:t>drag</w:t>
      </w:r>
      <w:r>
        <w:rPr>
          <w:rFonts w:eastAsiaTheme="minorHAnsi"/>
          <w:lang w:val="nl-BE" w:eastAsia="en-US"/>
        </w:rPr>
        <w:t xml:space="preserve">, doordat de wind een rechtstreekse kracht op het oppervlak van de wieken uitoefent. Dit zal verder besproken worden </w:t>
      </w:r>
      <w:r w:rsidR="00D94C01">
        <w:rPr>
          <w:rFonts w:eastAsiaTheme="minorHAnsi"/>
          <w:lang w:val="nl-BE" w:eastAsia="en-US"/>
        </w:rPr>
        <w:t xml:space="preserve">in </w:t>
      </w:r>
      <w:r>
        <w:rPr>
          <w:rFonts w:eastAsiaTheme="minorHAnsi"/>
          <w:lang w:val="nl-BE" w:eastAsia="en-US"/>
        </w:rPr>
        <w:t>2.1.1 over hoe het precies werkt.</w:t>
      </w:r>
    </w:p>
    <w:p w:rsidR="004F58E9" w:rsidRDefault="004F58E9" w:rsidP="004F58E9">
      <w:pPr>
        <w:jc w:val="both"/>
        <w:rPr>
          <w:rFonts w:eastAsiaTheme="minorHAnsi"/>
          <w:lang w:val="nl-BE" w:eastAsia="en-US"/>
        </w:rPr>
      </w:pPr>
    </w:p>
    <w:p w:rsidR="00B07A5E" w:rsidRPr="004F58E9" w:rsidRDefault="004F58E9" w:rsidP="004F58E9">
      <w:pPr>
        <w:ind w:left="1416"/>
        <w:jc w:val="both"/>
        <w:rPr>
          <w:rFonts w:eastAsiaTheme="minorHAnsi"/>
          <w:lang w:val="nl-BE" w:eastAsia="en-US"/>
        </w:rPr>
      </w:pPr>
      <w:r>
        <w:rPr>
          <w:rFonts w:eastAsiaTheme="minorHAnsi"/>
          <w:lang w:val="nl-BE" w:eastAsia="en-US"/>
        </w:rPr>
        <w:t xml:space="preserve">    </w:t>
      </w:r>
      <w:sdt>
        <w:sdtPr>
          <w:rPr>
            <w:rFonts w:ascii="Calibri" w:eastAsiaTheme="minorHAnsi" w:hAnsi="Calibri" w:cs="Calibri"/>
            <w:sz w:val="22"/>
            <w:szCs w:val="22"/>
            <w:lang w:val="nl-BE" w:eastAsia="en-US"/>
          </w:rPr>
          <w:id w:val="382834297"/>
          <w:citation/>
        </w:sdtPr>
        <w:sdtContent>
          <w:r w:rsidR="00562C95">
            <w:rPr>
              <w:rFonts w:ascii="Calibri" w:eastAsiaTheme="minorHAnsi" w:hAnsi="Calibri" w:cs="Calibri"/>
              <w:sz w:val="22"/>
              <w:szCs w:val="22"/>
              <w:lang w:val="nl-BE" w:eastAsia="en-US"/>
            </w:rPr>
            <w:fldChar w:fldCharType="begin"/>
          </w:r>
          <w:r w:rsidR="00562C95">
            <w:rPr>
              <w:rFonts w:ascii="Calibri" w:eastAsiaTheme="minorHAnsi" w:hAnsi="Calibri" w:cs="Calibri"/>
              <w:sz w:val="22"/>
              <w:szCs w:val="22"/>
              <w:lang w:val="nl-BE" w:eastAsia="en-US"/>
            </w:rPr>
            <w:instrText xml:space="preserve"> CITATION Peu07 \l 2067 </w:instrText>
          </w:r>
          <w:r w:rsidR="00562C95">
            <w:rPr>
              <w:rFonts w:ascii="Calibri" w:eastAsiaTheme="minorHAnsi" w:hAnsi="Calibri" w:cs="Calibri"/>
              <w:sz w:val="22"/>
              <w:szCs w:val="22"/>
              <w:lang w:val="nl-BE" w:eastAsia="en-US"/>
            </w:rPr>
            <w:fldChar w:fldCharType="separate"/>
          </w:r>
          <w:r w:rsidR="00231292" w:rsidRPr="00231292">
            <w:rPr>
              <w:rFonts w:ascii="Calibri" w:eastAsiaTheme="minorHAnsi" w:hAnsi="Calibri" w:cs="Calibri"/>
              <w:noProof/>
              <w:sz w:val="22"/>
              <w:szCs w:val="22"/>
              <w:lang w:val="nl-BE" w:eastAsia="en-US"/>
            </w:rPr>
            <w:t>(Peuteman, 2007)</w:t>
          </w:r>
          <w:r w:rsidR="00562C95">
            <w:rPr>
              <w:rFonts w:ascii="Calibri" w:eastAsiaTheme="minorHAnsi" w:hAnsi="Calibri" w:cs="Calibri"/>
              <w:sz w:val="22"/>
              <w:szCs w:val="22"/>
              <w:lang w:val="nl-BE" w:eastAsia="en-US"/>
            </w:rPr>
            <w:fldChar w:fldCharType="end"/>
          </w:r>
        </w:sdtContent>
      </w:sdt>
    </w:p>
    <w:p w:rsidR="00AB1D11" w:rsidRDefault="00916FE9" w:rsidP="004F58E9">
      <w:pPr>
        <w:keepNext/>
        <w:jc w:val="center"/>
      </w:pPr>
      <w:r>
        <w:rPr>
          <w:noProof/>
          <w:lang w:val="nl-BE" w:eastAsia="nl-BE"/>
        </w:rPr>
        <w:drawing>
          <wp:inline distT="0" distB="0" distL="0" distR="0" wp14:anchorId="6B89C1A8" wp14:editId="1ED740F2">
            <wp:extent cx="3689350" cy="2891790"/>
            <wp:effectExtent l="0" t="0" r="635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0" cy="2891790"/>
                    </a:xfrm>
                    <a:prstGeom prst="rect">
                      <a:avLst/>
                    </a:prstGeom>
                    <a:noFill/>
                    <a:ln>
                      <a:noFill/>
                    </a:ln>
                  </pic:spPr>
                </pic:pic>
              </a:graphicData>
            </a:graphic>
          </wp:inline>
        </w:drawing>
      </w:r>
    </w:p>
    <w:p w:rsidR="00AB1D11" w:rsidRPr="00B04E26" w:rsidRDefault="004F58E9" w:rsidP="004F58E9">
      <w:pPr>
        <w:pStyle w:val="Bijschrift"/>
        <w:ind w:left="708" w:firstLine="708"/>
        <w:rPr>
          <w:rFonts w:cstheme="minorHAnsi"/>
          <w:b w:val="0"/>
          <w:color w:val="auto"/>
        </w:rPr>
      </w:pPr>
      <w:r>
        <w:rPr>
          <w:rFonts w:cstheme="minorHAnsi"/>
          <w:b w:val="0"/>
          <w:color w:val="auto"/>
        </w:rPr>
        <w:t xml:space="preserve">    </w:t>
      </w:r>
      <w:r w:rsidR="00AB1D11" w:rsidRPr="00B04E26">
        <w:rPr>
          <w:rFonts w:cstheme="minorHAnsi"/>
          <w:b w:val="0"/>
          <w:color w:val="auto"/>
        </w:rPr>
        <w:t xml:space="preserve">Fig. </w:t>
      </w:r>
      <w:r w:rsidR="00AB1D11" w:rsidRPr="00B04E26">
        <w:rPr>
          <w:rFonts w:cstheme="minorHAnsi"/>
          <w:b w:val="0"/>
          <w:color w:val="auto"/>
        </w:rPr>
        <w:fldChar w:fldCharType="begin"/>
      </w:r>
      <w:r w:rsidR="00AB1D11" w:rsidRPr="00B04E26">
        <w:rPr>
          <w:rFonts w:cstheme="minorHAnsi"/>
          <w:b w:val="0"/>
          <w:color w:val="auto"/>
        </w:rPr>
        <w:instrText xml:space="preserve"> SEQ Fig. \* ARABIC </w:instrText>
      </w:r>
      <w:r w:rsidR="00AB1D11" w:rsidRPr="00B04E26">
        <w:rPr>
          <w:rFonts w:cstheme="minorHAnsi"/>
          <w:b w:val="0"/>
          <w:color w:val="auto"/>
        </w:rPr>
        <w:fldChar w:fldCharType="separate"/>
      </w:r>
      <w:r w:rsidR="00440688">
        <w:rPr>
          <w:rFonts w:cstheme="minorHAnsi"/>
          <w:b w:val="0"/>
          <w:noProof/>
          <w:color w:val="auto"/>
        </w:rPr>
        <w:t>1</w:t>
      </w:r>
      <w:r w:rsidR="00AB1D11" w:rsidRPr="00B04E26">
        <w:rPr>
          <w:rFonts w:cstheme="minorHAnsi"/>
          <w:b w:val="0"/>
          <w:color w:val="auto"/>
        </w:rPr>
        <w:fldChar w:fldCharType="end"/>
      </w:r>
      <w:r w:rsidR="00AB1D11" w:rsidRPr="00B04E26">
        <w:rPr>
          <w:rFonts w:cstheme="minorHAnsi"/>
          <w:b w:val="0"/>
          <w:color w:val="auto"/>
        </w:rPr>
        <w:t>.1 Overblijfsel van Perzische windmolen in Iran</w:t>
      </w:r>
    </w:p>
    <w:p w:rsidR="00916FE9" w:rsidRDefault="00AB1D11" w:rsidP="00916FE9">
      <w:r>
        <w:fldChar w:fldCharType="begin"/>
      </w:r>
      <w:r>
        <w:instrText xml:space="preserve"> TOC \h \z \c "Figuur" </w:instrText>
      </w:r>
      <w:r>
        <w:fldChar w:fldCharType="separate"/>
      </w:r>
      <w:r>
        <w:fldChar w:fldCharType="end"/>
      </w:r>
    </w:p>
    <w:p w:rsidR="0005613B" w:rsidRPr="00A33A4F" w:rsidRDefault="0005613B" w:rsidP="00A33A4F">
      <w:pPr>
        <w:jc w:val="both"/>
      </w:pPr>
      <w:r w:rsidRPr="00A33A4F">
        <w:t>De bedoeling van deze molens was om graan te vermalen en water te verpompen. Dit principe werd eeuwen lang gebruikt.</w:t>
      </w:r>
      <w:r w:rsidR="006959A9" w:rsidRPr="00A33A4F">
        <w:t xml:space="preserve"> </w:t>
      </w:r>
      <w:r w:rsidR="00860D6E" w:rsidRPr="00A33A4F">
        <w:t>Maar d</w:t>
      </w:r>
      <w:r w:rsidR="006959A9" w:rsidRPr="00A33A4F">
        <w:t>oor kruistochten van de Europeanen naar het Oosten kwamen zij echter in contact met hun technologie</w:t>
      </w:r>
      <w:r w:rsidR="00860D6E" w:rsidRPr="00A33A4F">
        <w:t xml:space="preserve"> van de</w:t>
      </w:r>
      <w:r w:rsidR="006959A9" w:rsidRPr="00A33A4F">
        <w:t xml:space="preserve"> windmolen</w:t>
      </w:r>
      <w:r w:rsidR="00860D6E" w:rsidRPr="00A33A4F">
        <w:t>s</w:t>
      </w:r>
      <w:r w:rsidR="006959A9" w:rsidRPr="00A33A4F">
        <w:t>.</w:t>
      </w:r>
      <w:r w:rsidRPr="00A33A4F">
        <w:t xml:space="preserve"> </w:t>
      </w:r>
      <w:r w:rsidR="006959A9" w:rsidRPr="00A33A4F">
        <w:t xml:space="preserve">Pas in </w:t>
      </w:r>
      <w:r w:rsidR="006959A9" w:rsidRPr="00A33A4F">
        <w:rPr>
          <w:rFonts w:eastAsiaTheme="minorHAnsi"/>
          <w:lang w:val="nl-BE" w:eastAsia="en-US"/>
        </w:rPr>
        <w:t>de</w:t>
      </w:r>
      <w:r w:rsidRPr="00A33A4F">
        <w:rPr>
          <w:rFonts w:eastAsiaTheme="minorHAnsi"/>
          <w:lang w:val="nl-BE" w:eastAsia="en-US"/>
        </w:rPr>
        <w:t xml:space="preserve"> 12de </w:t>
      </w:r>
      <w:r w:rsidR="00D94C01" w:rsidRPr="00A33A4F">
        <w:rPr>
          <w:rFonts w:eastAsiaTheme="minorHAnsi"/>
          <w:lang w:val="nl-BE" w:eastAsia="en-US"/>
        </w:rPr>
        <w:t xml:space="preserve">eeuw </w:t>
      </w:r>
      <w:r w:rsidR="006959A9" w:rsidRPr="00A33A4F">
        <w:rPr>
          <w:rFonts w:eastAsiaTheme="minorHAnsi"/>
          <w:lang w:val="nl-BE" w:eastAsia="en-US"/>
        </w:rPr>
        <w:t xml:space="preserve">na Chr. </w:t>
      </w:r>
      <w:r w:rsidRPr="00A33A4F">
        <w:rPr>
          <w:rFonts w:eastAsiaTheme="minorHAnsi"/>
          <w:lang w:val="nl-BE" w:eastAsia="en-US"/>
        </w:rPr>
        <w:t>begonnen de eerste windmolens in Europa te verschijnen.</w:t>
      </w:r>
      <w:r w:rsidR="006959A9" w:rsidRPr="00A33A4F">
        <w:rPr>
          <w:rFonts w:eastAsiaTheme="minorHAnsi"/>
          <w:lang w:val="nl-BE" w:eastAsia="en-US"/>
        </w:rPr>
        <w:t xml:space="preserve"> Deze waren echter anders ontworpen, ze waren van het type HAWT (</w:t>
      </w:r>
      <w:r w:rsidR="006959A9" w:rsidRPr="00A33A4F">
        <w:rPr>
          <w:rFonts w:eastAsiaTheme="minorHAnsi"/>
          <w:i/>
          <w:lang w:val="nl-BE" w:eastAsia="en-US"/>
        </w:rPr>
        <w:t>Horizontaal Axiaal Wind Turbine</w:t>
      </w:r>
      <w:r w:rsidR="006959A9" w:rsidRPr="00A33A4F">
        <w:rPr>
          <w:rFonts w:eastAsiaTheme="minorHAnsi"/>
          <w:lang w:val="nl-BE" w:eastAsia="en-US"/>
        </w:rPr>
        <w:t xml:space="preserve">). De </w:t>
      </w:r>
      <w:r w:rsidR="0021252E" w:rsidRPr="00A33A4F">
        <w:rPr>
          <w:rFonts w:eastAsiaTheme="minorHAnsi"/>
          <w:lang w:val="nl-BE" w:eastAsia="en-US"/>
        </w:rPr>
        <w:t>wieken</w:t>
      </w:r>
      <w:r w:rsidR="006959A9" w:rsidRPr="00A33A4F">
        <w:rPr>
          <w:rFonts w:eastAsiaTheme="minorHAnsi"/>
          <w:lang w:val="nl-BE" w:eastAsia="en-US"/>
        </w:rPr>
        <w:t xml:space="preserve"> roteerden rond een horizontale as.</w:t>
      </w:r>
      <w:r w:rsidRPr="00A33A4F">
        <w:rPr>
          <w:rFonts w:eastAsiaTheme="minorHAnsi"/>
          <w:lang w:val="nl-BE" w:eastAsia="en-US"/>
        </w:rPr>
        <w:t xml:space="preserve"> Dergelijke molens gebruiken het principe van </w:t>
      </w:r>
      <w:r w:rsidRPr="00A33A4F">
        <w:rPr>
          <w:rFonts w:eastAsiaTheme="minorHAnsi"/>
          <w:i/>
          <w:iCs/>
          <w:lang w:val="nl-BE" w:eastAsia="en-US"/>
        </w:rPr>
        <w:lastRenderedPageBreak/>
        <w:t xml:space="preserve">lift </w:t>
      </w:r>
      <w:r w:rsidRPr="00A33A4F">
        <w:rPr>
          <w:rFonts w:eastAsiaTheme="minorHAnsi"/>
          <w:lang w:val="nl-BE" w:eastAsia="en-US"/>
        </w:rPr>
        <w:t xml:space="preserve">in plaats van drag. </w:t>
      </w:r>
      <w:r w:rsidR="00A33A4F" w:rsidRPr="00A33A4F">
        <w:rPr>
          <w:rFonts w:eastAsiaTheme="minorHAnsi"/>
          <w:lang w:val="nl-BE" w:eastAsia="en-US"/>
        </w:rPr>
        <w:t xml:space="preserve">Hieronder kunt u verstaan dat </w:t>
      </w:r>
      <w:r w:rsidRPr="00A33A4F">
        <w:rPr>
          <w:rFonts w:eastAsiaTheme="minorHAnsi"/>
          <w:lang w:val="nl-BE" w:eastAsia="en-US"/>
        </w:rPr>
        <w:t>de wind</w:t>
      </w:r>
      <w:r w:rsidR="00A33A4F">
        <w:rPr>
          <w:rFonts w:eastAsiaTheme="minorHAnsi"/>
          <w:lang w:val="nl-BE" w:eastAsia="en-US"/>
        </w:rPr>
        <w:t xml:space="preserve"> </w:t>
      </w:r>
      <w:r w:rsidRPr="00A33A4F">
        <w:rPr>
          <w:rFonts w:eastAsiaTheme="minorHAnsi"/>
          <w:lang w:val="nl-BE" w:eastAsia="en-US"/>
        </w:rPr>
        <w:t>loodrecht op het rotatievlak</w:t>
      </w:r>
      <w:r w:rsidR="00A33A4F" w:rsidRPr="00A33A4F">
        <w:rPr>
          <w:rFonts w:eastAsiaTheme="minorHAnsi"/>
          <w:lang w:val="nl-BE" w:eastAsia="en-US"/>
        </w:rPr>
        <w:t xml:space="preserve"> valt </w:t>
      </w:r>
      <w:r w:rsidRPr="00A33A4F">
        <w:rPr>
          <w:rFonts w:eastAsiaTheme="minorHAnsi"/>
          <w:lang w:val="nl-BE" w:eastAsia="en-US"/>
        </w:rPr>
        <w:t xml:space="preserve">en doet via de vorm van de wieken (de zogenaamde </w:t>
      </w:r>
      <w:r w:rsidRPr="00A33A4F">
        <w:rPr>
          <w:rFonts w:eastAsiaTheme="minorHAnsi"/>
          <w:i/>
          <w:iCs/>
          <w:lang w:val="nl-BE" w:eastAsia="en-US"/>
        </w:rPr>
        <w:t>airfoil</w:t>
      </w:r>
      <w:r w:rsidRPr="00A33A4F">
        <w:rPr>
          <w:rFonts w:eastAsiaTheme="minorHAnsi"/>
          <w:lang w:val="nl-BE" w:eastAsia="en-US"/>
        </w:rPr>
        <w:t>) een</w:t>
      </w:r>
      <w:r w:rsidR="00A33A4F">
        <w:rPr>
          <w:rFonts w:eastAsiaTheme="minorHAnsi"/>
          <w:lang w:val="nl-BE" w:eastAsia="en-US"/>
        </w:rPr>
        <w:t xml:space="preserve"> </w:t>
      </w:r>
      <w:r w:rsidRPr="00A33A4F">
        <w:rPr>
          <w:rFonts w:eastAsiaTheme="minorHAnsi"/>
          <w:lang w:val="nl-BE" w:eastAsia="en-US"/>
        </w:rPr>
        <w:t>draai</w:t>
      </w:r>
      <w:r w:rsidR="008F3354">
        <w:rPr>
          <w:rFonts w:eastAsiaTheme="minorHAnsi"/>
          <w:lang w:val="nl-BE" w:eastAsia="en-US"/>
        </w:rPr>
        <w:t>-</w:t>
      </w:r>
      <w:r w:rsidRPr="00A33A4F">
        <w:rPr>
          <w:rFonts w:eastAsiaTheme="minorHAnsi"/>
          <w:lang w:val="nl-BE" w:eastAsia="en-US"/>
        </w:rPr>
        <w:t xml:space="preserve">zin </w:t>
      </w:r>
      <w:r w:rsidR="00A33A4F" w:rsidRPr="00A33A4F">
        <w:rPr>
          <w:rFonts w:eastAsiaTheme="minorHAnsi"/>
          <w:lang w:val="nl-BE" w:eastAsia="en-US"/>
        </w:rPr>
        <w:t>in</w:t>
      </w:r>
      <w:r w:rsidRPr="00A33A4F">
        <w:rPr>
          <w:rFonts w:eastAsiaTheme="minorHAnsi"/>
          <w:lang w:val="nl-BE" w:eastAsia="en-US"/>
        </w:rPr>
        <w:t xml:space="preserve"> de wieken ontstaan. </w:t>
      </w:r>
      <w:r w:rsidR="00D94C01" w:rsidRPr="00A33A4F">
        <w:rPr>
          <w:rFonts w:eastAsiaTheme="minorHAnsi"/>
          <w:lang w:val="nl-BE" w:eastAsia="en-US"/>
        </w:rPr>
        <w:t>Windmole</w:t>
      </w:r>
      <w:r w:rsidR="00D94C01">
        <w:rPr>
          <w:rFonts w:eastAsiaTheme="minorHAnsi"/>
          <w:lang w:val="nl-BE" w:eastAsia="en-US"/>
        </w:rPr>
        <w:t>n</w:t>
      </w:r>
      <w:r w:rsidR="00D94C01" w:rsidRPr="00A33A4F">
        <w:rPr>
          <w:rFonts w:eastAsiaTheme="minorHAnsi"/>
          <w:lang w:val="nl-BE" w:eastAsia="en-US"/>
        </w:rPr>
        <w:t>s met het lift principe</w:t>
      </w:r>
      <w:r w:rsidR="00D94C01">
        <w:rPr>
          <w:rFonts w:eastAsiaTheme="minorHAnsi"/>
          <w:lang w:val="nl-BE" w:eastAsia="en-US"/>
        </w:rPr>
        <w:t xml:space="preserve"> HAWT</w:t>
      </w:r>
      <w:r w:rsidR="00D94C01" w:rsidRPr="00A33A4F">
        <w:rPr>
          <w:rFonts w:eastAsiaTheme="minorHAnsi"/>
          <w:lang w:val="nl-BE" w:eastAsia="en-US"/>
        </w:rPr>
        <w:t xml:space="preserve"> behalen een hoger rendement dan die met het drag principe. </w:t>
      </w:r>
      <w:r w:rsidRPr="00A33A4F">
        <w:rPr>
          <w:rFonts w:eastAsiaTheme="minorHAnsi"/>
          <w:lang w:val="nl-BE" w:eastAsia="en-US"/>
        </w:rPr>
        <w:t>Het rotatievlak van de Europese molens was</w:t>
      </w:r>
      <w:r w:rsidR="00A33A4F">
        <w:rPr>
          <w:rFonts w:eastAsiaTheme="minorHAnsi"/>
          <w:lang w:val="nl-BE" w:eastAsia="en-US"/>
        </w:rPr>
        <w:t xml:space="preserve"> </w:t>
      </w:r>
      <w:r w:rsidRPr="00A33A4F">
        <w:rPr>
          <w:rFonts w:eastAsiaTheme="minorHAnsi"/>
          <w:lang w:val="nl-BE" w:eastAsia="en-US"/>
        </w:rPr>
        <w:t>ook groter en hoger opgesteld dan hun Perzische voorlopers waardoor de beschikbaarheid hoger lag.</w:t>
      </w:r>
    </w:p>
    <w:p w:rsidR="00562C95" w:rsidRDefault="0005613B" w:rsidP="00916FE9">
      <w:r>
        <w:t xml:space="preserve"> </w:t>
      </w:r>
    </w:p>
    <w:p w:rsidR="00916FE9" w:rsidRDefault="00916FE9" w:rsidP="00916FE9"/>
    <w:p w:rsidR="0005613B" w:rsidRDefault="0005613B" w:rsidP="00916FE9"/>
    <w:p w:rsidR="0005613B" w:rsidRDefault="0005613B" w:rsidP="00916FE9"/>
    <w:p w:rsidR="0005613B" w:rsidRDefault="00D052C1" w:rsidP="00916FE9">
      <w:r>
        <w:t xml:space="preserve"> </w:t>
      </w:r>
      <w:r w:rsidR="004404E7">
        <w:rPr>
          <w:noProof/>
          <w:lang w:val="nl-BE" w:eastAsia="nl-BE"/>
        </w:rPr>
        <w:drawing>
          <wp:inline distT="0" distB="0" distL="0" distR="0" wp14:anchorId="42E34195" wp14:editId="2357B76A">
            <wp:extent cx="2867462" cy="4178595"/>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67462" cy="4178595"/>
                    </a:xfrm>
                    <a:prstGeom prst="rect">
                      <a:avLst/>
                    </a:prstGeom>
                  </pic:spPr>
                </pic:pic>
              </a:graphicData>
            </a:graphic>
          </wp:inline>
        </w:drawing>
      </w:r>
      <w:r w:rsidR="00DB5A96">
        <w:t xml:space="preserve"> </w:t>
      </w:r>
      <w:r w:rsidR="004404E7">
        <w:rPr>
          <w:noProof/>
          <w:lang w:val="nl-BE" w:eastAsia="nl-BE"/>
        </w:rPr>
        <w:drawing>
          <wp:inline distT="0" distB="0" distL="0" distR="0" wp14:anchorId="77241F84" wp14:editId="3FDA0C21">
            <wp:extent cx="2753833" cy="4178595"/>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6881" cy="4183220"/>
                    </a:xfrm>
                    <a:prstGeom prst="rect">
                      <a:avLst/>
                    </a:prstGeom>
                    <a:noFill/>
                    <a:ln>
                      <a:noFill/>
                    </a:ln>
                  </pic:spPr>
                </pic:pic>
              </a:graphicData>
            </a:graphic>
          </wp:inline>
        </w:drawing>
      </w:r>
    </w:p>
    <w:p w:rsidR="0005613B" w:rsidRDefault="0005613B" w:rsidP="00916FE9"/>
    <w:p w:rsidR="0005613B" w:rsidRDefault="0005613B" w:rsidP="00916FE9"/>
    <w:p w:rsidR="0005613B" w:rsidRPr="00916FE9" w:rsidRDefault="0005613B" w:rsidP="00916FE9"/>
    <w:p w:rsidR="00952AF2" w:rsidRPr="008F3354" w:rsidRDefault="00952AF2" w:rsidP="008F3354">
      <w:pPr>
        <w:pStyle w:val="Kop2"/>
        <w:rPr>
          <w:color w:val="1F497D" w:themeColor="text2"/>
        </w:rPr>
      </w:pPr>
      <w:bookmarkStart w:id="4" w:name="_Toc279519684"/>
      <w:r w:rsidRPr="008F3354">
        <w:rPr>
          <w:color w:val="1F497D" w:themeColor="text2"/>
        </w:rPr>
        <w:t>Soorten windmolens en waarom</w:t>
      </w:r>
      <w:bookmarkEnd w:id="4"/>
    </w:p>
    <w:p w:rsidR="00952AF2" w:rsidRPr="00952AF2" w:rsidRDefault="00952AF2" w:rsidP="00952AF2"/>
    <w:p w:rsidR="00952AF2" w:rsidRDefault="00952AF2" w:rsidP="00D94C01">
      <w:pPr>
        <w:pStyle w:val="Kop3"/>
      </w:pPr>
      <w:bookmarkStart w:id="5" w:name="_Toc279519685"/>
      <w:r>
        <w:t xml:space="preserve">Verticale </w:t>
      </w:r>
      <w:r w:rsidR="00B80CE2">
        <w:t>windasturbine</w:t>
      </w:r>
      <w:r>
        <w:t xml:space="preserve"> (VAWT)</w:t>
      </w:r>
      <w:bookmarkEnd w:id="5"/>
    </w:p>
    <w:p w:rsidR="003D5791" w:rsidRDefault="003D5791" w:rsidP="003D5791">
      <w:pPr>
        <w:ind w:left="708"/>
      </w:pPr>
    </w:p>
    <w:p w:rsidR="007C7CD7" w:rsidRDefault="008F3354" w:rsidP="0048609F">
      <w:pPr>
        <w:autoSpaceDE w:val="0"/>
        <w:autoSpaceDN w:val="0"/>
        <w:adjustRightInd w:val="0"/>
        <w:jc w:val="both"/>
        <w:rPr>
          <w:rFonts w:eastAsiaTheme="minorHAnsi" w:cstheme="minorHAnsi"/>
          <w:lang w:val="nl-BE" w:eastAsia="en-US"/>
        </w:rPr>
      </w:pPr>
      <w:r w:rsidRPr="00D052C1">
        <w:rPr>
          <w:rFonts w:eastAsiaTheme="minorHAnsi" w:cstheme="minorHAnsi"/>
          <w:lang w:eastAsia="en-US"/>
        </w:rPr>
        <w:t xml:space="preserve">De </w:t>
      </w:r>
      <w:r w:rsidR="008860F4" w:rsidRPr="00D052C1">
        <w:rPr>
          <w:rFonts w:eastAsiaTheme="minorHAnsi" w:cstheme="minorHAnsi"/>
          <w:lang w:eastAsia="en-US"/>
        </w:rPr>
        <w:t>wieken of bladen</w:t>
      </w:r>
      <w:r w:rsidRPr="00D052C1">
        <w:rPr>
          <w:rFonts w:eastAsiaTheme="minorHAnsi" w:cstheme="minorHAnsi"/>
          <w:lang w:eastAsia="en-US"/>
        </w:rPr>
        <w:t xml:space="preserve"> van een verticale windasturbine roteren rond een </w:t>
      </w:r>
      <w:r w:rsidR="00D94C01" w:rsidRPr="00D052C1">
        <w:rPr>
          <w:rFonts w:eastAsiaTheme="minorHAnsi" w:cstheme="minorHAnsi"/>
          <w:lang w:eastAsia="en-US"/>
        </w:rPr>
        <w:t>verticaal</w:t>
      </w:r>
      <w:r w:rsidRPr="00D052C1">
        <w:rPr>
          <w:rFonts w:eastAsiaTheme="minorHAnsi" w:cstheme="minorHAnsi"/>
          <w:lang w:eastAsia="en-US"/>
        </w:rPr>
        <w:t xml:space="preserve"> rotoras die loodrecht</w:t>
      </w:r>
      <w:r w:rsidR="008860F4" w:rsidRPr="00D052C1">
        <w:rPr>
          <w:rFonts w:eastAsiaTheme="minorHAnsi" w:cstheme="minorHAnsi"/>
          <w:lang w:eastAsia="en-US"/>
        </w:rPr>
        <w:t xml:space="preserve"> is met “</w:t>
      </w:r>
      <w:r w:rsidRPr="00D052C1">
        <w:rPr>
          <w:rFonts w:eastAsiaTheme="minorHAnsi" w:cstheme="minorHAnsi"/>
          <w:lang w:eastAsia="en-US"/>
        </w:rPr>
        <w:t>de aarde</w:t>
      </w:r>
      <w:r w:rsidR="008860F4" w:rsidRPr="00D052C1">
        <w:rPr>
          <w:rFonts w:eastAsiaTheme="minorHAnsi" w:cstheme="minorHAnsi"/>
          <w:lang w:eastAsia="en-US"/>
        </w:rPr>
        <w:t>”</w:t>
      </w:r>
      <w:r w:rsidRPr="00D052C1">
        <w:rPr>
          <w:rFonts w:eastAsiaTheme="minorHAnsi" w:cstheme="minorHAnsi"/>
          <w:lang w:eastAsia="en-US"/>
        </w:rPr>
        <w:t>.</w:t>
      </w:r>
      <w:r w:rsidR="008860F4" w:rsidRPr="00D052C1">
        <w:rPr>
          <w:rFonts w:eastAsiaTheme="minorHAnsi" w:cstheme="minorHAnsi"/>
          <w:lang w:eastAsia="en-US"/>
        </w:rPr>
        <w:t xml:space="preserve"> </w:t>
      </w:r>
      <w:r w:rsidRPr="00D052C1">
        <w:rPr>
          <w:rFonts w:eastAsiaTheme="minorHAnsi" w:cstheme="minorHAnsi"/>
          <w:lang w:val="nl-BE" w:eastAsia="en-US"/>
        </w:rPr>
        <w:t>Deze windturbines</w:t>
      </w:r>
      <w:r w:rsidR="008860F4" w:rsidRPr="00D052C1">
        <w:rPr>
          <w:rFonts w:eastAsiaTheme="minorHAnsi" w:cstheme="minorHAnsi"/>
          <w:lang w:val="nl-BE" w:eastAsia="en-US"/>
        </w:rPr>
        <w:t xml:space="preserve"> </w:t>
      </w:r>
      <w:r w:rsidR="0021252E" w:rsidRPr="00D052C1">
        <w:rPr>
          <w:rFonts w:eastAsiaTheme="minorHAnsi" w:cstheme="minorHAnsi"/>
          <w:lang w:val="nl-BE" w:eastAsia="en-US"/>
        </w:rPr>
        <w:t>werken bij alle windrichtingen.</w:t>
      </w:r>
      <w:r w:rsidR="008860F4" w:rsidRPr="00D052C1">
        <w:rPr>
          <w:rFonts w:eastAsiaTheme="minorHAnsi" w:cstheme="minorHAnsi"/>
          <w:lang w:val="nl-BE" w:eastAsia="en-US"/>
        </w:rPr>
        <w:t xml:space="preserve"> VAWT is mechanisc</w:t>
      </w:r>
      <w:r w:rsidR="00A16EE9" w:rsidRPr="00D052C1">
        <w:rPr>
          <w:rFonts w:eastAsiaTheme="minorHAnsi" w:cstheme="minorHAnsi"/>
          <w:lang w:val="nl-BE" w:eastAsia="en-US"/>
        </w:rPr>
        <w:t xml:space="preserve">h een </w:t>
      </w:r>
      <w:r w:rsidR="00D94C01" w:rsidRPr="00D052C1">
        <w:rPr>
          <w:rFonts w:eastAsiaTheme="minorHAnsi" w:cstheme="minorHAnsi"/>
          <w:lang w:val="nl-BE" w:eastAsia="en-US"/>
        </w:rPr>
        <w:t>eenvoudiger</w:t>
      </w:r>
      <w:r w:rsidR="00A16EE9" w:rsidRPr="00D052C1">
        <w:rPr>
          <w:rFonts w:eastAsiaTheme="minorHAnsi" w:cstheme="minorHAnsi"/>
          <w:lang w:val="nl-BE" w:eastAsia="en-US"/>
        </w:rPr>
        <w:t xml:space="preserve"> type dan HAWT, want hier loopt</w:t>
      </w:r>
      <w:r w:rsidR="008860F4" w:rsidRPr="00D052C1">
        <w:rPr>
          <w:rFonts w:eastAsiaTheme="minorHAnsi" w:cstheme="minorHAnsi"/>
          <w:lang w:val="nl-BE" w:eastAsia="en-US"/>
        </w:rPr>
        <w:t xml:space="preserve"> </w:t>
      </w:r>
      <w:r w:rsidR="00D94C01" w:rsidRPr="00D052C1">
        <w:rPr>
          <w:rFonts w:eastAsiaTheme="minorHAnsi" w:cstheme="minorHAnsi"/>
          <w:lang w:val="nl-BE" w:eastAsia="en-US"/>
        </w:rPr>
        <w:t>het</w:t>
      </w:r>
      <w:r w:rsidR="008860F4" w:rsidRPr="00D052C1">
        <w:rPr>
          <w:rFonts w:eastAsiaTheme="minorHAnsi" w:cstheme="minorHAnsi"/>
          <w:lang w:val="nl-BE" w:eastAsia="en-US"/>
        </w:rPr>
        <w:t xml:space="preserve"> rotoras </w:t>
      </w:r>
      <w:r w:rsidR="00A16EE9" w:rsidRPr="00D052C1">
        <w:rPr>
          <w:rFonts w:eastAsiaTheme="minorHAnsi" w:cstheme="minorHAnsi"/>
          <w:lang w:val="nl-BE" w:eastAsia="en-US"/>
        </w:rPr>
        <w:t xml:space="preserve">in </w:t>
      </w:r>
      <w:r w:rsidR="008860F4" w:rsidRPr="00D052C1">
        <w:rPr>
          <w:rFonts w:eastAsiaTheme="minorHAnsi" w:cstheme="minorHAnsi"/>
          <w:lang w:val="nl-BE" w:eastAsia="en-US"/>
        </w:rPr>
        <w:t>het verlengde van de</w:t>
      </w:r>
      <w:r w:rsidR="00A16EE9" w:rsidRPr="00D052C1">
        <w:rPr>
          <w:rFonts w:eastAsiaTheme="minorHAnsi" w:cstheme="minorHAnsi"/>
          <w:lang w:val="nl-BE" w:eastAsia="en-US"/>
        </w:rPr>
        <w:t xml:space="preserve"> as op de generator. Dit heeft als voordeel dat de generator (vb. dynamo) op de grond geplaatst kan worden waardoor</w:t>
      </w:r>
      <w:r w:rsidR="009D7C2E" w:rsidRPr="00D052C1">
        <w:rPr>
          <w:rFonts w:cstheme="minorHAnsi"/>
        </w:rPr>
        <w:t xml:space="preserve"> onderhoud </w:t>
      </w:r>
      <w:r w:rsidR="00A16EE9" w:rsidRPr="00D052C1">
        <w:rPr>
          <w:rFonts w:cstheme="minorHAnsi"/>
        </w:rPr>
        <w:t>aan de turbine eenvoudiger wordt. O</w:t>
      </w:r>
      <w:r w:rsidR="009D7C2E" w:rsidRPr="00D052C1">
        <w:rPr>
          <w:rFonts w:cstheme="minorHAnsi"/>
        </w:rPr>
        <w:t xml:space="preserve">mdat een groot deel van de </w:t>
      </w:r>
      <w:r w:rsidR="00A16EE9" w:rsidRPr="00D052C1">
        <w:rPr>
          <w:rFonts w:cstheme="minorHAnsi"/>
        </w:rPr>
        <w:t>inwerkende krachten</w:t>
      </w:r>
      <w:r w:rsidR="009D7C2E" w:rsidRPr="00D052C1">
        <w:rPr>
          <w:rFonts w:cstheme="minorHAnsi"/>
        </w:rPr>
        <w:t xml:space="preserve"> naar de basis worden geleid</w:t>
      </w:r>
      <w:r w:rsidR="00A16EE9" w:rsidRPr="00D052C1">
        <w:rPr>
          <w:rFonts w:cstheme="minorHAnsi"/>
        </w:rPr>
        <w:t xml:space="preserve"> kan het materiaal van het dragende gedeelte lichter worden uitgevoerd</w:t>
      </w:r>
      <w:r w:rsidR="007C7CD7" w:rsidRPr="00D052C1">
        <w:rPr>
          <w:rFonts w:cstheme="minorHAnsi"/>
        </w:rPr>
        <w:t xml:space="preserve">. De nadelen </w:t>
      </w:r>
      <w:r w:rsidR="00D94C01" w:rsidRPr="00D052C1">
        <w:rPr>
          <w:rFonts w:cstheme="minorHAnsi"/>
        </w:rPr>
        <w:t xml:space="preserve">bij </w:t>
      </w:r>
      <w:r w:rsidR="009D7C2E" w:rsidRPr="00D052C1">
        <w:rPr>
          <w:rFonts w:cstheme="minorHAnsi"/>
        </w:rPr>
        <w:t>VAWT-ontwerpen</w:t>
      </w:r>
      <w:r w:rsidR="007C7CD7" w:rsidRPr="00D052C1">
        <w:rPr>
          <w:rFonts w:cstheme="minorHAnsi"/>
        </w:rPr>
        <w:t xml:space="preserve"> is </w:t>
      </w:r>
      <w:r w:rsidR="007C7CD7" w:rsidRPr="00D052C1">
        <w:rPr>
          <w:rFonts w:eastAsiaTheme="minorHAnsi" w:cstheme="minorHAnsi"/>
          <w:lang w:val="nl-BE" w:eastAsia="en-US"/>
        </w:rPr>
        <w:t xml:space="preserve">dat </w:t>
      </w:r>
      <w:r w:rsidR="007C7CD7" w:rsidRPr="00D052C1">
        <w:rPr>
          <w:rFonts w:eastAsiaTheme="minorHAnsi" w:cstheme="minorHAnsi"/>
          <w:lang w:val="nl-BE" w:eastAsia="en-US"/>
        </w:rPr>
        <w:lastRenderedPageBreak/>
        <w:t>het volledige gewicht van de turbine op een enkele lager onderaan de</w:t>
      </w:r>
      <w:r w:rsidR="004874A1" w:rsidRPr="00D052C1">
        <w:rPr>
          <w:rFonts w:eastAsiaTheme="minorHAnsi" w:cstheme="minorHAnsi"/>
          <w:lang w:val="nl-BE" w:eastAsia="en-US"/>
        </w:rPr>
        <w:t xml:space="preserve"> </w:t>
      </w:r>
      <w:r w:rsidR="007C7CD7" w:rsidRPr="00D052C1">
        <w:rPr>
          <w:rFonts w:eastAsiaTheme="minorHAnsi" w:cstheme="minorHAnsi"/>
          <w:lang w:val="nl-BE" w:eastAsia="en-US"/>
        </w:rPr>
        <w:t>constructie komt. Bij hevige windsnelheden wordt deze ook nog eens belast op torsie.</w:t>
      </w:r>
    </w:p>
    <w:p w:rsidR="00440688" w:rsidRDefault="00440688" w:rsidP="0048609F">
      <w:pPr>
        <w:autoSpaceDE w:val="0"/>
        <w:autoSpaceDN w:val="0"/>
        <w:adjustRightInd w:val="0"/>
        <w:jc w:val="both"/>
        <w:rPr>
          <w:rFonts w:eastAsiaTheme="minorHAnsi" w:cstheme="minorHAnsi"/>
          <w:lang w:val="nl-BE" w:eastAsia="en-US"/>
        </w:rPr>
      </w:pPr>
    </w:p>
    <w:p w:rsidR="00440688" w:rsidRPr="00D052C1" w:rsidRDefault="00D54932" w:rsidP="0048609F">
      <w:pPr>
        <w:autoSpaceDE w:val="0"/>
        <w:autoSpaceDN w:val="0"/>
        <w:adjustRightInd w:val="0"/>
        <w:jc w:val="both"/>
        <w:rPr>
          <w:rFonts w:cstheme="minorHAnsi"/>
        </w:rPr>
      </w:pPr>
      <w:r>
        <w:rPr>
          <w:noProof/>
          <w:lang w:val="nl-BE" w:eastAsia="nl-BE"/>
        </w:rPr>
        <w:drawing>
          <wp:inline distT="0" distB="0" distL="0" distR="0" wp14:anchorId="2B102D86" wp14:editId="26AF37DC">
            <wp:extent cx="2457450" cy="19621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ackgroundRemoval t="0" b="96117" l="0" r="98450">
                                  <a14:foregroundMark x1="21705" y1="23301" x2="19380" y2="50000"/>
                                  <a14:foregroundMark x1="21318" y1="64563" x2="25581" y2="80583"/>
                                  <a14:foregroundMark x1="55426" y1="69417" x2="89535" y2="61165"/>
                                  <a14:foregroundMark x1="82946" y1="52913" x2="78682" y2="14078"/>
                                  <a14:foregroundMark x1="66667" y1="25243" x2="32946" y2="12621"/>
                                  <a14:foregroundMark x1="27132" y1="19417" x2="12403" y2="12621"/>
                                  <a14:foregroundMark x1="12403" y1="12621" x2="70155" y2="8738"/>
                                  <a14:foregroundMark x1="74031" y1="14563" x2="86434" y2="2913"/>
                                  <a14:foregroundMark x1="69380" y1="51942" x2="74031" y2="35922"/>
                                  <a14:foregroundMark x1="70543" y1="18447" x2="74031" y2="80097"/>
                                  <a14:foregroundMark x1="72868" y1="83981" x2="71318" y2="89320"/>
                                  <a14:foregroundMark x1="75581" y1="83981" x2="77132" y2="41748"/>
                                  <a14:foregroundMark x1="77132" y1="49515" x2="66667" y2="5825"/>
                                  <a14:foregroundMark x1="79070" y1="23301" x2="73256" y2="17961"/>
                                  <a14:foregroundMark x1="70930" y1="39806" x2="29070" y2="28641"/>
                                  <a14:foregroundMark x1="55426" y1="52913" x2="34109" y2="36893"/>
                                  <a14:foregroundMark x1="33721" y1="55340" x2="25581" y2="42233"/>
                                  <a14:foregroundMark x1="20930" y1="45146" x2="55426" y2="46117"/>
                                  <a14:foregroundMark x1="69767" y1="51942" x2="52326" y2="70874"/>
                                  <a14:foregroundMark x1="66279" y1="62136" x2="71318" y2="17476"/>
                                  <a14:foregroundMark x1="76357" y1="28155" x2="58527" y2="16505"/>
                                  <a14:foregroundMark x1="63178" y1="34466" x2="65891" y2="10680"/>
                                  <a14:foregroundMark x1="84496" y1="17476" x2="71318" y2="60680"/>
                                  <a14:foregroundMark x1="84884" y1="65049" x2="70155" y2="92233"/>
                                  <a14:foregroundMark x1="37209" y1="82524" x2="5814" y2="8252"/>
                                  <a14:foregroundMark x1="7364" y1="18932" x2="0" y2="0"/>
                                </a14:backgroundRemoval>
                              </a14:imgEffect>
                            </a14:imgLayer>
                          </a14:imgProps>
                        </a:ext>
                      </a:extLst>
                    </a:blip>
                    <a:stretch>
                      <a:fillRect/>
                    </a:stretch>
                  </pic:blipFill>
                  <pic:spPr>
                    <a:xfrm>
                      <a:off x="0" y="0"/>
                      <a:ext cx="2457450" cy="1962150"/>
                    </a:xfrm>
                    <a:prstGeom prst="rect">
                      <a:avLst/>
                    </a:prstGeom>
                  </pic:spPr>
                </pic:pic>
              </a:graphicData>
            </a:graphic>
          </wp:inline>
        </w:drawing>
      </w:r>
    </w:p>
    <w:p w:rsidR="004A1BBD" w:rsidRPr="00D052C1" w:rsidRDefault="004A1BBD" w:rsidP="0048609F">
      <w:pPr>
        <w:autoSpaceDE w:val="0"/>
        <w:autoSpaceDN w:val="0"/>
        <w:adjustRightInd w:val="0"/>
        <w:rPr>
          <w:rFonts w:cstheme="minorHAnsi"/>
        </w:rPr>
      </w:pPr>
    </w:p>
    <w:p w:rsidR="004874A1" w:rsidRPr="00D052C1" w:rsidRDefault="004874A1" w:rsidP="0048609F">
      <w:pPr>
        <w:autoSpaceDE w:val="0"/>
        <w:autoSpaceDN w:val="0"/>
        <w:adjustRightInd w:val="0"/>
        <w:rPr>
          <w:rFonts w:cstheme="minorHAnsi"/>
        </w:rPr>
      </w:pPr>
    </w:p>
    <w:p w:rsidR="004874A1" w:rsidRDefault="007C7CD7" w:rsidP="0048609F">
      <w:pPr>
        <w:autoSpaceDE w:val="0"/>
        <w:autoSpaceDN w:val="0"/>
        <w:adjustRightInd w:val="0"/>
        <w:rPr>
          <w:rFonts w:cstheme="minorHAnsi"/>
        </w:rPr>
      </w:pPr>
      <w:r w:rsidRPr="00D052C1">
        <w:rPr>
          <w:rFonts w:cstheme="minorHAnsi"/>
        </w:rPr>
        <w:t>Bij VAWT zij er tw</w:t>
      </w:r>
      <w:r w:rsidR="004874A1" w:rsidRPr="00D052C1">
        <w:rPr>
          <w:rFonts w:cstheme="minorHAnsi"/>
        </w:rPr>
        <w:t>ee soorten aandrijfprincipes:</w:t>
      </w:r>
    </w:p>
    <w:p w:rsidR="00D54932" w:rsidRPr="00D052C1" w:rsidRDefault="00D54932" w:rsidP="0048609F">
      <w:pPr>
        <w:autoSpaceDE w:val="0"/>
        <w:autoSpaceDN w:val="0"/>
        <w:adjustRightInd w:val="0"/>
        <w:rPr>
          <w:rFonts w:cstheme="minorHAnsi"/>
        </w:rPr>
      </w:pPr>
    </w:p>
    <w:p w:rsidR="004874A1" w:rsidRPr="00D54932" w:rsidRDefault="00D94C01" w:rsidP="00D54932">
      <w:pPr>
        <w:pStyle w:val="Lijstalinea"/>
        <w:numPr>
          <w:ilvl w:val="0"/>
          <w:numId w:val="25"/>
        </w:numPr>
        <w:autoSpaceDE w:val="0"/>
        <w:autoSpaceDN w:val="0"/>
        <w:adjustRightInd w:val="0"/>
        <w:rPr>
          <w:rFonts w:cstheme="minorHAnsi"/>
        </w:rPr>
      </w:pPr>
      <w:r w:rsidRPr="00D54932">
        <w:rPr>
          <w:rFonts w:cstheme="minorHAnsi"/>
        </w:rPr>
        <w:t>het</w:t>
      </w:r>
      <w:r w:rsidR="007C7CD7" w:rsidRPr="00D54932">
        <w:rPr>
          <w:rFonts w:cstheme="minorHAnsi"/>
        </w:rPr>
        <w:t xml:space="preserve"> weerstandstype (Savonius)</w:t>
      </w:r>
      <w:r w:rsidR="004874A1" w:rsidRPr="00D54932">
        <w:rPr>
          <w:rFonts w:cstheme="minorHAnsi"/>
        </w:rPr>
        <w:t xml:space="preserve"> </w:t>
      </w:r>
    </w:p>
    <w:p w:rsidR="009D7C2E" w:rsidRPr="00D54932" w:rsidRDefault="00D94C01" w:rsidP="00D54932">
      <w:pPr>
        <w:pStyle w:val="Lijstalinea"/>
        <w:numPr>
          <w:ilvl w:val="0"/>
          <w:numId w:val="25"/>
        </w:numPr>
        <w:autoSpaceDE w:val="0"/>
        <w:autoSpaceDN w:val="0"/>
        <w:adjustRightInd w:val="0"/>
        <w:rPr>
          <w:rFonts w:cstheme="minorHAnsi"/>
        </w:rPr>
      </w:pPr>
      <w:r w:rsidRPr="00D54932">
        <w:rPr>
          <w:rFonts w:cstheme="minorHAnsi"/>
        </w:rPr>
        <w:t>het</w:t>
      </w:r>
      <w:r w:rsidR="007C7CD7" w:rsidRPr="00D54932">
        <w:rPr>
          <w:rFonts w:cstheme="minorHAnsi"/>
        </w:rPr>
        <w:t xml:space="preserve"> lift-type (Darrieus)</w:t>
      </w:r>
      <w:r w:rsidR="004874A1" w:rsidRPr="00D54932">
        <w:rPr>
          <w:rFonts w:cstheme="minorHAnsi"/>
        </w:rPr>
        <w:tab/>
        <w:t xml:space="preserve"> </w:t>
      </w:r>
    </w:p>
    <w:p w:rsidR="007C7CD7" w:rsidRPr="00D052C1" w:rsidRDefault="007C7CD7" w:rsidP="00D94C01">
      <w:pPr>
        <w:autoSpaceDE w:val="0"/>
        <w:autoSpaceDN w:val="0"/>
        <w:adjustRightInd w:val="0"/>
        <w:ind w:left="348"/>
        <w:rPr>
          <w:rFonts w:eastAsiaTheme="minorHAnsi" w:cstheme="minorHAnsi"/>
          <w:lang w:eastAsia="en-US"/>
        </w:rPr>
      </w:pPr>
    </w:p>
    <w:p w:rsidR="003D5791" w:rsidRPr="00D052C1" w:rsidRDefault="003D5791" w:rsidP="003D5791">
      <w:pPr>
        <w:ind w:left="708"/>
        <w:rPr>
          <w:rFonts w:cstheme="minorHAnsi"/>
          <w:lang w:val="nl-BE"/>
        </w:rPr>
      </w:pPr>
    </w:p>
    <w:p w:rsidR="00952AF2" w:rsidRPr="00D052C1" w:rsidRDefault="00952AF2" w:rsidP="00AE57AE">
      <w:pPr>
        <w:pStyle w:val="Kop4"/>
        <w:rPr>
          <w:rFonts w:asciiTheme="minorHAnsi" w:hAnsiTheme="minorHAnsi" w:cstheme="minorHAnsi"/>
        </w:rPr>
      </w:pPr>
      <w:bookmarkStart w:id="6" w:name="_Ref279012943"/>
      <w:r w:rsidRPr="00D052C1">
        <w:rPr>
          <w:rFonts w:asciiTheme="minorHAnsi" w:hAnsiTheme="minorHAnsi" w:cstheme="minorHAnsi"/>
        </w:rPr>
        <w:t>Savonius turbine</w:t>
      </w:r>
      <w:bookmarkEnd w:id="6"/>
    </w:p>
    <w:p w:rsidR="00B80CE2" w:rsidRPr="00D052C1" w:rsidRDefault="00B80CE2" w:rsidP="0048609F">
      <w:pPr>
        <w:rPr>
          <w:rFonts w:cstheme="minorHAnsi"/>
        </w:rPr>
      </w:pPr>
    </w:p>
    <w:p w:rsidR="00FD4A6B" w:rsidRPr="00D052C1" w:rsidRDefault="004874A1" w:rsidP="0048609F">
      <w:pPr>
        <w:jc w:val="both"/>
        <w:rPr>
          <w:rFonts w:cstheme="minorHAnsi"/>
        </w:rPr>
      </w:pPr>
      <w:r w:rsidRPr="00D052C1">
        <w:rPr>
          <w:rFonts w:cstheme="minorHAnsi"/>
        </w:rPr>
        <w:t>Een Savonius turbine is één van de eenvoudigste turbines om de windenergie om te zetten tot een andere vorm van energie. Omdat het aerodynamisch gezien drag-type</w:t>
      </w:r>
      <w:r w:rsidR="00FD4A6B" w:rsidRPr="00D052C1">
        <w:rPr>
          <w:rFonts w:cstheme="minorHAnsi"/>
        </w:rPr>
        <w:t xml:space="preserve"> </w:t>
      </w:r>
      <w:r w:rsidRPr="00D052C1">
        <w:rPr>
          <w:rFonts w:cstheme="minorHAnsi"/>
        </w:rPr>
        <w:t>(</w:t>
      </w:r>
      <w:r w:rsidR="00FD4A6B" w:rsidRPr="00D052C1">
        <w:rPr>
          <w:rFonts w:cstheme="minorHAnsi"/>
        </w:rPr>
        <w:t>weerstandstype</w:t>
      </w:r>
      <w:r w:rsidRPr="00D052C1">
        <w:rPr>
          <w:rFonts w:cstheme="minorHAnsi"/>
        </w:rPr>
        <w:t>) is zullen</w:t>
      </w:r>
      <w:r w:rsidR="00FD4A6B" w:rsidRPr="00D052C1">
        <w:rPr>
          <w:rFonts w:cstheme="minorHAnsi"/>
        </w:rPr>
        <w:t xml:space="preserve"> </w:t>
      </w:r>
      <w:r w:rsidRPr="00D052C1">
        <w:rPr>
          <w:rFonts w:cstheme="minorHAnsi"/>
        </w:rPr>
        <w:t>dat de wieken als platen werken</w:t>
      </w:r>
      <w:r w:rsidR="00FD4A6B" w:rsidRPr="00D052C1">
        <w:rPr>
          <w:rFonts w:cstheme="minorHAnsi"/>
        </w:rPr>
        <w:t xml:space="preserve"> die vrijwel</w:t>
      </w:r>
      <w:r w:rsidRPr="00D052C1">
        <w:rPr>
          <w:rFonts w:cstheme="minorHAnsi"/>
        </w:rPr>
        <w:t xml:space="preserve"> </w:t>
      </w:r>
      <w:r w:rsidR="00FD4A6B" w:rsidRPr="00D052C1">
        <w:rPr>
          <w:rFonts w:cstheme="minorHAnsi"/>
        </w:rPr>
        <w:t>loodrecht op de resulterende windrichting staan, zodat de luchtstroomweerstand de molen</w:t>
      </w:r>
      <w:r w:rsidRPr="00D052C1">
        <w:rPr>
          <w:rFonts w:cstheme="minorHAnsi"/>
        </w:rPr>
        <w:t xml:space="preserve"> aandrijft. Dit komt door</w:t>
      </w:r>
      <w:r w:rsidR="00FD4A6B" w:rsidRPr="00D052C1">
        <w:rPr>
          <w:rFonts w:cstheme="minorHAnsi"/>
        </w:rPr>
        <w:t xml:space="preserve">dat de wind </w:t>
      </w:r>
      <w:r w:rsidRPr="00D052C1">
        <w:rPr>
          <w:rFonts w:cstheme="minorHAnsi"/>
        </w:rPr>
        <w:t>echter de wieken</w:t>
      </w:r>
      <w:r w:rsidR="00FD4A6B" w:rsidRPr="00D052C1">
        <w:rPr>
          <w:rFonts w:cstheme="minorHAnsi"/>
        </w:rPr>
        <w:t xml:space="preserve"> </w:t>
      </w:r>
      <w:r w:rsidRPr="00D052C1">
        <w:rPr>
          <w:rFonts w:cstheme="minorHAnsi"/>
        </w:rPr>
        <w:t xml:space="preserve">probeert </w:t>
      </w:r>
      <w:r w:rsidR="00FD4A6B" w:rsidRPr="00D052C1">
        <w:rPr>
          <w:rFonts w:cstheme="minorHAnsi"/>
        </w:rPr>
        <w:t>weg te duwen.</w:t>
      </w:r>
    </w:p>
    <w:p w:rsidR="00283D90" w:rsidRPr="00D052C1" w:rsidRDefault="00283D90" w:rsidP="00D052C1">
      <w:pPr>
        <w:ind w:left="348"/>
        <w:rPr>
          <w:rFonts w:cstheme="minorHAnsi"/>
        </w:rPr>
      </w:pPr>
    </w:p>
    <w:p w:rsidR="00283D90" w:rsidRPr="00D052C1" w:rsidRDefault="00283D90" w:rsidP="00D052C1">
      <w:pPr>
        <w:ind w:left="348"/>
        <w:rPr>
          <w:rFonts w:cstheme="minorHAnsi"/>
        </w:rPr>
      </w:pPr>
    </w:p>
    <w:p w:rsidR="000C2C22" w:rsidRDefault="00283D90" w:rsidP="000C2C22">
      <w:pPr>
        <w:keepNext/>
        <w:ind w:left="-360" w:firstLine="708"/>
      </w:pPr>
      <w:r w:rsidRPr="00D052C1">
        <w:rPr>
          <w:rFonts w:cstheme="minorHAnsi"/>
          <w:noProof/>
          <w:lang w:val="nl-BE" w:eastAsia="nl-BE"/>
        </w:rPr>
        <w:drawing>
          <wp:inline distT="0" distB="0" distL="0" distR="0" wp14:anchorId="2AFEC605" wp14:editId="0AFF7228">
            <wp:extent cx="2158409" cy="206271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3333" t="-1" b="4902"/>
                    <a:stretch/>
                  </pic:blipFill>
                  <pic:spPr bwMode="auto">
                    <a:xfrm>
                      <a:off x="0" y="0"/>
                      <a:ext cx="2167809" cy="2071700"/>
                    </a:xfrm>
                    <a:prstGeom prst="rect">
                      <a:avLst/>
                    </a:prstGeom>
                    <a:noFill/>
                    <a:ln>
                      <a:noFill/>
                    </a:ln>
                    <a:extLst>
                      <a:ext uri="{53640926-AAD7-44D8-BBD7-CCE9431645EC}">
                        <a14:shadowObscured xmlns:a14="http://schemas.microsoft.com/office/drawing/2010/main"/>
                      </a:ext>
                    </a:extLst>
                  </pic:spPr>
                </pic:pic>
              </a:graphicData>
            </a:graphic>
          </wp:inline>
        </w:drawing>
      </w:r>
      <w:r w:rsidR="000C2C22">
        <w:t xml:space="preserve">                      </w:t>
      </w:r>
      <w:r w:rsidR="000C2C22" w:rsidRPr="00D052C1">
        <w:rPr>
          <w:rFonts w:cstheme="minorHAnsi"/>
          <w:noProof/>
          <w:lang w:val="nl-BE" w:eastAsia="nl-BE"/>
        </w:rPr>
        <w:drawing>
          <wp:inline distT="0" distB="0" distL="0" distR="0" wp14:anchorId="04CB0ED3" wp14:editId="7D046128">
            <wp:extent cx="2541270" cy="2041525"/>
            <wp:effectExtent l="0" t="0" r="0" b="0"/>
            <wp:docPr id="3" name="Afbeelding 3" descr="C:\Users\Public\Pictures\Gip Windmole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Gip Windmolen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270" cy="2041525"/>
                    </a:xfrm>
                    <a:prstGeom prst="rect">
                      <a:avLst/>
                    </a:prstGeom>
                    <a:noFill/>
                    <a:ln>
                      <a:noFill/>
                    </a:ln>
                  </pic:spPr>
                </pic:pic>
              </a:graphicData>
            </a:graphic>
          </wp:inline>
        </w:drawing>
      </w:r>
    </w:p>
    <w:p w:rsidR="000C2C22" w:rsidRPr="00B04E26" w:rsidRDefault="000C2C22" w:rsidP="000C2C22">
      <w:pPr>
        <w:pStyle w:val="Bijschrift"/>
        <w:rPr>
          <w:rFonts w:cstheme="minorHAnsi"/>
          <w:b w:val="0"/>
          <w:color w:val="auto"/>
        </w:rPr>
      </w:pPr>
      <w:r w:rsidRPr="00B04E26">
        <w:rPr>
          <w:rFonts w:cstheme="minorHAnsi"/>
          <w:b w:val="0"/>
          <w:color w:val="auto"/>
        </w:rPr>
        <w:t xml:space="preserve">        Fig. </w:t>
      </w:r>
      <w:r w:rsidRPr="00B04E26">
        <w:rPr>
          <w:rFonts w:cstheme="minorHAnsi"/>
          <w:b w:val="0"/>
          <w:color w:val="auto"/>
        </w:rPr>
        <w:fldChar w:fldCharType="begin"/>
      </w:r>
      <w:r w:rsidRPr="00B04E26">
        <w:rPr>
          <w:rFonts w:cstheme="minorHAnsi"/>
          <w:b w:val="0"/>
          <w:color w:val="auto"/>
        </w:rPr>
        <w:instrText xml:space="preserve"> SEQ Fig. \* ARABIC </w:instrText>
      </w:r>
      <w:r w:rsidRPr="00B04E26">
        <w:rPr>
          <w:rFonts w:cstheme="minorHAnsi"/>
          <w:b w:val="0"/>
          <w:color w:val="auto"/>
        </w:rPr>
        <w:fldChar w:fldCharType="separate"/>
      </w:r>
      <w:r w:rsidR="00440688">
        <w:rPr>
          <w:rFonts w:cstheme="minorHAnsi"/>
          <w:b w:val="0"/>
          <w:noProof/>
          <w:color w:val="auto"/>
        </w:rPr>
        <w:t>2</w:t>
      </w:r>
      <w:r w:rsidRPr="00B04E26">
        <w:rPr>
          <w:rFonts w:cstheme="minorHAnsi"/>
          <w:b w:val="0"/>
          <w:color w:val="auto"/>
        </w:rPr>
        <w:fldChar w:fldCharType="end"/>
      </w:r>
      <w:r w:rsidRPr="00B04E26">
        <w:rPr>
          <w:rFonts w:cstheme="minorHAnsi"/>
          <w:b w:val="0"/>
          <w:color w:val="auto"/>
        </w:rPr>
        <w:t>.1</w:t>
      </w:r>
      <w:r w:rsidRPr="00B04E26">
        <w:rPr>
          <w:rFonts w:cstheme="minorHAnsi"/>
          <w:b w:val="0"/>
          <w:color w:val="auto"/>
        </w:rPr>
        <w:tab/>
      </w:r>
      <w:r w:rsidRPr="00B04E26">
        <w:rPr>
          <w:rFonts w:cstheme="minorHAnsi"/>
          <w:b w:val="0"/>
          <w:color w:val="auto"/>
        </w:rPr>
        <w:tab/>
      </w:r>
      <w:r w:rsidRPr="00B04E26">
        <w:rPr>
          <w:rFonts w:cstheme="minorHAnsi"/>
          <w:b w:val="0"/>
          <w:color w:val="auto"/>
        </w:rPr>
        <w:tab/>
      </w:r>
      <w:r w:rsidRPr="00B04E26">
        <w:rPr>
          <w:rFonts w:cstheme="minorHAnsi"/>
          <w:b w:val="0"/>
          <w:color w:val="auto"/>
        </w:rPr>
        <w:tab/>
      </w:r>
      <w:r w:rsidRPr="00B04E26">
        <w:rPr>
          <w:rFonts w:cstheme="minorHAnsi"/>
          <w:b w:val="0"/>
          <w:color w:val="auto"/>
        </w:rPr>
        <w:tab/>
      </w:r>
      <w:r w:rsidRPr="00B04E26">
        <w:rPr>
          <w:rFonts w:cstheme="minorHAnsi"/>
          <w:b w:val="0"/>
          <w:color w:val="auto"/>
        </w:rPr>
        <w:tab/>
        <w:t xml:space="preserve">                     Fig.</w:t>
      </w:r>
      <w:bookmarkStart w:id="7" w:name="_GoBack"/>
      <w:bookmarkEnd w:id="7"/>
      <w:r w:rsidRPr="00B04E26">
        <w:rPr>
          <w:rFonts w:cstheme="minorHAnsi"/>
          <w:b w:val="0"/>
          <w:color w:val="auto"/>
        </w:rPr>
        <w:t xml:space="preserve"> 2.2</w:t>
      </w:r>
      <w:r w:rsidRPr="00B04E26">
        <w:rPr>
          <w:rFonts w:cstheme="minorHAnsi"/>
          <w:b w:val="0"/>
          <w:color w:val="auto"/>
        </w:rPr>
        <w:tab/>
      </w:r>
    </w:p>
    <w:p w:rsidR="00283D90" w:rsidRPr="00D052C1" w:rsidRDefault="00283D90" w:rsidP="000C2C22">
      <w:pPr>
        <w:rPr>
          <w:rFonts w:cstheme="minorHAnsi"/>
          <w:color w:val="8DB3E2" w:themeColor="text2" w:themeTint="66"/>
        </w:rPr>
      </w:pPr>
    </w:p>
    <w:p w:rsidR="004F19BD" w:rsidRDefault="00283D90" w:rsidP="0048609F">
      <w:pPr>
        <w:autoSpaceDE w:val="0"/>
        <w:autoSpaceDN w:val="0"/>
        <w:adjustRightInd w:val="0"/>
        <w:jc w:val="both"/>
        <w:rPr>
          <w:rFonts w:cstheme="minorHAnsi"/>
        </w:rPr>
      </w:pPr>
      <w:r w:rsidRPr="00D052C1">
        <w:rPr>
          <w:rFonts w:cstheme="minorHAnsi"/>
        </w:rPr>
        <w:t xml:space="preserve">De bladen bestaan uit twee halve cilinders, die symmetrisch om een as zijn geplaatst. Als je bovenop de turbine kijkt zal je merken dat de bladen, de twee halve cilinders, er uitzien als </w:t>
      </w:r>
      <w:r w:rsidRPr="00D052C1">
        <w:rPr>
          <w:rFonts w:cstheme="minorHAnsi"/>
        </w:rPr>
        <w:lastRenderedPageBreak/>
        <w:t>een S -vorm (in doorsnede). Het is belangrijk dat die halve cilinders 2/3 van de diameter ten opzichte van elkaar verschoven zijn.</w:t>
      </w:r>
      <w:r w:rsidR="00D052C1" w:rsidRPr="00D052C1">
        <w:rPr>
          <w:rFonts w:cstheme="minorHAnsi"/>
        </w:rPr>
        <w:t xml:space="preserve"> De bladen moeten gespiegeld zijn ten opzichte van elkaar.</w:t>
      </w:r>
      <w:r w:rsidRPr="00D052C1">
        <w:rPr>
          <w:rFonts w:cstheme="minorHAnsi"/>
        </w:rPr>
        <w:t xml:space="preserve"> Als de bolle zijde naar de wind toe is gekeerd zal dit oppervlak een kleiner weerstand hebben dan de holle zijde. </w:t>
      </w:r>
      <w:r w:rsidR="00D052C1" w:rsidRPr="00D052C1">
        <w:rPr>
          <w:rFonts w:eastAsiaTheme="minorHAnsi" w:cstheme="minorHAnsi"/>
          <w:lang w:val="nl-BE" w:eastAsia="en-US"/>
        </w:rPr>
        <w:t>De open kant vormt een hogere weerstand voor de wind dan de bolle kant waardoor de constructie zal roteren.</w:t>
      </w:r>
      <w:r w:rsidRPr="00D052C1">
        <w:rPr>
          <w:rFonts w:cstheme="minorHAnsi"/>
        </w:rPr>
        <w:t xml:space="preserve">De wind blaast als het ware in de holle zijde en drijft zo de rotor aan. De Savoniusrotor is volledig onafhankelijk van de windrichting, al kan het soms gebeuren dat de rotor moeilijk start als de bladen elkaar </w:t>
      </w:r>
      <w:r w:rsidR="00D052C1" w:rsidRPr="00D052C1">
        <w:rPr>
          <w:rFonts w:cstheme="minorHAnsi"/>
        </w:rPr>
        <w:t>overlappen. Dit probleem</w:t>
      </w:r>
      <w:r w:rsidRPr="00D052C1">
        <w:rPr>
          <w:rFonts w:cstheme="minorHAnsi"/>
        </w:rPr>
        <w:t xml:space="preserve"> kan verholpen worden door enkele tweebladige rotoren te gebruiken. De kracht op het rotoras zal constanter zijn, zodat er een constantere snelheid verkregen wordt. De Savoniusrotor werkte beter dan de uitvinder</w:t>
      </w:r>
      <w:r w:rsidR="00D052C1" w:rsidRPr="00D052C1">
        <w:rPr>
          <w:rFonts w:cstheme="minorHAnsi"/>
        </w:rPr>
        <w:t>(Savonius)</w:t>
      </w:r>
      <w:r w:rsidRPr="00D052C1">
        <w:rPr>
          <w:rFonts w:cstheme="minorHAnsi"/>
        </w:rPr>
        <w:t xml:space="preserve"> had berekend. Een verklaring hiervoor kwam er pas in de jaren 20, het bleek om het </w:t>
      </w:r>
      <w:r w:rsidR="004F19BD">
        <w:rPr>
          <w:rFonts w:cstheme="minorHAnsi"/>
          <w:b/>
        </w:rPr>
        <w:t>Magnus</w:t>
      </w:r>
      <w:r w:rsidRPr="004F19BD">
        <w:rPr>
          <w:rFonts w:cstheme="minorHAnsi"/>
          <w:b/>
        </w:rPr>
        <w:t>effect</w:t>
      </w:r>
      <w:r w:rsidRPr="00D052C1">
        <w:rPr>
          <w:rFonts w:cstheme="minorHAnsi"/>
        </w:rPr>
        <w:t xml:space="preserve"> te gaan.</w:t>
      </w:r>
    </w:p>
    <w:p w:rsidR="004F19BD" w:rsidRPr="004F19BD" w:rsidRDefault="004F19BD" w:rsidP="0048609F">
      <w:pPr>
        <w:autoSpaceDE w:val="0"/>
        <w:autoSpaceDN w:val="0"/>
        <w:adjustRightInd w:val="0"/>
        <w:jc w:val="both"/>
        <w:rPr>
          <w:rFonts w:cstheme="minorHAnsi"/>
        </w:rPr>
      </w:pPr>
      <w:r w:rsidRPr="004F19BD">
        <w:rPr>
          <w:rFonts w:eastAsiaTheme="minorHAnsi" w:cstheme="minorHAnsi"/>
          <w:lang w:val="nl-BE" w:eastAsia="en-US"/>
        </w:rPr>
        <w:t>Gezien de Savonius</w:t>
      </w:r>
      <w:r>
        <w:rPr>
          <w:rFonts w:eastAsiaTheme="minorHAnsi" w:cstheme="minorHAnsi"/>
          <w:lang w:val="nl-BE" w:eastAsia="en-US"/>
        </w:rPr>
        <w:t xml:space="preserve"> </w:t>
      </w:r>
      <w:r w:rsidRPr="004F19BD">
        <w:rPr>
          <w:rFonts w:eastAsiaTheme="minorHAnsi" w:cstheme="minorHAnsi"/>
          <w:lang w:val="nl-BE" w:eastAsia="en-US"/>
        </w:rPr>
        <w:t xml:space="preserve">turbine een zeer laag rendement heeft wordt deze zelden tot nooit gebruikt om elektriciteit te kunnen produceren. Waar het wel nog vaak </w:t>
      </w:r>
      <w:r w:rsidR="00D226CE">
        <w:rPr>
          <w:rFonts w:eastAsiaTheme="minorHAnsi" w:cstheme="minorHAnsi"/>
          <w:lang w:val="nl-BE" w:eastAsia="en-US"/>
        </w:rPr>
        <w:t>voor</w:t>
      </w:r>
      <w:r w:rsidRPr="004F19BD">
        <w:rPr>
          <w:rFonts w:eastAsiaTheme="minorHAnsi" w:cstheme="minorHAnsi"/>
          <w:lang w:val="nl-BE" w:eastAsia="en-US"/>
        </w:rPr>
        <w:t xml:space="preserve"> gebruikt</w:t>
      </w:r>
      <w:r w:rsidR="00D226CE">
        <w:rPr>
          <w:rFonts w:eastAsiaTheme="minorHAnsi" w:cstheme="minorHAnsi"/>
          <w:lang w:val="nl-BE" w:eastAsia="en-US"/>
        </w:rPr>
        <w:t xml:space="preserve"> wordt is als ventilator op het dak van</w:t>
      </w:r>
      <w:r w:rsidRPr="004F19BD">
        <w:rPr>
          <w:rFonts w:eastAsiaTheme="minorHAnsi" w:cstheme="minorHAnsi"/>
          <w:lang w:val="nl-BE" w:eastAsia="en-US"/>
        </w:rPr>
        <w:t xml:space="preserve"> een bestelwagen. </w:t>
      </w:r>
      <w:r w:rsidRPr="004F19BD">
        <w:rPr>
          <w:rFonts w:cstheme="minorHAnsi"/>
        </w:rPr>
        <w:t>Vb Flettner Ventilator</w:t>
      </w:r>
    </w:p>
    <w:p w:rsidR="004F19BD" w:rsidRDefault="004F19BD" w:rsidP="0048609F">
      <w:pPr>
        <w:autoSpaceDE w:val="0"/>
        <w:autoSpaceDN w:val="0"/>
        <w:adjustRightInd w:val="0"/>
        <w:rPr>
          <w:rFonts w:cstheme="minorHAnsi"/>
        </w:rPr>
      </w:pPr>
    </w:p>
    <w:p w:rsidR="00D674A8" w:rsidRDefault="00D674A8" w:rsidP="0048609F">
      <w:pPr>
        <w:autoSpaceDE w:val="0"/>
        <w:autoSpaceDN w:val="0"/>
        <w:adjustRightInd w:val="0"/>
        <w:rPr>
          <w:rFonts w:cstheme="minorHAnsi"/>
        </w:rPr>
      </w:pPr>
      <w:r>
        <w:rPr>
          <w:rFonts w:cstheme="minorHAnsi"/>
        </w:rPr>
        <w:t>Voordelen:</w:t>
      </w:r>
    </w:p>
    <w:p w:rsidR="00D674A8" w:rsidRDefault="00D674A8" w:rsidP="0048609F">
      <w:pPr>
        <w:pStyle w:val="Lijstalinea"/>
        <w:numPr>
          <w:ilvl w:val="0"/>
          <w:numId w:val="25"/>
        </w:numPr>
        <w:autoSpaceDE w:val="0"/>
        <w:autoSpaceDN w:val="0"/>
        <w:adjustRightInd w:val="0"/>
        <w:ind w:left="12"/>
        <w:rPr>
          <w:rFonts w:cstheme="minorHAnsi"/>
        </w:rPr>
      </w:pPr>
      <w:r>
        <w:rPr>
          <w:rFonts w:cstheme="minorHAnsi"/>
        </w:rPr>
        <w:t>Eenvoudige constructie</w:t>
      </w:r>
    </w:p>
    <w:p w:rsidR="00D674A8" w:rsidRDefault="00D674A8" w:rsidP="0048609F">
      <w:pPr>
        <w:pStyle w:val="Lijstalinea"/>
        <w:numPr>
          <w:ilvl w:val="0"/>
          <w:numId w:val="25"/>
        </w:numPr>
        <w:autoSpaceDE w:val="0"/>
        <w:autoSpaceDN w:val="0"/>
        <w:adjustRightInd w:val="0"/>
        <w:ind w:left="12"/>
        <w:rPr>
          <w:rFonts w:cstheme="minorHAnsi"/>
        </w:rPr>
      </w:pPr>
      <w:r>
        <w:rPr>
          <w:rFonts w:cstheme="minorHAnsi"/>
        </w:rPr>
        <w:t>Zelfstarter</w:t>
      </w:r>
    </w:p>
    <w:p w:rsidR="00D674A8" w:rsidRDefault="00D674A8" w:rsidP="0048609F">
      <w:pPr>
        <w:pStyle w:val="Lijstalinea"/>
        <w:numPr>
          <w:ilvl w:val="0"/>
          <w:numId w:val="25"/>
        </w:numPr>
        <w:autoSpaceDE w:val="0"/>
        <w:autoSpaceDN w:val="0"/>
        <w:adjustRightInd w:val="0"/>
        <w:ind w:left="12"/>
        <w:rPr>
          <w:rFonts w:cstheme="minorHAnsi"/>
        </w:rPr>
      </w:pPr>
      <w:r>
        <w:rPr>
          <w:rFonts w:cstheme="minorHAnsi"/>
        </w:rPr>
        <w:t>Makkelijk onderhoud</w:t>
      </w:r>
    </w:p>
    <w:p w:rsidR="00D674A8" w:rsidRDefault="00D674A8" w:rsidP="0048609F">
      <w:pPr>
        <w:autoSpaceDE w:val="0"/>
        <w:autoSpaceDN w:val="0"/>
        <w:adjustRightInd w:val="0"/>
        <w:ind w:left="12"/>
        <w:rPr>
          <w:rFonts w:cstheme="minorHAnsi"/>
        </w:rPr>
      </w:pPr>
    </w:p>
    <w:p w:rsidR="00D674A8" w:rsidRDefault="00D674A8" w:rsidP="0048609F">
      <w:pPr>
        <w:autoSpaceDE w:val="0"/>
        <w:autoSpaceDN w:val="0"/>
        <w:adjustRightInd w:val="0"/>
        <w:ind w:left="12"/>
        <w:rPr>
          <w:rFonts w:cstheme="minorHAnsi"/>
        </w:rPr>
      </w:pPr>
      <w:r>
        <w:rPr>
          <w:rFonts w:cstheme="minorHAnsi"/>
        </w:rPr>
        <w:t>Nadelen:</w:t>
      </w:r>
    </w:p>
    <w:p w:rsidR="00D674A8" w:rsidRDefault="00D674A8" w:rsidP="0048609F">
      <w:pPr>
        <w:pStyle w:val="Lijstalinea"/>
        <w:numPr>
          <w:ilvl w:val="0"/>
          <w:numId w:val="25"/>
        </w:numPr>
        <w:autoSpaceDE w:val="0"/>
        <w:autoSpaceDN w:val="0"/>
        <w:adjustRightInd w:val="0"/>
        <w:ind w:left="12"/>
        <w:rPr>
          <w:rFonts w:cstheme="minorHAnsi"/>
        </w:rPr>
      </w:pPr>
      <w:r>
        <w:rPr>
          <w:rFonts w:cstheme="minorHAnsi"/>
        </w:rPr>
        <w:t>Laag rendement</w:t>
      </w:r>
    </w:p>
    <w:p w:rsidR="00B13E53" w:rsidRDefault="00B13E53" w:rsidP="00B13E53">
      <w:pPr>
        <w:pStyle w:val="Lijstalinea"/>
        <w:autoSpaceDE w:val="0"/>
        <w:autoSpaceDN w:val="0"/>
        <w:adjustRightInd w:val="0"/>
        <w:ind w:left="12"/>
        <w:rPr>
          <w:rFonts w:cstheme="minorHAnsi"/>
        </w:rPr>
      </w:pPr>
    </w:p>
    <w:p w:rsidR="0006633A" w:rsidRPr="0006633A" w:rsidRDefault="0006633A" w:rsidP="0006633A"/>
    <w:p w:rsidR="007F50E2" w:rsidRDefault="007F50E2">
      <w:pPr>
        <w:pStyle w:val="Kop4"/>
      </w:pPr>
      <w:r>
        <w:t xml:space="preserve">Het </w:t>
      </w:r>
      <w:r w:rsidR="004F19BD">
        <w:t>Magnus</w:t>
      </w:r>
      <w:r>
        <w:t>effect</w:t>
      </w:r>
      <w:sdt>
        <w:sdtPr>
          <w:id w:val="242387006"/>
          <w:citation/>
        </w:sdtPr>
        <w:sdtContent>
          <w:r w:rsidR="00B04E26">
            <w:fldChar w:fldCharType="begin"/>
          </w:r>
          <w:r w:rsidR="00B04E26">
            <w:rPr>
              <w:lang w:val="nl-BE"/>
            </w:rPr>
            <w:instrText xml:space="preserve"> CITATION Van \l 2067 </w:instrText>
          </w:r>
          <w:r w:rsidR="00B04E26">
            <w:fldChar w:fldCharType="separate"/>
          </w:r>
          <w:r w:rsidR="00B04E26">
            <w:rPr>
              <w:noProof/>
              <w:lang w:val="nl-BE"/>
            </w:rPr>
            <w:t xml:space="preserve"> </w:t>
          </w:r>
          <w:r w:rsidR="00B04E26" w:rsidRPr="00B04E26">
            <w:rPr>
              <w:noProof/>
              <w:lang w:val="nl-BE"/>
            </w:rPr>
            <w:t>(Van Moerkerke)</w:t>
          </w:r>
          <w:r w:rsidR="00B04E26">
            <w:fldChar w:fldCharType="end"/>
          </w:r>
        </w:sdtContent>
      </w:sdt>
    </w:p>
    <w:p w:rsidR="005C2E23" w:rsidRPr="000C2C22" w:rsidRDefault="005C2E23" w:rsidP="005C2E23">
      <w:pPr>
        <w:rPr>
          <w:rFonts w:cstheme="minorHAnsi"/>
        </w:rPr>
      </w:pPr>
    </w:p>
    <w:p w:rsidR="00B13E53" w:rsidRDefault="005C2E23" w:rsidP="00D54932">
      <w:pPr>
        <w:jc w:val="both"/>
        <w:rPr>
          <w:rFonts w:cstheme="minorHAnsi"/>
        </w:rPr>
      </w:pPr>
      <w:r w:rsidRPr="000C2C22">
        <w:rPr>
          <w:rFonts w:cstheme="minorHAnsi"/>
        </w:rPr>
        <w:t>Voorwerpen die zowel voorwaarts als om zichzelf draaien, ondervinden een kracht loodrecht op de draai</w:t>
      </w:r>
      <w:r w:rsidR="000C2C22" w:rsidRPr="000C2C22">
        <w:rPr>
          <w:rFonts w:cstheme="minorHAnsi"/>
        </w:rPr>
        <w:t>-</w:t>
      </w:r>
      <w:r w:rsidRPr="000C2C22">
        <w:rPr>
          <w:rFonts w:cstheme="minorHAnsi"/>
        </w:rPr>
        <w:t>as</w:t>
      </w:r>
      <w:r w:rsidR="000C2C22" w:rsidRPr="000C2C22">
        <w:rPr>
          <w:rFonts w:cstheme="minorHAnsi"/>
        </w:rPr>
        <w:t>. Deze kracht zorgt voor een gekromde baan. We spreken van de dynamische d</w:t>
      </w:r>
      <w:r w:rsidR="00B04E26">
        <w:rPr>
          <w:rFonts w:cstheme="minorHAnsi"/>
        </w:rPr>
        <w:t>warskracht of het magnuseffect.</w:t>
      </w:r>
    </w:p>
    <w:p w:rsidR="00B04E26" w:rsidRDefault="00B04E26" w:rsidP="00B13E53">
      <w:pPr>
        <w:jc w:val="center"/>
        <w:rPr>
          <w:rFonts w:cstheme="minorHAnsi"/>
        </w:rPr>
      </w:pPr>
      <w:r>
        <w:rPr>
          <w:rFonts w:cstheme="minorHAnsi"/>
          <w:noProof/>
          <w:lang w:val="nl-BE" w:eastAsia="nl-BE"/>
        </w:rPr>
        <w:drawing>
          <wp:inline distT="0" distB="0" distL="0" distR="0" wp14:anchorId="74220803" wp14:editId="589A4689">
            <wp:extent cx="3572510" cy="3211195"/>
            <wp:effectExtent l="0" t="0" r="889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2510" cy="3211195"/>
                    </a:xfrm>
                    <a:prstGeom prst="rect">
                      <a:avLst/>
                    </a:prstGeom>
                    <a:noFill/>
                    <a:ln>
                      <a:noFill/>
                    </a:ln>
                  </pic:spPr>
                </pic:pic>
              </a:graphicData>
            </a:graphic>
          </wp:inline>
        </w:drawing>
      </w:r>
    </w:p>
    <w:p w:rsidR="00B04E26" w:rsidRPr="000C2C22" w:rsidRDefault="00B04E26" w:rsidP="005C2E23">
      <w:pPr>
        <w:rPr>
          <w:rFonts w:cstheme="minorHAnsi"/>
        </w:rPr>
      </w:pPr>
    </w:p>
    <w:p w:rsidR="005C2E23" w:rsidRPr="000C2C22" w:rsidRDefault="000C2C22" w:rsidP="0048609F">
      <w:pPr>
        <w:jc w:val="both"/>
        <w:rPr>
          <w:rFonts w:cstheme="minorHAnsi"/>
        </w:rPr>
      </w:pPr>
      <w:r w:rsidRPr="000C2C22">
        <w:rPr>
          <w:rFonts w:cstheme="minorHAnsi"/>
        </w:rPr>
        <w:t xml:space="preserve">Om dit makkelijk te begrijpen, en meteen toe te passen bij de Savonius turbine, nemen we een cilinder die door een stationaire luchtstroom beweegt. Als de cilinder om zijn as draait (vb. in wijzerzin), dan gaan de omringde luchtlagen door wrijving enigszins meegesleept worden. In de situatie zoals op fig. 2.3 betekent dit dat de luchtlagen bovenaan een grotere snelheid verkrijgen. Zo wordt de druk bovenaan kleiner dan </w:t>
      </w:r>
      <w:r w:rsidR="005F6573">
        <w:rPr>
          <w:rFonts w:cstheme="minorHAnsi"/>
        </w:rPr>
        <w:t>o</w:t>
      </w:r>
      <w:r w:rsidRPr="000C2C22">
        <w:rPr>
          <w:rFonts w:cstheme="minorHAnsi"/>
        </w:rPr>
        <w:t xml:space="preserve">nderaan, waardoor we een </w:t>
      </w:r>
      <w:r w:rsidRPr="000C2C22">
        <w:rPr>
          <w:rFonts w:cstheme="minorHAnsi"/>
          <w:i/>
        </w:rPr>
        <w:t xml:space="preserve">lift </w:t>
      </w:r>
      <w:r w:rsidRPr="000C2C22">
        <w:rPr>
          <w:rFonts w:cstheme="minorHAnsi"/>
        </w:rPr>
        <w:t>verkrijgen</w:t>
      </w:r>
      <w:r w:rsidR="00B04E26">
        <w:rPr>
          <w:rFonts w:cstheme="minorHAnsi"/>
        </w:rPr>
        <w:t>. Er is dus een verschil in windsnelheid en bijgevolg een verschil in druk.</w:t>
      </w:r>
    </w:p>
    <w:p w:rsidR="00E76034" w:rsidRDefault="00E76034" w:rsidP="007F50E2"/>
    <w:p w:rsidR="00E76034" w:rsidRPr="007F50E2" w:rsidRDefault="00E76034" w:rsidP="007F50E2"/>
    <w:p w:rsidR="00952AF2" w:rsidRDefault="00086134" w:rsidP="00AE57AE">
      <w:pPr>
        <w:pStyle w:val="Kop4"/>
      </w:pPr>
      <w:r>
        <w:t>Darrieus</w:t>
      </w:r>
      <w:r w:rsidR="00952AF2">
        <w:t xml:space="preserve"> turbine</w:t>
      </w:r>
    </w:p>
    <w:p w:rsidR="0048609F" w:rsidRPr="0048609F" w:rsidRDefault="0048609F" w:rsidP="0048609F"/>
    <w:p w:rsidR="00B02534" w:rsidRDefault="00B02534" w:rsidP="0048609F">
      <w:pPr>
        <w:jc w:val="both"/>
        <w:rPr>
          <w:rFonts w:cstheme="minorHAnsi"/>
        </w:rPr>
      </w:pPr>
      <w:r w:rsidRPr="007F50E2">
        <w:rPr>
          <w:rFonts w:cstheme="minorHAnsi"/>
        </w:rPr>
        <w:t>Dit type van molen heeft in tegenstelling van het Savonius type een goed rendement en kan dus gebruikt worden voor het opwekken van elektriciteit, maar heeft dan weer een slecht aanloopkoppel. Dat zou dan kunnen verbeterd worden door een Savonius type</w:t>
      </w:r>
      <w:r>
        <w:rPr>
          <w:rFonts w:cstheme="minorHAnsi"/>
        </w:rPr>
        <w:t xml:space="preserve"> windturbine </w:t>
      </w:r>
      <w:r w:rsidRPr="007F50E2">
        <w:rPr>
          <w:rFonts w:cstheme="minorHAnsi"/>
        </w:rPr>
        <w:t>te combineren met een Darrieus als "starter"</w:t>
      </w:r>
      <w:r>
        <w:rPr>
          <w:rFonts w:cstheme="minorHAnsi"/>
        </w:rPr>
        <w:t>.</w:t>
      </w:r>
    </w:p>
    <w:p w:rsidR="00B02534" w:rsidRDefault="00B02534" w:rsidP="00B02534">
      <w:pPr>
        <w:keepNext/>
        <w:ind w:left="348"/>
      </w:pPr>
      <w:r>
        <w:rPr>
          <w:noProof/>
          <w:lang w:val="nl-BE" w:eastAsia="nl-BE"/>
        </w:rPr>
        <w:drawing>
          <wp:anchor distT="0" distB="0" distL="114300" distR="114300" simplePos="0" relativeHeight="251666432" behindDoc="0" locked="0" layoutInCell="1" allowOverlap="1" wp14:anchorId="3190E1BE" wp14:editId="1E31060D">
            <wp:simplePos x="0" y="0"/>
            <wp:positionH relativeFrom="column">
              <wp:posOffset>3182620</wp:posOffset>
            </wp:positionH>
            <wp:positionV relativeFrom="paragraph">
              <wp:posOffset>548640</wp:posOffset>
            </wp:positionV>
            <wp:extent cx="2686050" cy="179451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6050" cy="179451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val="nl-BE" w:eastAsia="nl-BE"/>
        </w:rPr>
        <w:drawing>
          <wp:inline distT="0" distB="0" distL="0" distR="0" wp14:anchorId="59C1D3E6" wp14:editId="7BEAFAB7">
            <wp:extent cx="2221172" cy="3349256"/>
            <wp:effectExtent l="0" t="0" r="8255"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3515" cy="3352789"/>
                    </a:xfrm>
                    <a:prstGeom prst="rect">
                      <a:avLst/>
                    </a:prstGeom>
                    <a:noFill/>
                    <a:ln>
                      <a:noFill/>
                    </a:ln>
                  </pic:spPr>
                </pic:pic>
              </a:graphicData>
            </a:graphic>
          </wp:inline>
        </w:drawing>
      </w:r>
    </w:p>
    <w:p w:rsidR="00B02534" w:rsidRPr="00DE60BE" w:rsidRDefault="00B02534" w:rsidP="0048609F">
      <w:pPr>
        <w:pStyle w:val="Bijschrift"/>
        <w:ind w:firstLine="348"/>
        <w:rPr>
          <w:rFonts w:cstheme="minorHAnsi"/>
          <w:b w:val="0"/>
          <w:color w:val="auto"/>
        </w:rPr>
      </w:pPr>
      <w:r w:rsidRPr="00DE60BE">
        <w:rPr>
          <w:b w:val="0"/>
          <w:color w:val="auto"/>
        </w:rPr>
        <w:t xml:space="preserve">Fig. </w:t>
      </w:r>
      <w:r w:rsidRPr="00DE60BE">
        <w:rPr>
          <w:b w:val="0"/>
          <w:color w:val="auto"/>
        </w:rPr>
        <w:fldChar w:fldCharType="begin"/>
      </w:r>
      <w:r w:rsidRPr="00DE60BE">
        <w:rPr>
          <w:b w:val="0"/>
          <w:color w:val="auto"/>
        </w:rPr>
        <w:instrText xml:space="preserve"> SEQ Fig. \* ARABIC </w:instrText>
      </w:r>
      <w:r w:rsidRPr="00DE60BE">
        <w:rPr>
          <w:b w:val="0"/>
          <w:color w:val="auto"/>
        </w:rPr>
        <w:fldChar w:fldCharType="separate"/>
      </w:r>
      <w:r w:rsidR="00440688">
        <w:rPr>
          <w:b w:val="0"/>
          <w:noProof/>
          <w:color w:val="auto"/>
        </w:rPr>
        <w:t>3</w:t>
      </w:r>
      <w:r w:rsidRPr="00DE60BE">
        <w:rPr>
          <w:b w:val="0"/>
          <w:color w:val="auto"/>
        </w:rPr>
        <w:fldChar w:fldCharType="end"/>
      </w:r>
      <w:r w:rsidRPr="00DE60BE">
        <w:rPr>
          <w:b w:val="0"/>
          <w:color w:val="auto"/>
        </w:rPr>
        <w:t xml:space="preserve"> Darrieus turbine</w:t>
      </w:r>
    </w:p>
    <w:p w:rsidR="00B02534" w:rsidRDefault="00B02534" w:rsidP="0048609F">
      <w:pPr>
        <w:ind w:left="348"/>
        <w:rPr>
          <w:rFonts w:cstheme="minorHAnsi"/>
        </w:rPr>
      </w:pPr>
    </w:p>
    <w:p w:rsidR="00B02534" w:rsidRDefault="00B02534" w:rsidP="0048609F">
      <w:pPr>
        <w:rPr>
          <w:rFonts w:cstheme="minorHAnsi"/>
        </w:rPr>
      </w:pPr>
      <w:r>
        <w:rPr>
          <w:rFonts w:cstheme="minorHAnsi"/>
        </w:rPr>
        <w:t xml:space="preserve">Bij de </w:t>
      </w:r>
      <w:r w:rsidRPr="00E76034">
        <w:rPr>
          <w:rFonts w:cstheme="minorHAnsi"/>
        </w:rPr>
        <w:t>Darrieus</w:t>
      </w:r>
      <w:r>
        <w:rPr>
          <w:rFonts w:cstheme="minorHAnsi"/>
        </w:rPr>
        <w:t xml:space="preserve"> turbine wordt het principe van liftkrachten, </w:t>
      </w:r>
      <w:r w:rsidRPr="00E76034">
        <w:rPr>
          <w:rFonts w:cstheme="minorHAnsi"/>
        </w:rPr>
        <w:t>vanuit zijn achtergrond in de luchtvaart</w:t>
      </w:r>
      <w:r>
        <w:rPr>
          <w:rFonts w:cstheme="minorHAnsi"/>
        </w:rPr>
        <w:t>, toegepast</w:t>
      </w:r>
      <w:r w:rsidRPr="00E76034">
        <w:rPr>
          <w:rFonts w:cstheme="minorHAnsi"/>
        </w:rPr>
        <w:t>. Het is een</w:t>
      </w:r>
      <w:r>
        <w:rPr>
          <w:rFonts w:cstheme="minorHAnsi"/>
        </w:rPr>
        <w:t xml:space="preserve"> </w:t>
      </w:r>
      <w:r w:rsidRPr="00E76034">
        <w:rPr>
          <w:rFonts w:cstheme="minorHAnsi"/>
        </w:rPr>
        <w:t>fenomeen dat optreedt bij aerodynamisch gevor</w:t>
      </w:r>
      <w:r>
        <w:rPr>
          <w:rFonts w:cstheme="minorHAnsi"/>
        </w:rPr>
        <w:t>mde vleugelprofielen die aan een frontale luchtstroming onderworpen worden. De rotor bladen staan dwars op de winrichting. Hierdoor zal er een lift kracht ontstaan in de wieken waardoor hij de neiging zal hebben om te beginnen roteren. Het is dus een lift-type windturbine.</w:t>
      </w:r>
    </w:p>
    <w:p w:rsidR="00B02534" w:rsidRDefault="00B02534" w:rsidP="00B02534">
      <w:pPr>
        <w:ind w:left="348"/>
        <w:rPr>
          <w:rFonts w:cstheme="minorHAnsi"/>
        </w:rPr>
      </w:pPr>
    </w:p>
    <w:p w:rsidR="00B02534" w:rsidRDefault="00B02534" w:rsidP="00B02534">
      <w:pPr>
        <w:keepNext/>
        <w:ind w:left="348"/>
        <w:jc w:val="center"/>
      </w:pPr>
      <w:r>
        <w:rPr>
          <w:noProof/>
          <w:lang w:val="nl-BE" w:eastAsia="nl-BE"/>
        </w:rPr>
        <w:lastRenderedPageBreak/>
        <w:drawing>
          <wp:inline distT="0" distB="0" distL="0" distR="0" wp14:anchorId="00A1285C" wp14:editId="4195F7DC">
            <wp:extent cx="4327451" cy="150536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38321" cy="1509142"/>
                    </a:xfrm>
                    <a:prstGeom prst="rect">
                      <a:avLst/>
                    </a:prstGeom>
                  </pic:spPr>
                </pic:pic>
              </a:graphicData>
            </a:graphic>
          </wp:inline>
        </w:drawing>
      </w:r>
    </w:p>
    <w:p w:rsidR="00B02534" w:rsidRPr="00DE60BE" w:rsidRDefault="00B02534" w:rsidP="00B02534">
      <w:pPr>
        <w:pStyle w:val="Bijschrift"/>
        <w:jc w:val="center"/>
        <w:rPr>
          <w:rFonts w:cstheme="minorHAnsi"/>
          <w:b w:val="0"/>
          <w:color w:val="auto"/>
        </w:rPr>
      </w:pPr>
      <w:r w:rsidRPr="00DE60BE">
        <w:rPr>
          <w:b w:val="0"/>
          <w:color w:val="auto"/>
        </w:rPr>
        <w:t xml:space="preserve">Fig. </w:t>
      </w:r>
      <w:r w:rsidRPr="00DE60BE">
        <w:rPr>
          <w:b w:val="0"/>
          <w:color w:val="auto"/>
        </w:rPr>
        <w:fldChar w:fldCharType="begin"/>
      </w:r>
      <w:r w:rsidRPr="00DE60BE">
        <w:rPr>
          <w:b w:val="0"/>
          <w:color w:val="auto"/>
        </w:rPr>
        <w:instrText xml:space="preserve"> SEQ Fig. \* ARABIC </w:instrText>
      </w:r>
      <w:r w:rsidRPr="00DE60BE">
        <w:rPr>
          <w:b w:val="0"/>
          <w:color w:val="auto"/>
        </w:rPr>
        <w:fldChar w:fldCharType="separate"/>
      </w:r>
      <w:r w:rsidR="00440688">
        <w:rPr>
          <w:b w:val="0"/>
          <w:noProof/>
          <w:color w:val="auto"/>
        </w:rPr>
        <w:t>4</w:t>
      </w:r>
      <w:r w:rsidRPr="00DE60BE">
        <w:rPr>
          <w:b w:val="0"/>
          <w:color w:val="auto"/>
        </w:rPr>
        <w:fldChar w:fldCharType="end"/>
      </w:r>
      <w:r w:rsidRPr="00DE60BE">
        <w:rPr>
          <w:b w:val="0"/>
          <w:color w:val="auto"/>
        </w:rPr>
        <w:t xml:space="preserve"> Airfoil</w:t>
      </w:r>
    </w:p>
    <w:p w:rsidR="00B02534" w:rsidRPr="00E76034" w:rsidRDefault="00B02534" w:rsidP="00B02534">
      <w:pPr>
        <w:ind w:left="348"/>
        <w:rPr>
          <w:rFonts w:cstheme="minorHAnsi"/>
        </w:rPr>
      </w:pPr>
    </w:p>
    <w:p w:rsidR="00B02534" w:rsidRDefault="00B02534" w:rsidP="00B02534">
      <w:pPr>
        <w:rPr>
          <w:rFonts w:cstheme="minorHAnsi"/>
        </w:rPr>
      </w:pPr>
    </w:p>
    <w:p w:rsidR="00B02534" w:rsidRDefault="00B02534" w:rsidP="00B02534">
      <w:pPr>
        <w:autoSpaceDE w:val="0"/>
        <w:autoSpaceDN w:val="0"/>
        <w:adjustRightInd w:val="0"/>
        <w:ind w:left="348"/>
        <w:rPr>
          <w:rFonts w:cstheme="minorHAnsi"/>
        </w:rPr>
      </w:pPr>
    </w:p>
    <w:p w:rsidR="00B02534" w:rsidRPr="00712995" w:rsidRDefault="00B02534" w:rsidP="0048609F">
      <w:pPr>
        <w:autoSpaceDE w:val="0"/>
        <w:autoSpaceDN w:val="0"/>
        <w:adjustRightInd w:val="0"/>
        <w:rPr>
          <w:rFonts w:cstheme="minorHAnsi"/>
        </w:rPr>
      </w:pPr>
      <w:r w:rsidRPr="00712995">
        <w:rPr>
          <w:rFonts w:cstheme="minorHAnsi"/>
        </w:rPr>
        <w:t>De luchtstroom moet aan de bovenkant van het profiel een langere weg afleggen, er ontstaat een</w:t>
      </w:r>
      <w:r>
        <w:rPr>
          <w:rFonts w:cstheme="minorHAnsi"/>
        </w:rPr>
        <w:t xml:space="preserve"> </w:t>
      </w:r>
      <w:r w:rsidRPr="00712995">
        <w:rPr>
          <w:rFonts w:cstheme="minorHAnsi"/>
        </w:rPr>
        <w:t>verhoging van de snelheid v. Omdat de wet van Bernou</w:t>
      </w:r>
      <w:r>
        <w:rPr>
          <w:rFonts w:cstheme="minorHAnsi"/>
        </w:rPr>
        <w:t>i</w:t>
      </w:r>
      <w:r w:rsidRPr="00712995">
        <w:rPr>
          <w:rFonts w:cstheme="minorHAnsi"/>
        </w:rPr>
        <w:t>lli</w:t>
      </w:r>
      <w:r>
        <w:rPr>
          <w:rFonts w:cstheme="minorHAnsi"/>
        </w:rPr>
        <w:t xml:space="preserve"> </w:t>
      </w:r>
      <w:r w:rsidRPr="00712995">
        <w:rPr>
          <w:rFonts w:cstheme="minorHAnsi"/>
        </w:rPr>
        <w:t>constant moet blijven zal er een daling van de druk p plaatsvinden. Boven het profiel ontstaat dus</w:t>
      </w:r>
    </w:p>
    <w:p w:rsidR="00B02534" w:rsidRDefault="00B02534" w:rsidP="0048609F">
      <w:pPr>
        <w:autoSpaceDE w:val="0"/>
        <w:autoSpaceDN w:val="0"/>
        <w:adjustRightInd w:val="0"/>
        <w:rPr>
          <w:rFonts w:cstheme="minorHAnsi"/>
        </w:rPr>
      </w:pPr>
      <w:r w:rsidRPr="00712995">
        <w:rPr>
          <w:rFonts w:cstheme="minorHAnsi"/>
        </w:rPr>
        <w:t>een gebied van onderdruk. Ten gevolge van het drukverschil boven en onder het profiel ontstaat een</w:t>
      </w:r>
      <w:r>
        <w:rPr>
          <w:rFonts w:cstheme="minorHAnsi"/>
        </w:rPr>
        <w:t xml:space="preserve"> </w:t>
      </w:r>
      <w:r w:rsidRPr="00712995">
        <w:rPr>
          <w:rFonts w:cstheme="minorHAnsi"/>
        </w:rPr>
        <w:t>opwaartse kracht, de liftkracht.</w:t>
      </w:r>
      <w:r>
        <w:rPr>
          <w:rFonts w:cstheme="minorHAnsi"/>
        </w:rPr>
        <w:t xml:space="preserve"> (zie Jonas en Milan)</w:t>
      </w:r>
    </w:p>
    <w:p w:rsidR="00B02534" w:rsidRDefault="00B02534" w:rsidP="0048609F">
      <w:pPr>
        <w:autoSpaceDE w:val="0"/>
        <w:autoSpaceDN w:val="0"/>
        <w:adjustRightInd w:val="0"/>
        <w:rPr>
          <w:rFonts w:cstheme="minorHAnsi"/>
        </w:rPr>
      </w:pPr>
      <w:r>
        <w:rPr>
          <w:rFonts w:cstheme="minorHAnsi"/>
        </w:rPr>
        <w:t>De voor- en nadelen bij de Darrieus turbine:</w:t>
      </w:r>
    </w:p>
    <w:p w:rsidR="00B02534" w:rsidRDefault="00B02534" w:rsidP="0048609F">
      <w:pPr>
        <w:autoSpaceDE w:val="0"/>
        <w:autoSpaceDN w:val="0"/>
        <w:adjustRightInd w:val="0"/>
        <w:rPr>
          <w:rFonts w:cstheme="minorHAnsi"/>
        </w:rPr>
      </w:pPr>
    </w:p>
    <w:p w:rsidR="00B02534" w:rsidRDefault="00B02534" w:rsidP="0048609F">
      <w:pPr>
        <w:autoSpaceDE w:val="0"/>
        <w:autoSpaceDN w:val="0"/>
        <w:adjustRightInd w:val="0"/>
        <w:ind w:left="204"/>
        <w:rPr>
          <w:rFonts w:cstheme="minorHAnsi"/>
        </w:rPr>
      </w:pPr>
      <w:r>
        <w:rPr>
          <w:rFonts w:cstheme="minorHAnsi"/>
        </w:rPr>
        <w:t>Voordelen:</w:t>
      </w:r>
    </w:p>
    <w:p w:rsidR="00B02534" w:rsidRDefault="00B02534" w:rsidP="00B13E53">
      <w:pPr>
        <w:pStyle w:val="Lijstalinea"/>
        <w:numPr>
          <w:ilvl w:val="0"/>
          <w:numId w:val="25"/>
        </w:numPr>
        <w:autoSpaceDE w:val="0"/>
        <w:autoSpaceDN w:val="0"/>
        <w:adjustRightInd w:val="0"/>
        <w:rPr>
          <w:rFonts w:cstheme="minorHAnsi"/>
        </w:rPr>
      </w:pPr>
      <w:r>
        <w:rPr>
          <w:rFonts w:cstheme="minorHAnsi"/>
        </w:rPr>
        <w:t>Eenvoudige constructie</w:t>
      </w:r>
    </w:p>
    <w:p w:rsidR="00B02534" w:rsidRDefault="00B02534" w:rsidP="00B13E53">
      <w:pPr>
        <w:pStyle w:val="Lijstalinea"/>
        <w:numPr>
          <w:ilvl w:val="0"/>
          <w:numId w:val="25"/>
        </w:numPr>
        <w:autoSpaceDE w:val="0"/>
        <w:autoSpaceDN w:val="0"/>
        <w:adjustRightInd w:val="0"/>
        <w:rPr>
          <w:rFonts w:cstheme="minorHAnsi"/>
        </w:rPr>
      </w:pPr>
      <w:r>
        <w:rPr>
          <w:rFonts w:cstheme="minorHAnsi"/>
        </w:rPr>
        <w:t>Makkelijk onderhoud</w:t>
      </w:r>
    </w:p>
    <w:p w:rsidR="00B02534" w:rsidRDefault="00B02534" w:rsidP="0048609F">
      <w:pPr>
        <w:autoSpaceDE w:val="0"/>
        <w:autoSpaceDN w:val="0"/>
        <w:adjustRightInd w:val="0"/>
        <w:ind w:left="216"/>
        <w:rPr>
          <w:rFonts w:cstheme="minorHAnsi"/>
        </w:rPr>
      </w:pPr>
    </w:p>
    <w:p w:rsidR="00B02534" w:rsidRDefault="00B02534" w:rsidP="0048609F">
      <w:pPr>
        <w:autoSpaceDE w:val="0"/>
        <w:autoSpaceDN w:val="0"/>
        <w:adjustRightInd w:val="0"/>
        <w:ind w:left="216"/>
        <w:rPr>
          <w:rFonts w:cstheme="minorHAnsi"/>
        </w:rPr>
      </w:pPr>
      <w:r>
        <w:rPr>
          <w:rFonts w:cstheme="minorHAnsi"/>
        </w:rPr>
        <w:t>Nadelen:</w:t>
      </w:r>
    </w:p>
    <w:p w:rsidR="00B02534" w:rsidRDefault="00B02534" w:rsidP="00B13E53">
      <w:pPr>
        <w:pStyle w:val="Lijstalinea"/>
        <w:numPr>
          <w:ilvl w:val="0"/>
          <w:numId w:val="25"/>
        </w:numPr>
        <w:autoSpaceDE w:val="0"/>
        <w:autoSpaceDN w:val="0"/>
        <w:adjustRightInd w:val="0"/>
        <w:rPr>
          <w:rFonts w:cstheme="minorHAnsi"/>
        </w:rPr>
      </w:pPr>
      <w:r>
        <w:rPr>
          <w:rFonts w:cstheme="minorHAnsi"/>
        </w:rPr>
        <w:t>Trilt hevig</w:t>
      </w:r>
    </w:p>
    <w:p w:rsidR="00B02534" w:rsidRDefault="00B02534" w:rsidP="00B13E53">
      <w:pPr>
        <w:pStyle w:val="Lijstalinea"/>
        <w:numPr>
          <w:ilvl w:val="0"/>
          <w:numId w:val="25"/>
        </w:numPr>
        <w:autoSpaceDE w:val="0"/>
        <w:autoSpaceDN w:val="0"/>
        <w:adjustRightInd w:val="0"/>
        <w:rPr>
          <w:rFonts w:cstheme="minorHAnsi"/>
        </w:rPr>
      </w:pPr>
      <w:r>
        <w:rPr>
          <w:rFonts w:cstheme="minorHAnsi"/>
        </w:rPr>
        <w:t>Niet zelf startend</w:t>
      </w:r>
    </w:p>
    <w:p w:rsidR="00B02534" w:rsidRDefault="00B02534" w:rsidP="00B13E53">
      <w:pPr>
        <w:pStyle w:val="Lijstalinea"/>
        <w:numPr>
          <w:ilvl w:val="0"/>
          <w:numId w:val="25"/>
        </w:numPr>
        <w:autoSpaceDE w:val="0"/>
        <w:autoSpaceDN w:val="0"/>
        <w:adjustRightInd w:val="0"/>
        <w:rPr>
          <w:rFonts w:cstheme="minorHAnsi"/>
        </w:rPr>
      </w:pPr>
      <w:r>
        <w:rPr>
          <w:rFonts w:cstheme="minorHAnsi"/>
        </w:rPr>
        <w:t>Lawaaierig</w:t>
      </w:r>
    </w:p>
    <w:p w:rsidR="00B02534" w:rsidRDefault="00B02534" w:rsidP="00B13E53">
      <w:pPr>
        <w:pStyle w:val="Lijstalinea"/>
        <w:numPr>
          <w:ilvl w:val="0"/>
          <w:numId w:val="25"/>
        </w:numPr>
        <w:autoSpaceDE w:val="0"/>
        <w:autoSpaceDN w:val="0"/>
        <w:adjustRightInd w:val="0"/>
        <w:rPr>
          <w:rFonts w:cstheme="minorHAnsi"/>
        </w:rPr>
      </w:pPr>
      <w:r>
        <w:rPr>
          <w:rFonts w:cstheme="minorHAnsi"/>
        </w:rPr>
        <w:t>Laag rendement</w:t>
      </w:r>
    </w:p>
    <w:p w:rsidR="00B13E53" w:rsidRPr="00B13E53" w:rsidRDefault="00B13E53" w:rsidP="00B13E53">
      <w:pPr>
        <w:autoSpaceDE w:val="0"/>
        <w:autoSpaceDN w:val="0"/>
        <w:adjustRightInd w:val="0"/>
        <w:rPr>
          <w:rFonts w:cstheme="minorHAnsi"/>
        </w:rPr>
      </w:pPr>
    </w:p>
    <w:p w:rsidR="00B02534" w:rsidRPr="00B02534" w:rsidRDefault="00B02534" w:rsidP="00B02534"/>
    <w:p w:rsidR="00DE60BE" w:rsidRPr="00DE60BE" w:rsidRDefault="00B02534" w:rsidP="00B02534">
      <w:pPr>
        <w:pStyle w:val="Kop4"/>
      </w:pPr>
      <w:r>
        <w:t>Darrieus samen met Savonius</w:t>
      </w:r>
    </w:p>
    <w:p w:rsidR="0006633A" w:rsidRPr="0006633A" w:rsidRDefault="0006633A" w:rsidP="0006633A"/>
    <w:p w:rsidR="00712995" w:rsidRDefault="00B02534" w:rsidP="0048609F">
      <w:pPr>
        <w:jc w:val="both"/>
        <w:rPr>
          <w:rStyle w:val="longtext"/>
        </w:rPr>
      </w:pPr>
      <w:r>
        <w:rPr>
          <w:rStyle w:val="longtext"/>
        </w:rPr>
        <w:t>Darrieus wind</w:t>
      </w:r>
      <w:r>
        <w:rPr>
          <w:rStyle w:val="longtext"/>
        </w:rPr>
        <w:t>turbines zijn niet zelf startend.</w:t>
      </w:r>
      <w:r>
        <w:rPr>
          <w:rStyle w:val="longtext"/>
        </w:rPr>
        <w:t xml:space="preserve"> Daarom </w:t>
      </w:r>
      <w:r>
        <w:rPr>
          <w:rStyle w:val="longtext"/>
        </w:rPr>
        <w:t xml:space="preserve">is </w:t>
      </w:r>
      <w:r>
        <w:rPr>
          <w:rStyle w:val="longtext"/>
        </w:rPr>
        <w:t xml:space="preserve">een kleine aangedreven motor </w:t>
      </w:r>
      <w:r>
        <w:rPr>
          <w:rStyle w:val="longtext"/>
        </w:rPr>
        <w:t xml:space="preserve">nodig </w:t>
      </w:r>
      <w:r>
        <w:rPr>
          <w:rStyle w:val="longtext"/>
        </w:rPr>
        <w:t>om de rotatie</w:t>
      </w:r>
      <w:r>
        <w:rPr>
          <w:rStyle w:val="longtext"/>
        </w:rPr>
        <w:t xml:space="preserve"> te beginnen.</w:t>
      </w:r>
      <w:r>
        <w:rPr>
          <w:rStyle w:val="longtext"/>
        </w:rPr>
        <w:t xml:space="preserve"> </w:t>
      </w:r>
      <w:r>
        <w:rPr>
          <w:rStyle w:val="longtext"/>
        </w:rPr>
        <w:t>Wanneer hij</w:t>
      </w:r>
      <w:r>
        <w:rPr>
          <w:rStyle w:val="longtext"/>
        </w:rPr>
        <w:t xml:space="preserve"> genoeg </w:t>
      </w:r>
      <w:r>
        <w:rPr>
          <w:rStyle w:val="longtext"/>
        </w:rPr>
        <w:t>wind</w:t>
      </w:r>
      <w:r>
        <w:rPr>
          <w:rStyle w:val="longtext"/>
        </w:rPr>
        <w:t xml:space="preserve">snelheid </w:t>
      </w:r>
      <w:r>
        <w:rPr>
          <w:rStyle w:val="longtext"/>
        </w:rPr>
        <w:t>langs de heel de vleugels</w:t>
      </w:r>
      <w:r>
        <w:rPr>
          <w:rStyle w:val="longtext"/>
        </w:rPr>
        <w:t xml:space="preserve"> </w:t>
      </w:r>
      <w:r>
        <w:rPr>
          <w:rStyle w:val="longtext"/>
        </w:rPr>
        <w:t>heeft, zal hij ee</w:t>
      </w:r>
      <w:r>
        <w:rPr>
          <w:rStyle w:val="longtext"/>
        </w:rPr>
        <w:t xml:space="preserve">n koppel </w:t>
      </w:r>
      <w:r>
        <w:rPr>
          <w:rStyle w:val="longtext"/>
        </w:rPr>
        <w:t>beginnen genereren waardoor</w:t>
      </w:r>
      <w:r>
        <w:rPr>
          <w:rStyle w:val="longtext"/>
        </w:rPr>
        <w:t xml:space="preserve"> de rotor </w:t>
      </w:r>
      <w:r>
        <w:rPr>
          <w:rStyle w:val="longtext"/>
        </w:rPr>
        <w:t>zal ronddraaien.</w:t>
      </w:r>
      <w:r>
        <w:rPr>
          <w:rStyle w:val="longtext"/>
        </w:rPr>
        <w:t xml:space="preserve"> </w:t>
      </w:r>
      <w:r>
        <w:rPr>
          <w:rStyle w:val="longtext"/>
        </w:rPr>
        <w:t xml:space="preserve">Men kan dit nog beter gaan oplossen door twee kleine Savonius turbines te </w:t>
      </w:r>
      <w:r>
        <w:rPr>
          <w:rStyle w:val="longtext"/>
        </w:rPr>
        <w:t>monte</w:t>
      </w:r>
      <w:r>
        <w:rPr>
          <w:rStyle w:val="longtext"/>
        </w:rPr>
        <w:t>ren</w:t>
      </w:r>
      <w:r>
        <w:rPr>
          <w:rStyle w:val="longtext"/>
        </w:rPr>
        <w:t xml:space="preserve"> op de as van de Darrieus turbine. </w:t>
      </w:r>
      <w:r>
        <w:rPr>
          <w:rStyle w:val="longtext"/>
        </w:rPr>
        <w:t>De Savonius turbines k</w:t>
      </w:r>
      <w:r w:rsidR="0048609F">
        <w:rPr>
          <w:rStyle w:val="longtext"/>
        </w:rPr>
        <w:t>unnen</w:t>
      </w:r>
      <w:r>
        <w:rPr>
          <w:rStyle w:val="longtext"/>
        </w:rPr>
        <w:t xml:space="preserve"> geen groot koppel leveren, maar </w:t>
      </w:r>
      <w:r w:rsidR="0048609F">
        <w:rPr>
          <w:rStyle w:val="longtext"/>
        </w:rPr>
        <w:t>kunnen</w:t>
      </w:r>
      <w:r>
        <w:rPr>
          <w:rStyle w:val="longtext"/>
        </w:rPr>
        <w:t xml:space="preserve"> er wel voor zorgen </w:t>
      </w:r>
      <w:r w:rsidR="0048609F">
        <w:rPr>
          <w:rStyle w:val="longtext"/>
        </w:rPr>
        <w:t xml:space="preserve">dat ook de Darrieus begint te draaien. </w:t>
      </w:r>
      <w:r>
        <w:rPr>
          <w:rStyle w:val="longtext"/>
        </w:rPr>
        <w:t xml:space="preserve">Deze vertragen de Darrieus turbine </w:t>
      </w:r>
      <w:r w:rsidR="0048609F">
        <w:rPr>
          <w:rStyle w:val="longtext"/>
        </w:rPr>
        <w:t xml:space="preserve">wel </w:t>
      </w:r>
      <w:r>
        <w:rPr>
          <w:rStyle w:val="longtext"/>
        </w:rPr>
        <w:t xml:space="preserve">wanneer het op gang </w:t>
      </w:r>
      <w:r w:rsidR="0048609F">
        <w:rPr>
          <w:rStyle w:val="longtext"/>
        </w:rPr>
        <w:t xml:space="preserve">is, </w:t>
      </w:r>
      <w:r>
        <w:rPr>
          <w:rStyle w:val="longtext"/>
        </w:rPr>
        <w:t>maar ze maken het hele apparaat een stuk eenvoudiger en makkelijker te onderhouden.</w:t>
      </w:r>
    </w:p>
    <w:p w:rsidR="0048609F" w:rsidRDefault="00B02534" w:rsidP="0048609F">
      <w:pPr>
        <w:keepNext/>
        <w:ind w:firstLine="708"/>
      </w:pPr>
      <w:r>
        <w:rPr>
          <w:noProof/>
          <w:lang w:val="nl-BE" w:eastAsia="nl-BE"/>
        </w:rPr>
        <w:lastRenderedPageBreak/>
        <w:drawing>
          <wp:inline distT="0" distB="0" distL="0" distR="0" wp14:anchorId="315293BB" wp14:editId="47FA45F3">
            <wp:extent cx="1701209" cy="1729328"/>
            <wp:effectExtent l="0" t="0" r="0" b="44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07445" cy="1735667"/>
                    </a:xfrm>
                    <a:prstGeom prst="rect">
                      <a:avLst/>
                    </a:prstGeom>
                  </pic:spPr>
                </pic:pic>
              </a:graphicData>
            </a:graphic>
          </wp:inline>
        </w:drawing>
      </w:r>
      <w:r w:rsidR="0048609F">
        <w:t xml:space="preserve"> </w:t>
      </w:r>
      <w:r w:rsidR="0048609F">
        <w:tab/>
      </w:r>
      <w:r w:rsidR="0048609F">
        <w:tab/>
      </w:r>
      <w:r w:rsidR="0048609F">
        <w:tab/>
        <w:t xml:space="preserve">  </w:t>
      </w:r>
      <w:r w:rsidR="0048609F">
        <w:tab/>
      </w:r>
      <w:r w:rsidR="0048609F">
        <w:rPr>
          <w:noProof/>
          <w:lang w:val="nl-BE" w:eastAsia="nl-BE"/>
        </w:rPr>
        <w:drawing>
          <wp:inline distT="0" distB="0" distL="0" distR="0" wp14:anchorId="675A4D06" wp14:editId="0E49BF8A">
            <wp:extent cx="1457325" cy="22098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57325" cy="2209800"/>
                    </a:xfrm>
                    <a:prstGeom prst="rect">
                      <a:avLst/>
                    </a:prstGeom>
                  </pic:spPr>
                </pic:pic>
              </a:graphicData>
            </a:graphic>
          </wp:inline>
        </w:drawing>
      </w:r>
    </w:p>
    <w:p w:rsidR="0048609F" w:rsidRDefault="0048609F" w:rsidP="0048609F">
      <w:pPr>
        <w:keepNext/>
        <w:ind w:firstLine="708"/>
      </w:pPr>
    </w:p>
    <w:p w:rsidR="00B02534" w:rsidRPr="0048609F" w:rsidRDefault="0048609F" w:rsidP="0048609F">
      <w:pPr>
        <w:pStyle w:val="Bijschrift"/>
        <w:ind w:firstLine="708"/>
      </w:pPr>
      <w:r w:rsidRPr="0048609F">
        <w:rPr>
          <w:b w:val="0"/>
          <w:color w:val="auto"/>
        </w:rPr>
        <w:t xml:space="preserve">Fig. </w:t>
      </w:r>
      <w:r>
        <w:rPr>
          <w:b w:val="0"/>
          <w:color w:val="auto"/>
        </w:rPr>
        <w:t>5</w:t>
      </w:r>
      <w:r w:rsidRPr="0048609F">
        <w:rPr>
          <w:b w:val="0"/>
          <w:color w:val="auto"/>
        </w:rPr>
        <w:t xml:space="preserve"> Darrieus met Savonius starter</w:t>
      </w:r>
      <w:r>
        <w:rPr>
          <w:b w:val="0"/>
          <w:color w:val="auto"/>
        </w:rPr>
        <w:tab/>
      </w:r>
      <w:r>
        <w:rPr>
          <w:b w:val="0"/>
          <w:color w:val="auto"/>
        </w:rPr>
        <w:tab/>
      </w:r>
      <w:r>
        <w:rPr>
          <w:b w:val="0"/>
          <w:color w:val="auto"/>
        </w:rPr>
        <w:tab/>
      </w:r>
      <w:r>
        <w:rPr>
          <w:b w:val="0"/>
          <w:color w:val="auto"/>
        </w:rPr>
        <w:tab/>
      </w:r>
      <w:r w:rsidRPr="0048609F">
        <w:rPr>
          <w:b w:val="0"/>
          <w:color w:val="auto"/>
        </w:rPr>
        <w:t xml:space="preserve">Fig. </w:t>
      </w:r>
      <w:r w:rsidRPr="0048609F">
        <w:rPr>
          <w:b w:val="0"/>
          <w:color w:val="auto"/>
        </w:rPr>
        <w:t>6</w:t>
      </w:r>
      <w:r w:rsidRPr="0048609F">
        <w:rPr>
          <w:b w:val="0"/>
          <w:noProof/>
          <w:color w:val="auto"/>
        </w:rPr>
        <w:t xml:space="preserve"> Darrieus met 2 Savonius starters</w:t>
      </w:r>
    </w:p>
    <w:p w:rsidR="0048609F" w:rsidRDefault="0048609F" w:rsidP="0048609F"/>
    <w:p w:rsidR="0048609F" w:rsidRPr="0048609F" w:rsidRDefault="0048609F" w:rsidP="0048609F"/>
    <w:p w:rsidR="00712995" w:rsidRDefault="00712995" w:rsidP="00B02534">
      <w:pPr>
        <w:autoSpaceDE w:val="0"/>
        <w:autoSpaceDN w:val="0"/>
        <w:adjustRightInd w:val="0"/>
        <w:ind w:left="696"/>
        <w:jc w:val="both"/>
        <w:rPr>
          <w:rFonts w:cstheme="minorHAnsi"/>
        </w:rPr>
      </w:pPr>
    </w:p>
    <w:p w:rsidR="00952AF2" w:rsidRDefault="00C95122" w:rsidP="00915BB3">
      <w:pPr>
        <w:pStyle w:val="Kop3"/>
        <w:numPr>
          <w:ilvl w:val="1"/>
          <w:numId w:val="23"/>
        </w:numPr>
      </w:pPr>
      <w:bookmarkStart w:id="8" w:name="_Toc279519686"/>
      <w:r>
        <w:t xml:space="preserve">Horizontale </w:t>
      </w:r>
      <w:r w:rsidR="00B80CE2">
        <w:t>windasturbine</w:t>
      </w:r>
      <w:r>
        <w:t xml:space="preserve"> (H</w:t>
      </w:r>
      <w:r w:rsidR="00952AF2">
        <w:t>AWT)</w:t>
      </w:r>
      <w:bookmarkEnd w:id="8"/>
    </w:p>
    <w:p w:rsidR="004A1BBD" w:rsidRPr="004A1BBD" w:rsidRDefault="004A1BBD" w:rsidP="004A1BBD"/>
    <w:p w:rsidR="0048609F" w:rsidRDefault="00440688" w:rsidP="00440688">
      <w:pPr>
        <w:jc w:val="both"/>
      </w:pPr>
      <w:r>
        <w:rPr>
          <w:noProof/>
          <w:lang w:val="nl-BE" w:eastAsia="nl-BE"/>
        </w:rPr>
        <w:drawing>
          <wp:anchor distT="0" distB="0" distL="114300" distR="114300" simplePos="0" relativeHeight="251667456" behindDoc="0" locked="0" layoutInCell="1" allowOverlap="1" wp14:anchorId="3E45DB3D" wp14:editId="18F87F4A">
            <wp:simplePos x="0" y="0"/>
            <wp:positionH relativeFrom="column">
              <wp:posOffset>4257040</wp:posOffset>
            </wp:positionH>
            <wp:positionV relativeFrom="paragraph">
              <wp:posOffset>508635</wp:posOffset>
            </wp:positionV>
            <wp:extent cx="1684020" cy="2168525"/>
            <wp:effectExtent l="0" t="0" r="0" b="317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684020" cy="2168525"/>
                    </a:xfrm>
                    <a:prstGeom prst="rect">
                      <a:avLst/>
                    </a:prstGeom>
                  </pic:spPr>
                </pic:pic>
              </a:graphicData>
            </a:graphic>
          </wp:anchor>
        </w:drawing>
      </w:r>
      <w:r w:rsidR="0048609F">
        <w:t>Turbines met een horizontale as (Horizontal Axis Wind turbine of HAWT) zijn tegenwoordig de</w:t>
      </w:r>
      <w:r w:rsidR="0048609F">
        <w:t xml:space="preserve"> meest gekende en ook gebruikte </w:t>
      </w:r>
      <w:r w:rsidR="0048609F">
        <w:t xml:space="preserve">vorm van een turbine. </w:t>
      </w:r>
      <w:r w:rsidR="0048609F">
        <w:t>D</w:t>
      </w:r>
      <w:r w:rsidR="0048609F">
        <w:t xml:space="preserve">it </w:t>
      </w:r>
      <w:r w:rsidR="0048609F">
        <w:t xml:space="preserve">is een Europees </w:t>
      </w:r>
      <w:r w:rsidR="0048609F">
        <w:t xml:space="preserve">type </w:t>
      </w:r>
      <w:r w:rsidR="0048609F">
        <w:t xml:space="preserve">die dan ook het gekendst bij onze streken. Bij HAWT </w:t>
      </w:r>
      <w:r w:rsidR="0048609F">
        <w:t xml:space="preserve"> is de as horizontaal bovenop</w:t>
      </w:r>
      <w:r w:rsidR="004A1BBD">
        <w:t xml:space="preserve"> </w:t>
      </w:r>
      <w:r w:rsidR="0048609F">
        <w:t>de mast</w:t>
      </w:r>
      <w:r w:rsidR="004A1BBD">
        <w:t xml:space="preserve"> </w:t>
      </w:r>
      <w:r w:rsidR="0048609F">
        <w:t xml:space="preserve">bevestigd, de wieken zijn op hun beurt verticaal aan de as bevestigd. </w:t>
      </w:r>
      <w:r w:rsidR="004A1BBD">
        <w:t xml:space="preserve">Om een rotatie te kunnen verkrijgen </w:t>
      </w:r>
      <w:r w:rsidR="0048609F">
        <w:t>moet</w:t>
      </w:r>
      <w:r w:rsidR="004A1BBD">
        <w:t xml:space="preserve"> het rotoroppervlak</w:t>
      </w:r>
      <w:r w:rsidR="0048609F">
        <w:t xml:space="preserve"> loodrecht in de windrichting </w:t>
      </w:r>
      <w:r w:rsidR="004A1BBD">
        <w:t xml:space="preserve">staan. Dit is nu een probleem bij HAWT want men moet telkens de wieken in de juiste richting plaatsen. Dit kan men niet altijd doen, dus zal men de wieken moeten </w:t>
      </w:r>
      <w:r w:rsidR="004F6F8B">
        <w:t xml:space="preserve">kruien </w:t>
      </w:r>
      <w:r w:rsidR="0048609F">
        <w:t>om een maximale efficiëntie te</w:t>
      </w:r>
    </w:p>
    <w:p w:rsidR="0048609F" w:rsidRDefault="004A1BBD" w:rsidP="00440688">
      <w:pPr>
        <w:jc w:val="both"/>
      </w:pPr>
      <w:r>
        <w:t>bekomen. D</w:t>
      </w:r>
      <w:r w:rsidR="0048609F">
        <w:t>it in tegenst</w:t>
      </w:r>
      <w:r>
        <w:t>elling tot turbines met een vertic</w:t>
      </w:r>
      <w:r w:rsidR="0048609F">
        <w:t>ale as (VAWT) die niet</w:t>
      </w:r>
      <w:r>
        <w:t xml:space="preserve"> afhankelijk zijn van de windrichting</w:t>
      </w:r>
      <w:r w:rsidR="0048609F">
        <w:t>.</w:t>
      </w:r>
      <w:r>
        <w:t xml:space="preserve"> </w:t>
      </w:r>
      <w:r w:rsidRPr="004A1BBD">
        <w:t>Kruien</w:t>
      </w:r>
      <w:r w:rsidR="0048609F" w:rsidRPr="004A1BBD">
        <w:t xml:space="preserve"> </w:t>
      </w:r>
      <w:r w:rsidRPr="004A1BBD">
        <w:t xml:space="preserve">is </w:t>
      </w:r>
      <w:r w:rsidRPr="004A1BBD">
        <w:rPr>
          <w:rFonts w:cstheme="minorHAnsi"/>
          <w:bCs/>
        </w:rPr>
        <w:t>er voor zorgen</w:t>
      </w:r>
      <w:r w:rsidRPr="004A1BBD">
        <w:rPr>
          <w:rFonts w:cstheme="minorHAnsi"/>
          <w:bCs/>
        </w:rPr>
        <w:t xml:space="preserve"> dat de wind loodrecht invalt op het rotatievlak van de wieken</w:t>
      </w:r>
      <w:r w:rsidRPr="004A1BBD">
        <w:t xml:space="preserve"> doormiddel </w:t>
      </w:r>
      <w:r w:rsidR="004F6F8B" w:rsidRPr="004A1BBD">
        <w:t xml:space="preserve">van </w:t>
      </w:r>
      <w:r w:rsidRPr="004A1BBD">
        <w:rPr>
          <w:rFonts w:cstheme="minorHAnsi"/>
          <w:bCs/>
        </w:rPr>
        <w:t>een v</w:t>
      </w:r>
      <w:r w:rsidRPr="004A1BBD">
        <w:rPr>
          <w:rFonts w:cstheme="minorHAnsi"/>
          <w:bCs/>
        </w:rPr>
        <w:t>aan. Er kan gebruikt worden van</w:t>
      </w:r>
      <w:r w:rsidRPr="004A1BBD">
        <w:rPr>
          <w:rFonts w:cstheme="minorHAnsi"/>
          <w:bCs/>
        </w:rPr>
        <w:t xml:space="preserve"> </w:t>
      </w:r>
      <w:r w:rsidR="0048609F" w:rsidRPr="004A1BBD">
        <w:t xml:space="preserve">Passieve (windvanen) </w:t>
      </w:r>
      <w:r w:rsidRPr="004A1BBD">
        <w:t>of actieve (kruimotor) systemen.</w:t>
      </w:r>
      <w:r>
        <w:t xml:space="preserve"> </w:t>
      </w:r>
    </w:p>
    <w:p w:rsidR="00440688" w:rsidRDefault="00440688" w:rsidP="00440688">
      <w:pPr>
        <w:jc w:val="both"/>
      </w:pPr>
    </w:p>
    <w:p w:rsidR="004A1BBD" w:rsidRDefault="004A1BBD" w:rsidP="004A1BBD"/>
    <w:p w:rsidR="00440688" w:rsidRDefault="00440688" w:rsidP="00440688">
      <w:pPr>
        <w:keepNext/>
      </w:pPr>
      <w:r>
        <w:rPr>
          <w:noProof/>
          <w:lang w:val="nl-BE" w:eastAsia="nl-BE"/>
        </w:rPr>
        <w:drawing>
          <wp:inline distT="0" distB="0" distL="0" distR="0" wp14:anchorId="10380257" wp14:editId="4FBE8FE2">
            <wp:extent cx="5931631" cy="1818168"/>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54616"/>
                    <a:stretch/>
                  </pic:blipFill>
                  <pic:spPr bwMode="auto">
                    <a:xfrm>
                      <a:off x="0" y="0"/>
                      <a:ext cx="5937662" cy="1820017"/>
                    </a:xfrm>
                    <a:prstGeom prst="rect">
                      <a:avLst/>
                    </a:prstGeom>
                    <a:noFill/>
                    <a:ln>
                      <a:noFill/>
                    </a:ln>
                    <a:extLst>
                      <a:ext uri="{53640926-AAD7-44D8-BBD7-CCE9431645EC}">
                        <a14:shadowObscured xmlns:a14="http://schemas.microsoft.com/office/drawing/2010/main"/>
                      </a:ext>
                    </a:extLst>
                  </pic:spPr>
                </pic:pic>
              </a:graphicData>
            </a:graphic>
          </wp:inline>
        </w:drawing>
      </w:r>
    </w:p>
    <w:p w:rsidR="00440688" w:rsidRPr="00440688" w:rsidRDefault="00440688" w:rsidP="00440688">
      <w:pPr>
        <w:pStyle w:val="Bijschrift"/>
        <w:rPr>
          <w:b w:val="0"/>
          <w:color w:val="auto"/>
        </w:rPr>
      </w:pPr>
      <w:r w:rsidRPr="00440688">
        <w:rPr>
          <w:b w:val="0"/>
          <w:color w:val="auto"/>
        </w:rPr>
        <w:t xml:space="preserve">Fig. </w:t>
      </w:r>
      <w:r>
        <w:rPr>
          <w:b w:val="0"/>
          <w:color w:val="auto"/>
        </w:rPr>
        <w:t>7</w:t>
      </w:r>
      <w:r w:rsidRPr="00440688">
        <w:rPr>
          <w:b w:val="0"/>
          <w:color w:val="auto"/>
        </w:rPr>
        <w:t xml:space="preserve"> enkele voorbeelden van </w:t>
      </w:r>
      <w:r>
        <w:rPr>
          <w:b w:val="0"/>
          <w:color w:val="auto"/>
        </w:rPr>
        <w:t>HAWT</w:t>
      </w:r>
    </w:p>
    <w:p w:rsidR="004A1BBD" w:rsidRDefault="00440688" w:rsidP="00440688">
      <w:r>
        <w:lastRenderedPageBreak/>
        <w:br w:type="textWrapping" w:clear="all"/>
      </w:r>
    </w:p>
    <w:p w:rsidR="004A1BBD" w:rsidRPr="004A1BBD" w:rsidRDefault="004A1BBD" w:rsidP="004A1BBD"/>
    <w:p w:rsidR="0048609F" w:rsidRDefault="0048609F" w:rsidP="0048609F">
      <w:r>
        <w:t>Iedere rotorwiek genereert gedurende de volledige omtrek arbeid, wat tot een hoge efficiëntie leidt.</w:t>
      </w:r>
      <w:r w:rsidR="004A1BBD">
        <w:t xml:space="preserve"> </w:t>
      </w:r>
      <w:r>
        <w:t xml:space="preserve">Een turbine </w:t>
      </w:r>
      <w:r w:rsidR="00440688">
        <w:t>met verticale as verliest</w:t>
      </w:r>
      <w:r>
        <w:t xml:space="preserve"> heel wat energie omdat een gedeelte van het</w:t>
      </w:r>
      <w:r w:rsidR="00440688">
        <w:t xml:space="preserve"> rotoroppervlak e</w:t>
      </w:r>
      <w:r>
        <w:t>e</w:t>
      </w:r>
      <w:r w:rsidR="00440688">
        <w:t>n soort van beweging tegenwind zal</w:t>
      </w:r>
      <w:r>
        <w:t xml:space="preserve"> maken. Het genereerde</w:t>
      </w:r>
      <w:r w:rsidR="00440688">
        <w:t xml:space="preserve"> </w:t>
      </w:r>
      <w:r>
        <w:t>koppel verloopt</w:t>
      </w:r>
      <w:r w:rsidR="00440688">
        <w:t xml:space="preserve"> </w:t>
      </w:r>
      <w:r>
        <w:t>ook veel vlakker en de geluidsemissie van de wieken is over het algemeen lager.</w:t>
      </w:r>
      <w:r w:rsidR="00440688">
        <w:t xml:space="preserve"> </w:t>
      </w:r>
      <w:r w:rsidR="00B10160">
        <w:t>Enkele n</w:t>
      </w:r>
      <w:r>
        <w:t xml:space="preserve">adelen zijn </w:t>
      </w:r>
      <w:r w:rsidR="00B10160">
        <w:t>dat het</w:t>
      </w:r>
      <w:r>
        <w:t xml:space="preserve"> vereiste om </w:t>
      </w:r>
      <w:r w:rsidR="00B10160">
        <w:t xml:space="preserve">de rotoras van </w:t>
      </w:r>
      <w:r>
        <w:t xml:space="preserve">de </w:t>
      </w:r>
      <w:r w:rsidR="00B10160">
        <w:t xml:space="preserve">turbine van een relatieve </w:t>
      </w:r>
      <w:r>
        <w:t>hoogte te voorzien om</w:t>
      </w:r>
      <w:r w:rsidR="00B10160">
        <w:t xml:space="preserve"> dan zo </w:t>
      </w:r>
      <w:r>
        <w:t xml:space="preserve">optimaal </w:t>
      </w:r>
      <w:r w:rsidR="00B10160">
        <w:t xml:space="preserve">mogelijk van de hogere windsnelheden, die zich op die </w:t>
      </w:r>
      <w:r>
        <w:t xml:space="preserve">hoogte </w:t>
      </w:r>
      <w:r w:rsidR="00B10160">
        <w:t>bevinden, te kunnen genieten</w:t>
      </w:r>
      <w:r>
        <w:t xml:space="preserve">. </w:t>
      </w:r>
      <w:r w:rsidR="00B10160">
        <w:t xml:space="preserve">Doordat de generator op diezelfde hoogte </w:t>
      </w:r>
      <w:r w:rsidR="004F6F8B">
        <w:t>bevindt</w:t>
      </w:r>
      <w:r w:rsidR="00B10160">
        <w:t xml:space="preserve"> zal dit een probleem veroorzaken voor het onderhoud van de HAWT. De bekabeling ligt niet op de aardbodem, maar gaat namelijk tot de generator.</w:t>
      </w:r>
    </w:p>
    <w:p w:rsidR="00B10160" w:rsidRDefault="00B10160" w:rsidP="0048609F"/>
    <w:p w:rsidR="00B10160" w:rsidRPr="00D052C1" w:rsidRDefault="00B10160" w:rsidP="00B10160">
      <w:pPr>
        <w:autoSpaceDE w:val="0"/>
        <w:autoSpaceDN w:val="0"/>
        <w:adjustRightInd w:val="0"/>
        <w:rPr>
          <w:rFonts w:cstheme="minorHAnsi"/>
        </w:rPr>
      </w:pPr>
      <w:r w:rsidRPr="00D052C1">
        <w:rPr>
          <w:rFonts w:cstheme="minorHAnsi"/>
        </w:rPr>
        <w:t xml:space="preserve">Bij </w:t>
      </w:r>
      <w:r>
        <w:rPr>
          <w:rFonts w:cstheme="minorHAnsi"/>
        </w:rPr>
        <w:t>HAWT is</w:t>
      </w:r>
      <w:r w:rsidRPr="00D052C1">
        <w:rPr>
          <w:rFonts w:cstheme="minorHAnsi"/>
        </w:rPr>
        <w:t xml:space="preserve"> er</w:t>
      </w:r>
      <w:r>
        <w:rPr>
          <w:rFonts w:cstheme="minorHAnsi"/>
        </w:rPr>
        <w:t xml:space="preserve"> (meestal maar) één</w:t>
      </w:r>
      <w:r w:rsidRPr="00D052C1">
        <w:rPr>
          <w:rFonts w:cstheme="minorHAnsi"/>
        </w:rPr>
        <w:t xml:space="preserve"> soorten aandrijfprincipes:</w:t>
      </w:r>
    </w:p>
    <w:p w:rsidR="00B10160" w:rsidRPr="00D052C1" w:rsidRDefault="00B10160" w:rsidP="00B10160">
      <w:pPr>
        <w:autoSpaceDE w:val="0"/>
        <w:autoSpaceDN w:val="0"/>
        <w:adjustRightInd w:val="0"/>
        <w:rPr>
          <w:rFonts w:cstheme="minorHAnsi"/>
        </w:rPr>
      </w:pPr>
    </w:p>
    <w:p w:rsidR="00B10160" w:rsidRPr="0048609F" w:rsidRDefault="00B10160" w:rsidP="00B10160">
      <w:pPr>
        <w:pStyle w:val="Lijstalinea"/>
        <w:numPr>
          <w:ilvl w:val="0"/>
          <w:numId w:val="25"/>
        </w:numPr>
      </w:pPr>
      <w:r w:rsidRPr="00B10160">
        <w:rPr>
          <w:rFonts w:cstheme="minorHAnsi"/>
        </w:rPr>
        <w:t>het lift-type (</w:t>
      </w:r>
      <w:r>
        <w:rPr>
          <w:rFonts w:cstheme="minorHAnsi"/>
        </w:rPr>
        <w:t xml:space="preserve">zoals bij </w:t>
      </w:r>
      <w:r w:rsidRPr="00B10160">
        <w:rPr>
          <w:rFonts w:cstheme="minorHAnsi"/>
        </w:rPr>
        <w:t>Darrieus)</w:t>
      </w:r>
      <w:r w:rsidRPr="00B10160">
        <w:rPr>
          <w:rFonts w:cstheme="minorHAnsi"/>
        </w:rPr>
        <w:tab/>
      </w:r>
    </w:p>
    <w:p w:rsidR="00D666E7" w:rsidRDefault="00C95122" w:rsidP="00897072">
      <w:pPr>
        <w:pStyle w:val="Kop3"/>
        <w:numPr>
          <w:ilvl w:val="1"/>
          <w:numId w:val="23"/>
        </w:numPr>
      </w:pPr>
      <w:bookmarkStart w:id="9" w:name="_Ref279012937"/>
      <w:bookmarkStart w:id="10" w:name="_Toc279519687"/>
      <w:r>
        <w:t>Gewone windmolen</w:t>
      </w:r>
      <w:bookmarkEnd w:id="9"/>
      <w:bookmarkEnd w:id="10"/>
    </w:p>
    <w:p w:rsidR="007F50E2" w:rsidRDefault="007F50E2" w:rsidP="00897072"/>
    <w:p w:rsidR="00407F1B" w:rsidRDefault="00407F1B" w:rsidP="00897072">
      <w:pPr>
        <w:pStyle w:val="Kop4"/>
        <w:numPr>
          <w:ilvl w:val="2"/>
          <w:numId w:val="23"/>
        </w:numPr>
      </w:pPr>
      <w:r>
        <w:t>Verschillend aantal wieken</w:t>
      </w:r>
    </w:p>
    <w:p w:rsidR="00407F1B" w:rsidRPr="00407F1B" w:rsidRDefault="00407F1B" w:rsidP="00407F1B"/>
    <w:p w:rsidR="00407F1B" w:rsidRDefault="00B10160" w:rsidP="00407F1B">
      <w:pPr>
        <w:ind w:left="708"/>
      </w:pPr>
      <w:r>
        <w:rPr>
          <w:noProof/>
          <w:lang w:val="nl-BE" w:eastAsia="nl-BE"/>
        </w:rPr>
        <w:drawing>
          <wp:inline distT="0" distB="0" distL="0" distR="0" wp14:anchorId="5CA2A77E" wp14:editId="6700772B">
            <wp:extent cx="3514265" cy="2829483"/>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6087" cy="2830950"/>
                    </a:xfrm>
                    <a:prstGeom prst="rect">
                      <a:avLst/>
                    </a:prstGeom>
                    <a:noFill/>
                    <a:ln>
                      <a:noFill/>
                    </a:ln>
                  </pic:spPr>
                </pic:pic>
              </a:graphicData>
            </a:graphic>
          </wp:inline>
        </w:drawing>
      </w:r>
      <w:r>
        <w:t>(zie</w:t>
      </w:r>
      <w:r w:rsidRPr="00B10160">
        <w:t xml:space="preserve"> </w:t>
      </w:r>
      <w:r>
        <w:t>Jonas)</w:t>
      </w:r>
    </w:p>
    <w:p w:rsidR="00407F1B" w:rsidRPr="00407F1B" w:rsidRDefault="00407F1B" w:rsidP="00407F1B"/>
    <w:p w:rsidR="00C95122" w:rsidRDefault="00C95122" w:rsidP="00AB1D11">
      <w:pPr>
        <w:pStyle w:val="Kop3"/>
        <w:numPr>
          <w:ilvl w:val="1"/>
          <w:numId w:val="23"/>
        </w:numPr>
      </w:pPr>
      <w:bookmarkStart w:id="11" w:name="_Toc279519688"/>
      <w:r>
        <w:t>Voor- en nadelen tussen VAWT en HAWT</w:t>
      </w:r>
      <w:bookmarkEnd w:id="11"/>
    </w:p>
    <w:p w:rsidR="005F6573" w:rsidRPr="005F6573" w:rsidRDefault="005F6573" w:rsidP="005F6573"/>
    <w:p w:rsidR="00952AF2" w:rsidRDefault="0006633A" w:rsidP="00915BB3">
      <w:pPr>
        <w:pStyle w:val="Kop2"/>
        <w:rPr>
          <w:color w:val="1F497D" w:themeColor="text2"/>
        </w:rPr>
      </w:pPr>
      <w:bookmarkStart w:id="12" w:name="_Toc279519689"/>
      <w:r w:rsidRPr="008F3354">
        <w:rPr>
          <w:color w:val="1F497D" w:themeColor="text2"/>
        </w:rPr>
        <w:t>Nut van windmolens</w:t>
      </w:r>
      <w:bookmarkEnd w:id="12"/>
    </w:p>
    <w:p w:rsidR="004F19BD" w:rsidRPr="004F19BD" w:rsidRDefault="004F19BD" w:rsidP="004F19BD"/>
    <w:p w:rsidR="00952AF2" w:rsidRPr="00952AF2" w:rsidRDefault="009D7C2E" w:rsidP="00E76034">
      <w:pPr>
        <w:ind w:left="360"/>
        <w:jc w:val="both"/>
      </w:pPr>
      <w:r>
        <w:t xml:space="preserve">Wat wil men bereiken met een windmolen? Er kan bv. een mechanische bleasting mee aangedreven worden of er kan een generator aangedreven worden om een elektrische energie op te wekken. Nu is het bijna voor elke windmolen de boedeling om elektricteit te genereren via de roterende as die de generator aan drijft. Men wilt de windenergie </w:t>
      </w:r>
      <w:r>
        <w:lastRenderedPageBreak/>
        <w:t xml:space="preserve">omzetten tot elektrische energie, die kan gebruikt worden voor verschillende doeleinden. Meestal </w:t>
      </w:r>
      <w:r w:rsidR="00A16EE9">
        <w:t>is het om woningen te voorzien van “Groene Energie”, elektriciteit dus.</w:t>
      </w:r>
      <w:r>
        <w:t xml:space="preserve"> </w:t>
      </w:r>
      <w:r>
        <w:tab/>
      </w:r>
    </w:p>
    <w:p w:rsidR="0006633A" w:rsidRDefault="0006633A" w:rsidP="00AB1D11">
      <w:pPr>
        <w:pStyle w:val="Kop3"/>
        <w:numPr>
          <w:ilvl w:val="1"/>
          <w:numId w:val="24"/>
        </w:numPr>
      </w:pPr>
      <w:bookmarkStart w:id="13" w:name="_Toc279519690"/>
      <w:r w:rsidRPr="00AB1D11">
        <w:t>Inwinnen van energie</w:t>
      </w:r>
      <w:bookmarkEnd w:id="13"/>
    </w:p>
    <w:p w:rsidR="004F58E9" w:rsidRDefault="004F58E9" w:rsidP="004F58E9"/>
    <w:p w:rsidR="004F58E9" w:rsidRPr="004F58E9" w:rsidRDefault="004F58E9" w:rsidP="004F58E9"/>
    <w:p w:rsidR="004F19BD" w:rsidRDefault="004F19BD" w:rsidP="004F58E9">
      <w:pPr>
        <w:ind w:left="360"/>
        <w:jc w:val="both"/>
      </w:pPr>
      <w:r>
        <w:t xml:space="preserve">Doormiddel van </w:t>
      </w:r>
      <w:r w:rsidR="00B10160">
        <w:t xml:space="preserve">de wind die op de wieken zal </w:t>
      </w:r>
      <w:r w:rsidR="004F6F8B">
        <w:t>ingrijpen,</w:t>
      </w:r>
      <w:r w:rsidR="00B10160">
        <w:t xml:space="preserve"> zal er bij de normale windmolen een rotatie ontstaan. Die rotatie zorgt er voor dat de generator elektriciteit kan generen.</w:t>
      </w:r>
    </w:p>
    <w:p w:rsidR="00B10160" w:rsidRPr="004F19BD" w:rsidRDefault="00B10160" w:rsidP="004F58E9">
      <w:pPr>
        <w:ind w:left="360"/>
        <w:jc w:val="both"/>
      </w:pPr>
      <w:r>
        <w:t>…</w:t>
      </w:r>
    </w:p>
    <w:p w:rsidR="0006633A" w:rsidRDefault="0006633A" w:rsidP="00AB1D11">
      <w:pPr>
        <w:pStyle w:val="Kop3"/>
        <w:numPr>
          <w:ilvl w:val="1"/>
          <w:numId w:val="24"/>
        </w:numPr>
      </w:pPr>
      <w:bookmarkStart w:id="14" w:name="_Toc279519691"/>
      <w:r w:rsidRPr="00AB1D11">
        <w:t>Omzetten van verkregen energie</w:t>
      </w:r>
      <w:bookmarkEnd w:id="14"/>
    </w:p>
    <w:p w:rsidR="004F58E9" w:rsidRDefault="00B10160" w:rsidP="00B10160">
      <w:pPr>
        <w:ind w:left="360"/>
      </w:pPr>
      <w:r>
        <w:t xml:space="preserve">… </w:t>
      </w:r>
    </w:p>
    <w:p w:rsidR="00B10160" w:rsidRDefault="00B10160" w:rsidP="00B10160">
      <w:pPr>
        <w:ind w:left="360"/>
      </w:pPr>
    </w:p>
    <w:p w:rsidR="00B10160" w:rsidRPr="004F58E9" w:rsidRDefault="00B10160" w:rsidP="00B10160">
      <w:pPr>
        <w:ind w:left="360"/>
      </w:pPr>
    </w:p>
    <w:p w:rsidR="0006633A" w:rsidRDefault="0006633A" w:rsidP="00AB1D11">
      <w:pPr>
        <w:pStyle w:val="Kop3"/>
        <w:numPr>
          <w:ilvl w:val="1"/>
          <w:numId w:val="24"/>
        </w:numPr>
      </w:pPr>
      <w:bookmarkStart w:id="15" w:name="_Toc279519692"/>
      <w:r w:rsidRPr="00AB1D11">
        <w:t>De windenergie</w:t>
      </w:r>
      <w:bookmarkEnd w:id="15"/>
    </w:p>
    <w:p w:rsidR="004F58E9" w:rsidRPr="004F58E9" w:rsidRDefault="004F58E9" w:rsidP="004F58E9"/>
    <w:p w:rsidR="0006633A" w:rsidRPr="0006633A" w:rsidRDefault="0006633A" w:rsidP="0006633A"/>
    <w:p w:rsidR="0006633A" w:rsidRDefault="0006633A" w:rsidP="005F6573">
      <w:pPr>
        <w:autoSpaceDE w:val="0"/>
        <w:autoSpaceDN w:val="0"/>
        <w:adjustRightInd w:val="0"/>
        <w:ind w:left="360"/>
        <w:jc w:val="both"/>
        <w:rPr>
          <w:rFonts w:ascii="Calibri" w:hAnsi="Calibri" w:cs="Calibri"/>
        </w:rPr>
      </w:pPr>
      <w:r>
        <w:rPr>
          <w:rFonts w:ascii="Calibri" w:hAnsi="Calibri" w:cs="Calibri"/>
        </w:rPr>
        <w:t>Een turbine gebruikt de kinetische of bewegingsenergie van de wind om koppel en vermogen te</w:t>
      </w:r>
      <w:r w:rsidR="007F50E2">
        <w:rPr>
          <w:rFonts w:ascii="Calibri" w:hAnsi="Calibri" w:cs="Calibri"/>
        </w:rPr>
        <w:t xml:space="preserve"> </w:t>
      </w:r>
      <w:r>
        <w:rPr>
          <w:rFonts w:ascii="Calibri" w:hAnsi="Calibri" w:cs="Calibri"/>
        </w:rPr>
        <w:t xml:space="preserve">genereren. </w:t>
      </w:r>
      <w:r w:rsidRPr="00CE19C1">
        <w:rPr>
          <w:rFonts w:ascii="Calibri" w:hAnsi="Calibri" w:cs="Calibri"/>
          <w:highlight w:val="yellow"/>
        </w:rPr>
        <w:t xml:space="preserve">Kinetische energie </w:t>
      </w:r>
      <w:r w:rsidRPr="00CE19C1">
        <w:rPr>
          <w:rFonts w:ascii="Calibri,Italic" w:hAnsi="Calibri,Italic" w:cs="Calibri,Italic"/>
          <w:i/>
          <w:iCs/>
          <w:highlight w:val="yellow"/>
        </w:rPr>
        <w:t>E</w:t>
      </w:r>
      <w:r w:rsidRPr="00CE19C1">
        <w:rPr>
          <w:rFonts w:ascii="Calibri,Italic" w:hAnsi="Calibri,Italic" w:cs="Calibri,Italic"/>
          <w:i/>
          <w:iCs/>
          <w:sz w:val="14"/>
          <w:szCs w:val="14"/>
          <w:highlight w:val="yellow"/>
        </w:rPr>
        <w:t>K</w:t>
      </w:r>
      <w:r>
        <w:rPr>
          <w:rFonts w:ascii="Calibri,Italic" w:hAnsi="Calibri,Italic" w:cs="Calibri,Italic"/>
          <w:i/>
          <w:iCs/>
          <w:sz w:val="14"/>
          <w:szCs w:val="14"/>
        </w:rPr>
        <w:t xml:space="preserve"> </w:t>
      </w:r>
      <w:r>
        <w:rPr>
          <w:rFonts w:ascii="Calibri" w:hAnsi="Calibri" w:cs="Calibri"/>
        </w:rPr>
        <w:t>valt te formuleren als</w:t>
      </w:r>
    </w:p>
    <w:p w:rsidR="0006633A" w:rsidRDefault="0006633A" w:rsidP="005F6573">
      <w:pPr>
        <w:autoSpaceDE w:val="0"/>
        <w:autoSpaceDN w:val="0"/>
        <w:adjustRightInd w:val="0"/>
        <w:ind w:left="360"/>
        <w:rPr>
          <w:rFonts w:ascii="CambriaMath" w:eastAsia="CambriaMath" w:hAnsi="Cambria,Bold" w:cs="CambriaMath"/>
        </w:rPr>
      </w:pPr>
      <w:r>
        <w:rPr>
          <w:rFonts w:ascii="CambriaMath" w:eastAsia="CambriaMath" w:hAnsi="Cambria,Bold" w:cs="CambriaMath"/>
        </w:rPr>
        <w:t xml:space="preserve"> </w:t>
      </w:r>
    </w:p>
    <w:p w:rsidR="0006633A" w:rsidRPr="00374E84" w:rsidRDefault="0021252E" w:rsidP="005F6573">
      <w:pPr>
        <w:autoSpaceDE w:val="0"/>
        <w:autoSpaceDN w:val="0"/>
        <w:adjustRightInd w:val="0"/>
        <w:ind w:left="360"/>
        <w:jc w:val="center"/>
        <w:rPr>
          <w:rFonts w:ascii="CambriaMath" w:eastAsia="CambriaMath" w:hAnsi="Cambria,Bold" w:cs="CambriaMath"/>
          <w:szCs w:val="16"/>
        </w:rPr>
      </w:pPr>
      <m:oMath>
        <m:sSub>
          <m:sSubPr>
            <m:ctrlPr>
              <w:rPr>
                <w:rFonts w:ascii="Cambria Math" w:eastAsia="CambriaMath" w:hAnsi="Cambria Math" w:cs="CambriaMath"/>
                <w:i/>
                <w:szCs w:val="16"/>
              </w:rPr>
            </m:ctrlPr>
          </m:sSubPr>
          <m:e>
            <m:r>
              <w:rPr>
                <w:rFonts w:ascii="Cambria Math" w:eastAsia="CambriaMath" w:hAnsi="Cambria Math" w:cs="CambriaMath"/>
                <w:szCs w:val="16"/>
              </w:rPr>
              <m:t>E</m:t>
            </m:r>
          </m:e>
          <m:sub>
            <m:r>
              <w:rPr>
                <w:rFonts w:ascii="Cambria Math" w:eastAsia="CambriaMath" w:hAnsi="Cambria Math" w:cs="CambriaMath"/>
                <w:szCs w:val="16"/>
              </w:rPr>
              <m:t>K</m:t>
            </m:r>
          </m:sub>
        </m:sSub>
        <m:r>
          <w:rPr>
            <w:rFonts w:ascii="Cambria Math" w:eastAsia="CambriaMath" w:hAnsi="Cambria Math" w:cs="CambriaMath"/>
            <w:szCs w:val="16"/>
          </w:rPr>
          <m:t xml:space="preserve">= </m:t>
        </m:r>
        <m:f>
          <m:fPr>
            <m:ctrlPr>
              <w:rPr>
                <w:rFonts w:ascii="Cambria Math" w:eastAsia="CambriaMath" w:hAnsi="Cambria Math" w:cs="CambriaMath"/>
                <w:i/>
                <w:szCs w:val="16"/>
              </w:rPr>
            </m:ctrlPr>
          </m:fPr>
          <m:num>
            <m:r>
              <w:rPr>
                <w:rFonts w:ascii="Cambria Math" w:eastAsia="CambriaMath" w:hAnsi="Cambria Math" w:cs="CambriaMath"/>
                <w:szCs w:val="16"/>
              </w:rPr>
              <m:t>1</m:t>
            </m:r>
          </m:num>
          <m:den>
            <m:r>
              <w:rPr>
                <w:rFonts w:ascii="Cambria Math" w:eastAsia="CambriaMath" w:hAnsi="Cambria Math" w:cs="CambriaMath"/>
                <w:szCs w:val="16"/>
              </w:rPr>
              <m:t>2</m:t>
            </m:r>
          </m:den>
        </m:f>
        <m:r>
          <w:rPr>
            <w:rFonts w:ascii="Cambria Math" w:eastAsia="CambriaMath" w:hAnsi="Cambria Math" w:cs="CambriaMath"/>
            <w:szCs w:val="16"/>
          </w:rPr>
          <m:t>.  m  .v²</m:t>
        </m:r>
      </m:oMath>
      <w:r w:rsidR="004F58E9">
        <w:rPr>
          <w:rFonts w:ascii="CambriaMath" w:eastAsia="CambriaMath" w:hAnsi="Cambria,Bold" w:cs="CambriaMath"/>
          <w:szCs w:val="16"/>
        </w:rPr>
        <w:tab/>
      </w:r>
      <w:r w:rsidR="004F58E9" w:rsidRPr="004F58E9">
        <w:rPr>
          <w:rFonts w:ascii="Cambria Math" w:eastAsia="CambriaMath" w:hAnsi="Cambria Math" w:cs="CambriaMath"/>
          <w:szCs w:val="16"/>
        </w:rPr>
        <w:t>(1)</w:t>
      </w:r>
    </w:p>
    <w:p w:rsidR="0006633A" w:rsidRDefault="00086134" w:rsidP="005F6573">
      <w:pPr>
        <w:autoSpaceDE w:val="0"/>
        <w:autoSpaceDN w:val="0"/>
        <w:adjustRightInd w:val="0"/>
        <w:ind w:left="360"/>
        <w:jc w:val="both"/>
        <w:rPr>
          <w:rFonts w:ascii="Calibri" w:hAnsi="Calibri" w:cs="Calibri"/>
        </w:rPr>
      </w:pPr>
      <w:r>
        <w:rPr>
          <w:rFonts w:ascii="Calibri" w:hAnsi="Calibri" w:cs="Calibri"/>
        </w:rPr>
        <w:t>Met</w:t>
      </w:r>
      <w:r w:rsidR="0006633A">
        <w:rPr>
          <w:rFonts w:ascii="Calibri" w:hAnsi="Calibri" w:cs="Calibri"/>
        </w:rPr>
        <w:t xml:space="preserve"> </w:t>
      </w:r>
      <w:r w:rsidR="0006633A">
        <w:rPr>
          <w:rFonts w:ascii="Calibri,Italic" w:hAnsi="Calibri,Italic" w:cs="Calibri,Italic"/>
          <w:i/>
          <w:iCs/>
        </w:rPr>
        <w:t xml:space="preserve">m </w:t>
      </w:r>
      <w:r w:rsidR="0006633A">
        <w:rPr>
          <w:rFonts w:ascii="Calibri" w:hAnsi="Calibri" w:cs="Calibri"/>
        </w:rPr>
        <w:t xml:space="preserve">de luchtmassa en </w:t>
      </w:r>
      <w:r w:rsidR="0006633A">
        <w:rPr>
          <w:rFonts w:ascii="Calibri,Italic" w:hAnsi="Calibri,Italic" w:cs="Calibri,Italic"/>
          <w:i/>
          <w:iCs/>
        </w:rPr>
        <w:t xml:space="preserve">v </w:t>
      </w:r>
      <w:r w:rsidR="0006633A">
        <w:rPr>
          <w:rFonts w:ascii="Calibri" w:hAnsi="Calibri" w:cs="Calibri"/>
        </w:rPr>
        <w:t>de windsnelheid.</w:t>
      </w:r>
    </w:p>
    <w:p w:rsidR="0006633A" w:rsidRDefault="0006633A" w:rsidP="005F6573">
      <w:pPr>
        <w:autoSpaceDE w:val="0"/>
        <w:autoSpaceDN w:val="0"/>
        <w:adjustRightInd w:val="0"/>
        <w:ind w:left="360"/>
        <w:jc w:val="both"/>
        <w:rPr>
          <w:rFonts w:ascii="Calibri" w:hAnsi="Calibri" w:cs="Calibri"/>
        </w:rPr>
      </w:pPr>
      <w:r>
        <w:rPr>
          <w:rFonts w:ascii="Calibri" w:hAnsi="Calibri" w:cs="Calibri"/>
        </w:rPr>
        <w:t>Een turbine kan echter enkel kinetische energie extraheren uit de wind die door zijn omschreven</w:t>
      </w:r>
      <w:r w:rsidR="007F50E2">
        <w:rPr>
          <w:rFonts w:ascii="Calibri" w:hAnsi="Calibri" w:cs="Calibri"/>
        </w:rPr>
        <w:t xml:space="preserve"> </w:t>
      </w:r>
      <w:r>
        <w:rPr>
          <w:rFonts w:ascii="Calibri" w:hAnsi="Calibri" w:cs="Calibri"/>
        </w:rPr>
        <w:t xml:space="preserve">rotoroppervlak </w:t>
      </w:r>
      <w:r>
        <w:rPr>
          <w:rFonts w:ascii="Calibri,Italic" w:hAnsi="Calibri,Italic" w:cs="Calibri,Italic"/>
          <w:i/>
          <w:iCs/>
        </w:rPr>
        <w:t xml:space="preserve">A </w:t>
      </w:r>
      <w:r>
        <w:rPr>
          <w:rFonts w:ascii="Calibri" w:hAnsi="Calibri" w:cs="Calibri"/>
        </w:rPr>
        <w:t>stroomt en dit met een massadebiet</w:t>
      </w:r>
      <w:r w:rsidR="00086134">
        <w:rPr>
          <w:rFonts w:ascii="Calibri" w:hAnsi="Calibri" w:cs="Calibri"/>
        </w:rPr>
        <w:t xml:space="preserve"> waarbij </w:t>
      </w:r>
      <w:r w:rsidR="00086134" w:rsidRPr="00CE19C1">
        <w:rPr>
          <w:rFonts w:ascii="Calibri" w:hAnsi="Calibri" w:cs="Calibri"/>
          <w:highlight w:val="yellow"/>
        </w:rPr>
        <w:t>ρ de soortelijke massa van lucht</w:t>
      </w:r>
      <w:r w:rsidR="00086134">
        <w:rPr>
          <w:rFonts w:ascii="Calibri" w:hAnsi="Calibri" w:cs="Calibri"/>
        </w:rPr>
        <w:t xml:space="preserve"> is</w:t>
      </w:r>
      <w:r w:rsidR="004F58E9">
        <w:rPr>
          <w:rFonts w:ascii="Calibri" w:hAnsi="Calibri" w:cs="Calibri"/>
        </w:rPr>
        <w:t>.</w:t>
      </w:r>
    </w:p>
    <w:p w:rsidR="0006633A" w:rsidRDefault="0006633A" w:rsidP="005F6573">
      <w:pPr>
        <w:autoSpaceDE w:val="0"/>
        <w:autoSpaceDN w:val="0"/>
        <w:adjustRightInd w:val="0"/>
        <w:ind w:left="360"/>
        <w:rPr>
          <w:rFonts w:ascii="Calibri" w:hAnsi="Calibri" w:cs="Calibri"/>
        </w:rPr>
      </w:pPr>
    </w:p>
    <w:p w:rsidR="0006633A" w:rsidRDefault="0006633A" w:rsidP="005F6573">
      <w:pPr>
        <w:autoSpaceDE w:val="0"/>
        <w:autoSpaceDN w:val="0"/>
        <w:adjustRightInd w:val="0"/>
        <w:ind w:left="360"/>
        <w:rPr>
          <w:rFonts w:ascii="CambriaMath" w:eastAsia="CambriaMath" w:hAnsi="Cambria,Bold" w:cs="CambriaMath"/>
        </w:rPr>
      </w:pPr>
      <w:r>
        <w:rPr>
          <w:rFonts w:ascii="CambriaMath" w:eastAsia="CambriaMath" w:hAnsi="Cambria,Bold" w:cs="CambriaMath"/>
        </w:rPr>
        <w:tab/>
      </w:r>
      <w:r>
        <w:rPr>
          <w:rFonts w:ascii="CambriaMath" w:eastAsia="CambriaMath" w:hAnsi="Cambria,Bold" w:cs="CambriaMath"/>
        </w:rPr>
        <w:tab/>
      </w:r>
      <w:r>
        <w:rPr>
          <w:rFonts w:ascii="CambriaMath" w:eastAsia="CambriaMath" w:hAnsi="Cambria,Bold" w:cs="CambriaMath"/>
        </w:rPr>
        <w:tab/>
      </w:r>
      <w:r>
        <w:rPr>
          <w:rFonts w:ascii="CambriaMath" w:eastAsia="CambriaMath" w:hAnsi="Cambria,Bold" w:cs="CambriaMath"/>
        </w:rPr>
        <w:tab/>
      </w:r>
      <w:r>
        <w:rPr>
          <w:rFonts w:ascii="CambriaMath" w:eastAsia="CambriaMath" w:hAnsi="Cambria,Bold" w:cs="CambriaMath"/>
        </w:rPr>
        <w:tab/>
      </w:r>
      <w:r>
        <w:rPr>
          <w:rFonts w:ascii="CambriaMath" w:eastAsia="CambriaMath" w:hAnsi="Cambria,Bold" w:cs="CambriaMath"/>
        </w:rPr>
        <w:tab/>
      </w:r>
      <m:oMath>
        <m:r>
          <w:rPr>
            <w:rFonts w:ascii="Cambria Math" w:eastAsia="CambriaMath" w:hAnsi="Cambria Math" w:cs="CambriaMath"/>
          </w:rPr>
          <m:t>m= ρ .  v</m:t>
        </m:r>
      </m:oMath>
      <w:r w:rsidR="004F58E9">
        <w:rPr>
          <w:rFonts w:ascii="CambriaMath" w:eastAsia="CambriaMath" w:hAnsi="Cambria,Bold" w:cs="CambriaMath"/>
        </w:rPr>
        <w:tab/>
      </w:r>
      <w:r w:rsidR="004F58E9" w:rsidRPr="004F58E9">
        <w:rPr>
          <w:rFonts w:ascii="Cambria Math" w:eastAsia="CambriaMath" w:hAnsi="Cambria Math" w:cs="CambriaMath"/>
        </w:rPr>
        <w:t>(2)</w:t>
      </w:r>
    </w:p>
    <w:p w:rsidR="007F50E2" w:rsidRDefault="007F50E2" w:rsidP="005F6573">
      <w:pPr>
        <w:autoSpaceDE w:val="0"/>
        <w:autoSpaceDN w:val="0"/>
        <w:adjustRightInd w:val="0"/>
        <w:ind w:left="360"/>
        <w:rPr>
          <w:rFonts w:ascii="CambriaMath" w:eastAsia="CambriaMath" w:hAnsi="Cambria,Bold" w:cs="CambriaMath"/>
        </w:rPr>
      </w:pPr>
    </w:p>
    <w:p w:rsidR="0006633A" w:rsidRDefault="0006633A" w:rsidP="005F6573">
      <w:pPr>
        <w:autoSpaceDE w:val="0"/>
        <w:autoSpaceDN w:val="0"/>
        <w:adjustRightInd w:val="0"/>
        <w:ind w:left="360"/>
        <w:rPr>
          <w:rFonts w:ascii="Calibri" w:hAnsi="Calibri" w:cs="Calibri"/>
        </w:rPr>
      </w:pPr>
      <w:r>
        <w:rPr>
          <w:rFonts w:ascii="Calibri" w:hAnsi="Calibri" w:cs="Calibri"/>
        </w:rPr>
        <w:t>Vullen we vergelijking (2</w:t>
      </w:r>
      <w:r w:rsidR="004F58E9">
        <w:rPr>
          <w:rFonts w:ascii="Calibri" w:hAnsi="Calibri" w:cs="Calibri"/>
        </w:rPr>
        <w:t>) in (1</w:t>
      </w:r>
      <w:r>
        <w:rPr>
          <w:rFonts w:ascii="Calibri" w:hAnsi="Calibri" w:cs="Calibri"/>
        </w:rPr>
        <w:t>) krijgen we</w:t>
      </w:r>
    </w:p>
    <w:p w:rsidR="0006633A" w:rsidRDefault="0006633A" w:rsidP="005F6573">
      <w:pPr>
        <w:autoSpaceDE w:val="0"/>
        <w:autoSpaceDN w:val="0"/>
        <w:adjustRightInd w:val="0"/>
        <w:ind w:left="360"/>
        <w:rPr>
          <w:rFonts w:ascii="Calibri" w:hAnsi="Calibri" w:cs="Calibri"/>
        </w:rPr>
      </w:pPr>
      <w:r>
        <w:rPr>
          <w:rFonts w:ascii="Calibri" w:hAnsi="Calibri" w:cs="Calibri"/>
        </w:rPr>
        <w:t xml:space="preserve"> </w:t>
      </w:r>
    </w:p>
    <w:p w:rsidR="0006633A" w:rsidRDefault="0006633A" w:rsidP="005F6573">
      <w:pPr>
        <w:autoSpaceDE w:val="0"/>
        <w:autoSpaceDN w:val="0"/>
        <w:adjustRightInd w:val="0"/>
        <w:ind w:left="360"/>
        <w:rPr>
          <w:rFonts w:ascii="Calibri" w:eastAsiaTheme="minorEastAsia" w:hAnsi="Calibri" w:cs="Calibri"/>
          <w:szCs w:val="16"/>
        </w:rPr>
      </w:pPr>
      <w:r w:rsidRPr="00374E84">
        <w:rPr>
          <w:rFonts w:ascii="Calibri" w:hAnsi="Calibri" w:cs="Calibri"/>
          <w:sz w:val="28"/>
        </w:rPr>
        <w:tab/>
      </w:r>
      <w:r w:rsidRPr="00374E84">
        <w:rPr>
          <w:rFonts w:ascii="Calibri" w:hAnsi="Calibri" w:cs="Calibri"/>
          <w:sz w:val="28"/>
        </w:rPr>
        <w:tab/>
      </w:r>
      <w:r w:rsidRPr="00374E84">
        <w:rPr>
          <w:rFonts w:ascii="Calibri" w:hAnsi="Calibri" w:cs="Calibri"/>
          <w:sz w:val="28"/>
        </w:rPr>
        <w:tab/>
      </w:r>
      <w:r w:rsidRPr="00374E84">
        <w:rPr>
          <w:rFonts w:ascii="Calibri" w:hAnsi="Calibri" w:cs="Calibri"/>
          <w:sz w:val="28"/>
        </w:rPr>
        <w:tab/>
      </w:r>
      <w:r w:rsidRPr="00374E84">
        <w:rPr>
          <w:rFonts w:ascii="Calibri" w:hAnsi="Calibri" w:cs="Calibri"/>
          <w:sz w:val="28"/>
        </w:rPr>
        <w:tab/>
        <w:t xml:space="preserve">    </w:t>
      </w:r>
      <m:oMath>
        <m:sSub>
          <m:sSubPr>
            <m:ctrlPr>
              <w:rPr>
                <w:rFonts w:ascii="Cambria Math" w:eastAsia="CambriaMath" w:hAnsi="Cambria Math" w:cs="CambriaMath"/>
                <w:i/>
                <w:szCs w:val="16"/>
              </w:rPr>
            </m:ctrlPr>
          </m:sSubPr>
          <m:e>
            <m:r>
              <w:rPr>
                <w:rFonts w:ascii="Cambria Math" w:eastAsia="CambriaMath" w:hAnsi="Cambria Math" w:cs="CambriaMath"/>
                <w:szCs w:val="16"/>
              </w:rPr>
              <m:t>E</m:t>
            </m:r>
          </m:e>
          <m:sub>
            <m:r>
              <w:rPr>
                <w:rFonts w:ascii="Cambria Math" w:eastAsia="CambriaMath" w:hAnsi="Cambria Math" w:cs="CambriaMath"/>
                <w:szCs w:val="16"/>
              </w:rPr>
              <m:t>K</m:t>
            </m:r>
          </m:sub>
        </m:sSub>
        <m:r>
          <w:rPr>
            <w:rFonts w:ascii="Cambria Math" w:eastAsia="CambriaMath" w:hAnsi="Cambria Math" w:cs="CambriaMath"/>
            <w:szCs w:val="16"/>
          </w:rPr>
          <m:t xml:space="preserve">= </m:t>
        </m:r>
        <m:f>
          <m:fPr>
            <m:ctrlPr>
              <w:rPr>
                <w:rFonts w:ascii="Cambria Math" w:eastAsia="CambriaMath" w:hAnsi="Cambria Math" w:cs="CambriaMath"/>
                <w:i/>
                <w:szCs w:val="16"/>
              </w:rPr>
            </m:ctrlPr>
          </m:fPr>
          <m:num>
            <m:r>
              <w:rPr>
                <w:rFonts w:ascii="Cambria Math" w:eastAsia="CambriaMath" w:hAnsi="Cambria Math" w:cs="CambriaMath"/>
                <w:szCs w:val="16"/>
              </w:rPr>
              <m:t>1</m:t>
            </m:r>
          </m:num>
          <m:den>
            <m:r>
              <w:rPr>
                <w:rFonts w:ascii="Cambria Math" w:eastAsia="CambriaMath" w:hAnsi="Cambria Math" w:cs="CambriaMath"/>
                <w:szCs w:val="16"/>
              </w:rPr>
              <m:t>2</m:t>
            </m:r>
          </m:den>
        </m:f>
        <m:r>
          <w:rPr>
            <w:rFonts w:ascii="Cambria Math" w:eastAsia="CambriaMath" w:hAnsi="Cambria Math" w:cs="CambriaMath"/>
            <w:szCs w:val="16"/>
          </w:rPr>
          <m:t xml:space="preserve">.  </m:t>
        </m:r>
        <m:r>
          <w:rPr>
            <w:rFonts w:ascii="Cambria Math" w:eastAsia="CambriaMath" w:hAnsi="Cambria Math" w:cs="CambriaMath"/>
          </w:rPr>
          <m:t>ρ .  A</m:t>
        </m:r>
        <m:r>
          <w:rPr>
            <w:rFonts w:ascii="Cambria Math" w:eastAsia="CambriaMath" w:hAnsi="Cambria Math" w:cs="CambriaMath"/>
            <w:szCs w:val="16"/>
          </w:rPr>
          <m:t xml:space="preserve">  .v³</m:t>
        </m:r>
      </m:oMath>
      <w:r w:rsidR="004F58E9">
        <w:rPr>
          <w:rFonts w:ascii="Calibri" w:hAnsi="Calibri" w:cs="Calibri"/>
          <w:szCs w:val="16"/>
        </w:rPr>
        <w:tab/>
      </w:r>
      <w:r w:rsidR="004F58E9">
        <w:rPr>
          <w:rFonts w:ascii="Calibri" w:hAnsi="Calibri" w:cs="Calibri"/>
          <w:szCs w:val="16"/>
        </w:rPr>
        <w:tab/>
      </w:r>
      <w:r w:rsidR="004F58E9" w:rsidRPr="004F58E9">
        <w:rPr>
          <w:rFonts w:ascii="Cambria Math" w:eastAsia="AVGmdBU" w:hAnsi="Cambria Math" w:cs="Calibri"/>
        </w:rPr>
        <w:t>(2) in (1)</w:t>
      </w:r>
    </w:p>
    <w:p w:rsidR="0006633A" w:rsidRPr="00374E84" w:rsidRDefault="0006633A" w:rsidP="005F6573">
      <w:pPr>
        <w:autoSpaceDE w:val="0"/>
        <w:autoSpaceDN w:val="0"/>
        <w:adjustRightInd w:val="0"/>
        <w:ind w:left="360"/>
        <w:rPr>
          <w:rFonts w:ascii="CambriaMath" w:eastAsia="CambriaMath" w:hAnsi="Cambria,Bold" w:cs="CambriaMath"/>
          <w:sz w:val="26"/>
        </w:rPr>
      </w:pPr>
    </w:p>
    <w:p w:rsidR="0006633A" w:rsidRDefault="0006633A" w:rsidP="005F6573">
      <w:pPr>
        <w:autoSpaceDE w:val="0"/>
        <w:autoSpaceDN w:val="0"/>
        <w:adjustRightInd w:val="0"/>
        <w:ind w:left="360"/>
        <w:rPr>
          <w:rFonts w:ascii="Calibri" w:hAnsi="Calibri" w:cs="Calibri"/>
        </w:rPr>
      </w:pPr>
      <w:r>
        <w:rPr>
          <w:rFonts w:ascii="Calibri" w:hAnsi="Calibri" w:cs="Calibri"/>
        </w:rPr>
        <w:t>Bemerk dat de kinetische energie van de wind dus volgens de derde macht met zijn snelheid</w:t>
      </w:r>
      <w:r w:rsidR="00086134">
        <w:rPr>
          <w:rFonts w:ascii="Calibri" w:hAnsi="Calibri" w:cs="Calibri"/>
        </w:rPr>
        <w:t xml:space="preserve"> </w:t>
      </w:r>
      <w:r>
        <w:rPr>
          <w:rFonts w:ascii="Calibri" w:hAnsi="Calibri" w:cs="Calibri"/>
        </w:rPr>
        <w:t>toeneemt. Een verdubbeling van de windsnelheid leidt dus tot een verachtvoudiging van de</w:t>
      </w:r>
    </w:p>
    <w:p w:rsidR="0006633A" w:rsidRDefault="0006633A" w:rsidP="005F6573">
      <w:pPr>
        <w:autoSpaceDE w:val="0"/>
        <w:autoSpaceDN w:val="0"/>
        <w:adjustRightInd w:val="0"/>
        <w:ind w:left="360"/>
        <w:rPr>
          <w:rFonts w:ascii="Calibri" w:hAnsi="Calibri" w:cs="Calibri"/>
        </w:rPr>
      </w:pPr>
      <w:r>
        <w:rPr>
          <w:rFonts w:ascii="Calibri" w:hAnsi="Calibri" w:cs="Calibri"/>
        </w:rPr>
        <w:t>aanwezige kinetische energie. Analoog doet een halvering van de windsnelheid de aanwezige</w:t>
      </w:r>
      <w:r w:rsidR="007F50E2">
        <w:rPr>
          <w:rFonts w:ascii="Calibri" w:hAnsi="Calibri" w:cs="Calibri"/>
        </w:rPr>
        <w:t xml:space="preserve"> </w:t>
      </w:r>
      <w:r>
        <w:rPr>
          <w:rFonts w:ascii="Calibri" w:hAnsi="Calibri" w:cs="Calibri"/>
        </w:rPr>
        <w:t>kinetische energie met een factor acht afnemen. Variaties in windsnelheid zorgen dus voor</w:t>
      </w:r>
      <w:r w:rsidR="007F50E2">
        <w:rPr>
          <w:rFonts w:ascii="Calibri" w:hAnsi="Calibri" w:cs="Calibri"/>
        </w:rPr>
        <w:t xml:space="preserve"> </w:t>
      </w:r>
      <w:r>
        <w:rPr>
          <w:rFonts w:ascii="Calibri" w:hAnsi="Calibri" w:cs="Calibri"/>
        </w:rPr>
        <w:t>significante schommelingen van het geproduceerde vermogen.</w:t>
      </w:r>
    </w:p>
    <w:p w:rsidR="0006633A" w:rsidRDefault="0006633A" w:rsidP="005F6573">
      <w:pPr>
        <w:autoSpaceDE w:val="0"/>
        <w:autoSpaceDN w:val="0"/>
        <w:adjustRightInd w:val="0"/>
        <w:ind w:left="360"/>
        <w:rPr>
          <w:rFonts w:ascii="Calibri" w:hAnsi="Calibri" w:cs="Calibri"/>
        </w:rPr>
      </w:pPr>
    </w:p>
    <w:p w:rsidR="0006633A" w:rsidRDefault="0006633A" w:rsidP="005F6573">
      <w:pPr>
        <w:autoSpaceDE w:val="0"/>
        <w:autoSpaceDN w:val="0"/>
        <w:adjustRightInd w:val="0"/>
        <w:ind w:left="360"/>
        <w:rPr>
          <w:rFonts w:ascii="Calibri" w:hAnsi="Calibri" w:cs="Calibri"/>
        </w:rPr>
      </w:pPr>
      <w:r>
        <w:rPr>
          <w:rFonts w:ascii="Calibri" w:hAnsi="Calibri" w:cs="Calibri"/>
        </w:rPr>
        <w:t xml:space="preserve">Ook de luchtdichtheid speelt een rol. Bij lagere temperaturen en hoogtes is </w:t>
      </w:r>
      <w:r w:rsidRPr="00D0275A">
        <w:rPr>
          <w:rFonts w:ascii="Calibri" w:hAnsi="Calibri" w:cs="Calibri"/>
          <w:i/>
        </w:rPr>
        <w:t xml:space="preserve">ρ </w:t>
      </w:r>
      <w:r>
        <w:rPr>
          <w:rFonts w:ascii="Calibri" w:hAnsi="Calibri" w:cs="Calibri"/>
        </w:rPr>
        <w:t>hoger en kan er dus</w:t>
      </w:r>
      <w:r w:rsidR="007F50E2">
        <w:rPr>
          <w:rFonts w:ascii="Calibri" w:hAnsi="Calibri" w:cs="Calibri"/>
        </w:rPr>
        <w:t xml:space="preserve"> </w:t>
      </w:r>
      <w:r>
        <w:rPr>
          <w:rFonts w:ascii="Calibri" w:hAnsi="Calibri" w:cs="Calibri"/>
        </w:rPr>
        <w:t>meer energie uit de wind gehaald worden. Omgekeerd is bij hoge temperaturen en hoogtes het</w:t>
      </w:r>
      <w:r w:rsidR="007F50E2">
        <w:rPr>
          <w:rFonts w:ascii="Calibri" w:hAnsi="Calibri" w:cs="Calibri"/>
        </w:rPr>
        <w:t xml:space="preserve"> </w:t>
      </w:r>
      <w:r>
        <w:rPr>
          <w:rFonts w:ascii="Calibri" w:hAnsi="Calibri" w:cs="Calibri"/>
        </w:rPr>
        <w:t>geproduceerde vermogen lager. Een locatie op zeeniveau bij lage temperaturen is dus vanuit</w:t>
      </w:r>
      <w:r w:rsidR="007F50E2">
        <w:rPr>
          <w:rFonts w:ascii="Calibri" w:hAnsi="Calibri" w:cs="Calibri"/>
        </w:rPr>
        <w:t xml:space="preserve"> </w:t>
      </w:r>
      <w:r>
        <w:rPr>
          <w:rFonts w:ascii="Calibri" w:hAnsi="Calibri" w:cs="Calibri"/>
        </w:rPr>
        <w:t>energetisch standpunt gezien aan te raden.</w:t>
      </w:r>
    </w:p>
    <w:p w:rsidR="0006633A" w:rsidRDefault="0006633A" w:rsidP="005F6573">
      <w:pPr>
        <w:autoSpaceDE w:val="0"/>
        <w:autoSpaceDN w:val="0"/>
        <w:adjustRightInd w:val="0"/>
        <w:ind w:left="360"/>
        <w:rPr>
          <w:rFonts w:ascii="Calibri" w:hAnsi="Calibri" w:cs="Calibri"/>
        </w:rPr>
      </w:pPr>
    </w:p>
    <w:p w:rsidR="0006633A" w:rsidRDefault="0006633A" w:rsidP="005F6573">
      <w:pPr>
        <w:autoSpaceDE w:val="0"/>
        <w:autoSpaceDN w:val="0"/>
        <w:adjustRightInd w:val="0"/>
        <w:ind w:left="360"/>
        <w:rPr>
          <w:rFonts w:ascii="Calibri" w:hAnsi="Calibri" w:cs="Calibri"/>
        </w:rPr>
      </w:pPr>
      <w:r>
        <w:rPr>
          <w:rFonts w:ascii="Calibri" w:hAnsi="Calibri" w:cs="Calibri"/>
        </w:rPr>
        <w:t xml:space="preserve"> </w:t>
      </w:r>
    </w:p>
    <w:p w:rsidR="0006633A" w:rsidRDefault="0006633A" w:rsidP="005F6573">
      <w:pPr>
        <w:autoSpaceDE w:val="0"/>
        <w:autoSpaceDN w:val="0"/>
        <w:adjustRightInd w:val="0"/>
        <w:ind w:left="360"/>
        <w:rPr>
          <w:rFonts w:ascii="Calibri" w:hAnsi="Calibri" w:cs="Calibri"/>
        </w:rPr>
      </w:pPr>
      <w:r>
        <w:rPr>
          <w:rFonts w:ascii="Calibri" w:hAnsi="Calibri" w:cs="Calibri"/>
        </w:rPr>
        <w:lastRenderedPageBreak/>
        <w:t xml:space="preserve"> </w:t>
      </w:r>
    </w:p>
    <w:p w:rsidR="0006633A" w:rsidRDefault="0006633A" w:rsidP="005F6573">
      <w:pPr>
        <w:autoSpaceDE w:val="0"/>
        <w:autoSpaceDN w:val="0"/>
        <w:adjustRightInd w:val="0"/>
        <w:ind w:left="360"/>
        <w:rPr>
          <w:rFonts w:ascii="Calibri" w:hAnsi="Calibri" w:cs="Calibri"/>
        </w:rPr>
      </w:pPr>
      <w:r>
        <w:rPr>
          <w:rFonts w:ascii="Calibri" w:hAnsi="Calibri" w:cs="Calibri"/>
        </w:rPr>
        <w:t>Net zoals alle machines heeft een turbine een bepaald rendement. Niet alle kinetische energie</w:t>
      </w:r>
      <w:r w:rsidR="007F50E2">
        <w:rPr>
          <w:rFonts w:ascii="Calibri" w:hAnsi="Calibri" w:cs="Calibri"/>
        </w:rPr>
        <w:t xml:space="preserve"> </w:t>
      </w:r>
      <w:r>
        <w:rPr>
          <w:rFonts w:ascii="Calibri" w:hAnsi="Calibri" w:cs="Calibri"/>
        </w:rPr>
        <w:t>aanwezig in de wind kan immers in nuttig vermogen omgezet worden. Het rendement van een</w:t>
      </w:r>
      <w:r w:rsidR="007F50E2">
        <w:rPr>
          <w:rFonts w:ascii="Calibri" w:hAnsi="Calibri" w:cs="Calibri"/>
        </w:rPr>
        <w:t xml:space="preserve"> </w:t>
      </w:r>
      <w:r>
        <w:rPr>
          <w:rFonts w:ascii="Calibri" w:hAnsi="Calibri" w:cs="Calibri"/>
        </w:rPr>
        <w:t xml:space="preserve">turbine wordt bepaald door de </w:t>
      </w:r>
      <w:r w:rsidRPr="00CE19C1">
        <w:rPr>
          <w:rFonts w:ascii="Calibri" w:hAnsi="Calibri" w:cs="Calibri"/>
          <w:highlight w:val="yellow"/>
        </w:rPr>
        <w:t xml:space="preserve">rotorefficientie </w:t>
      </w:r>
      <w:r w:rsidRPr="00D0275A">
        <w:rPr>
          <w:rFonts w:ascii="Calibri" w:hAnsi="Calibri" w:cs="Calibri"/>
          <w:i/>
          <w:highlight w:val="yellow"/>
        </w:rPr>
        <w:t>C</w:t>
      </w:r>
      <w:r w:rsidRPr="00D0275A">
        <w:rPr>
          <w:rFonts w:ascii="Calibri" w:hAnsi="Calibri" w:cs="Calibri"/>
          <w:i/>
          <w:sz w:val="14"/>
          <w:szCs w:val="14"/>
          <w:highlight w:val="yellow"/>
        </w:rPr>
        <w:t>p</w:t>
      </w:r>
      <w:r>
        <w:rPr>
          <w:rFonts w:ascii="Calibri" w:hAnsi="Calibri" w:cs="Calibri"/>
          <w:sz w:val="14"/>
          <w:szCs w:val="14"/>
        </w:rPr>
        <w:t xml:space="preserve"> </w:t>
      </w:r>
      <w:r>
        <w:rPr>
          <w:rFonts w:ascii="Calibri" w:hAnsi="Calibri" w:cs="Calibri"/>
        </w:rPr>
        <w:t>die in de voorgaande hoofdstukken al werd</w:t>
      </w:r>
      <w:r w:rsidR="007F50E2">
        <w:rPr>
          <w:rFonts w:ascii="Calibri" w:hAnsi="Calibri" w:cs="Calibri"/>
        </w:rPr>
        <w:t xml:space="preserve"> </w:t>
      </w:r>
      <w:r>
        <w:rPr>
          <w:rFonts w:ascii="Calibri" w:hAnsi="Calibri" w:cs="Calibri"/>
        </w:rPr>
        <w:t>afgeleid. Het vermogen dat een turbine uit de wind genereert is aldus</w:t>
      </w:r>
    </w:p>
    <w:p w:rsidR="0006633A" w:rsidRDefault="0006633A" w:rsidP="005F6573">
      <w:pPr>
        <w:autoSpaceDE w:val="0"/>
        <w:autoSpaceDN w:val="0"/>
        <w:adjustRightInd w:val="0"/>
        <w:ind w:left="360"/>
        <w:rPr>
          <w:rFonts w:ascii="Calibri" w:hAnsi="Calibri" w:cs="Calibri"/>
        </w:rPr>
      </w:pPr>
      <w:r>
        <w:rPr>
          <w:rFonts w:ascii="Calibri" w:hAnsi="Calibri" w:cs="Calibri"/>
        </w:rPr>
        <w:t xml:space="preserve"> </w:t>
      </w:r>
    </w:p>
    <w:p w:rsidR="0006633A" w:rsidRDefault="0006633A" w:rsidP="005F6573">
      <w:pPr>
        <w:autoSpaceDE w:val="0"/>
        <w:autoSpaceDN w:val="0"/>
        <w:adjustRightInd w:val="0"/>
        <w:ind w:left="360"/>
        <w:rPr>
          <w:rFonts w:ascii="Calibri" w:hAnsi="Calibri" w:cs="Calibri"/>
        </w:rPr>
      </w:pPr>
    </w:p>
    <w:p w:rsidR="0006633A" w:rsidRDefault="0006633A" w:rsidP="005F6573">
      <w:pPr>
        <w:autoSpaceDE w:val="0"/>
        <w:autoSpaceDN w:val="0"/>
        <w:adjustRightInd w:val="0"/>
        <w:ind w:left="360"/>
        <w:rPr>
          <w:rFonts w:ascii="CambriaMath" w:eastAsia="CambriaMath" w:hAnsi="Cambria,Bold" w:cs="CambriaMath"/>
          <w:szCs w:val="16"/>
        </w:rPr>
      </w:pPr>
      <m:oMathPara>
        <m:oMath>
          <m:r>
            <m:rPr>
              <m:sty m:val="p"/>
            </m:rPr>
            <w:rPr>
              <w:rFonts w:ascii="Cambria Math" w:hAnsi="Cambria Math" w:cs="Calibri"/>
              <w:sz w:val="28"/>
            </w:rPr>
            <m:t xml:space="preserve"> </m:t>
          </m:r>
          <m:r>
            <w:rPr>
              <w:rFonts w:ascii="Cambria Math" w:eastAsia="CambriaMath" w:hAnsi="Cambria Math" w:cs="CambriaMath"/>
              <w:szCs w:val="16"/>
            </w:rPr>
            <m:t xml:space="preserve">P= </m:t>
          </m:r>
          <m:f>
            <m:fPr>
              <m:ctrlPr>
                <w:rPr>
                  <w:rFonts w:ascii="Cambria Math" w:eastAsia="CambriaMath" w:hAnsi="Cambria Math" w:cs="CambriaMath"/>
                  <w:i/>
                  <w:szCs w:val="16"/>
                </w:rPr>
              </m:ctrlPr>
            </m:fPr>
            <m:num>
              <m:r>
                <w:rPr>
                  <w:rFonts w:ascii="Cambria Math" w:eastAsia="CambriaMath" w:hAnsi="Cambria Math" w:cs="CambriaMath"/>
                  <w:szCs w:val="16"/>
                </w:rPr>
                <m:t>1</m:t>
              </m:r>
            </m:num>
            <m:den>
              <m:r>
                <w:rPr>
                  <w:rFonts w:ascii="Cambria Math" w:eastAsia="CambriaMath" w:hAnsi="Cambria Math" w:cs="CambriaMath"/>
                  <w:szCs w:val="16"/>
                </w:rPr>
                <m:t>2</m:t>
              </m:r>
            </m:den>
          </m:f>
          <m:r>
            <w:rPr>
              <w:rFonts w:ascii="Cambria Math" w:eastAsia="CambriaMath" w:hAnsi="Cambria Math" w:cs="CambriaMath"/>
              <w:szCs w:val="16"/>
            </w:rPr>
            <m:t xml:space="preserve">  .  </m:t>
          </m:r>
          <m:sSub>
            <m:sSubPr>
              <m:ctrlPr>
                <w:rPr>
                  <w:rFonts w:ascii="Cambria Math" w:eastAsia="CambriaMath" w:hAnsi="Cambria Math" w:cs="CambriaMath"/>
                  <w:i/>
                </w:rPr>
              </m:ctrlPr>
            </m:sSubPr>
            <m:e>
              <m:r>
                <w:rPr>
                  <w:rFonts w:ascii="Cambria Math" w:eastAsia="CambriaMath" w:hAnsi="Cambria Math" w:cs="CambriaMath"/>
                </w:rPr>
                <m:t>C</m:t>
              </m:r>
            </m:e>
            <m:sub>
              <m:r>
                <w:rPr>
                  <w:rFonts w:ascii="Cambria Math" w:eastAsia="CambriaMath" w:hAnsi="Cambria Math" w:cs="CambriaMath"/>
                </w:rPr>
                <m:t xml:space="preserve">p </m:t>
              </m:r>
            </m:sub>
          </m:sSub>
          <m:r>
            <w:rPr>
              <w:rFonts w:ascii="Cambria Math" w:eastAsia="CambriaMath" w:hAnsi="Cambria Math" w:cs="CambriaMath"/>
            </w:rPr>
            <m:t>. ρ .  A</m:t>
          </m:r>
          <m:r>
            <w:rPr>
              <w:rFonts w:ascii="Cambria Math" w:eastAsia="CambriaMath" w:hAnsi="Cambria Math" w:cs="CambriaMath"/>
              <w:szCs w:val="16"/>
            </w:rPr>
            <m:t xml:space="preserve">  .v³</m:t>
          </m:r>
        </m:oMath>
      </m:oMathPara>
    </w:p>
    <w:p w:rsidR="0006633A" w:rsidRDefault="0006633A" w:rsidP="005F6573">
      <w:pPr>
        <w:autoSpaceDE w:val="0"/>
        <w:autoSpaceDN w:val="0"/>
        <w:adjustRightInd w:val="0"/>
        <w:ind w:left="360"/>
        <w:rPr>
          <w:rFonts w:ascii="CambriaMath" w:eastAsia="CambriaMath" w:hAnsi="Cambria,Bold" w:cs="CambriaMath"/>
        </w:rPr>
      </w:pPr>
    </w:p>
    <w:p w:rsidR="0006633A" w:rsidRDefault="0006633A" w:rsidP="005F6573">
      <w:pPr>
        <w:autoSpaceDE w:val="0"/>
        <w:autoSpaceDN w:val="0"/>
        <w:adjustRightInd w:val="0"/>
        <w:ind w:left="360"/>
        <w:rPr>
          <w:rFonts w:ascii="Calibri" w:hAnsi="Calibri" w:cs="Calibri"/>
        </w:rPr>
      </w:pPr>
      <w:r>
        <w:rPr>
          <w:rFonts w:ascii="Calibri" w:hAnsi="Calibri" w:cs="Calibri"/>
        </w:rPr>
        <w:t>Iedere turbine, van welk ontwerp dan ook, is echter gebonden aan een bepaalde rendeme</w:t>
      </w:r>
      <w:r w:rsidRPr="00D0275A">
        <w:rPr>
          <w:rFonts w:ascii="Calibri" w:hAnsi="Calibri" w:cs="Calibri"/>
        </w:rPr>
        <w:t>ntslimiet</w:t>
      </w:r>
      <w:r w:rsidR="007F50E2" w:rsidRPr="00D0275A">
        <w:rPr>
          <w:rFonts w:ascii="Calibri" w:hAnsi="Calibri" w:cs="Calibri"/>
        </w:rPr>
        <w:t xml:space="preserve"> </w:t>
      </w:r>
      <w:r w:rsidRPr="00D0275A">
        <w:rPr>
          <w:rFonts w:ascii="Calibri" w:hAnsi="Calibri" w:cs="Calibri"/>
        </w:rPr>
        <w:t xml:space="preserve">die men de </w:t>
      </w:r>
      <w:r w:rsidR="00D0275A" w:rsidRPr="00D0275A">
        <w:rPr>
          <w:rFonts w:ascii="Calibri,Italic" w:eastAsiaTheme="minorHAnsi" w:hAnsi="Calibri,Italic" w:cs="Calibri,Italic"/>
          <w:i/>
          <w:iCs/>
          <w:lang w:val="nl-BE" w:eastAsia="en-US"/>
        </w:rPr>
        <w:t>Betzlimiet</w:t>
      </w:r>
      <w:r w:rsidR="00D0275A" w:rsidRPr="00D0275A">
        <w:rPr>
          <w:rFonts w:ascii="Calibri,Italic" w:eastAsiaTheme="minorHAnsi" w:hAnsi="Calibri,Italic" w:cs="Calibri,Italic"/>
          <w:i/>
          <w:iCs/>
          <w:lang w:val="nl-BE" w:eastAsia="en-US"/>
        </w:rPr>
        <w:t xml:space="preserve"> </w:t>
      </w:r>
      <w:r w:rsidR="00D0275A" w:rsidRPr="00D0275A">
        <w:rPr>
          <w:rFonts w:ascii="Calibri,Italic" w:eastAsiaTheme="minorHAnsi" w:hAnsi="Calibri,Italic" w:cs="Calibri,Italic"/>
          <w:iCs/>
          <w:lang w:val="nl-BE" w:eastAsia="en-US"/>
        </w:rPr>
        <w:t>n</w:t>
      </w:r>
      <w:r w:rsidR="004F6F8B">
        <w:rPr>
          <w:rFonts w:ascii="Calibri,Italic" w:eastAsiaTheme="minorHAnsi" w:hAnsi="Calibri,Italic" w:cs="Calibri,Italic"/>
          <w:iCs/>
          <w:lang w:val="nl-BE" w:eastAsia="en-US"/>
        </w:rPr>
        <w:t>oemt</w:t>
      </w:r>
      <w:r w:rsidRPr="00D0275A">
        <w:rPr>
          <w:rFonts w:ascii="Calibri" w:hAnsi="Calibri" w:cs="Calibri"/>
        </w:rPr>
        <w:t>.</w:t>
      </w:r>
      <w:r>
        <w:rPr>
          <w:rFonts w:ascii="Calibri" w:hAnsi="Calibri" w:cs="Calibri"/>
        </w:rPr>
        <w:t xml:space="preserve"> Bekijken we een voorbeeld van een HAWT met een omschreven</w:t>
      </w:r>
    </w:p>
    <w:p w:rsidR="0006633A" w:rsidRDefault="0006633A" w:rsidP="005F6573">
      <w:pPr>
        <w:autoSpaceDE w:val="0"/>
        <w:autoSpaceDN w:val="0"/>
        <w:adjustRightInd w:val="0"/>
        <w:ind w:left="360"/>
        <w:rPr>
          <w:rFonts w:ascii="Calibri" w:hAnsi="Calibri" w:cs="Calibri"/>
        </w:rPr>
      </w:pPr>
      <w:r>
        <w:rPr>
          <w:rFonts w:ascii="Calibri" w:hAnsi="Calibri" w:cs="Calibri"/>
        </w:rPr>
        <w:t xml:space="preserve">rotoroppervlak </w:t>
      </w:r>
      <m:oMath>
        <m:r>
          <w:rPr>
            <w:rFonts w:ascii="Cambria Math" w:eastAsia="CambriaMath" w:hAnsi="Cambria Math" w:cs="CambriaMath"/>
          </w:rPr>
          <m:t>A</m:t>
        </m:r>
        <m:r>
          <w:rPr>
            <w:rFonts w:ascii="Cambria Math" w:eastAsia="CambriaMath" w:hAnsi="Cambria Math" w:cs="CambriaMath"/>
            <w:szCs w:val="16"/>
          </w:rPr>
          <m:t xml:space="preserve">  </m:t>
        </m:r>
      </m:oMath>
      <w:r>
        <w:rPr>
          <w:rFonts w:ascii="Calibri" w:hAnsi="Calibri" w:cs="Calibri"/>
        </w:rPr>
        <w:t xml:space="preserve">die wind met een snelheid </w:t>
      </w:r>
      <m:oMath>
        <m:r>
          <w:rPr>
            <w:rFonts w:ascii="Cambria Math" w:eastAsia="CambriaMath" w:hAnsi="Cambria Math" w:cs="CambriaMath"/>
            <w:szCs w:val="16"/>
          </w:rPr>
          <m:t>v</m:t>
        </m:r>
      </m:oMath>
      <w:r w:rsidR="00D0275A">
        <w:rPr>
          <w:rFonts w:ascii="Calibri" w:hAnsi="Calibri" w:cs="Calibri"/>
        </w:rPr>
        <w:t xml:space="preserve"> </w:t>
      </w:r>
      <w:r>
        <w:rPr>
          <w:rFonts w:ascii="Calibri" w:hAnsi="Calibri" w:cs="Calibri"/>
        </w:rPr>
        <w:t>ondervindt.</w:t>
      </w:r>
    </w:p>
    <w:p w:rsidR="00B04E26" w:rsidRDefault="00B04E26" w:rsidP="005F6573">
      <w:pPr>
        <w:autoSpaceDE w:val="0"/>
        <w:autoSpaceDN w:val="0"/>
        <w:adjustRightInd w:val="0"/>
        <w:ind w:left="360"/>
        <w:rPr>
          <w:rFonts w:ascii="Calibri" w:hAnsi="Calibri" w:cs="Calibri"/>
        </w:rPr>
      </w:pPr>
    </w:p>
    <w:p w:rsidR="0006633A" w:rsidRDefault="0006633A" w:rsidP="005F6573">
      <w:pPr>
        <w:autoSpaceDE w:val="0"/>
        <w:autoSpaceDN w:val="0"/>
        <w:adjustRightInd w:val="0"/>
        <w:ind w:left="360"/>
        <w:rPr>
          <w:rFonts w:ascii="Calibri" w:hAnsi="Calibri" w:cs="Calibri"/>
        </w:rPr>
      </w:pPr>
      <w:r>
        <w:rPr>
          <w:rFonts w:ascii="Calibri" w:hAnsi="Calibri" w:cs="Calibri"/>
          <w:noProof/>
          <w:lang w:val="nl-BE" w:eastAsia="nl-BE"/>
        </w:rPr>
        <w:drawing>
          <wp:inline distT="0" distB="0" distL="0" distR="0" wp14:anchorId="17E8AA21" wp14:editId="53D370FB">
            <wp:extent cx="5760720" cy="3242632"/>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60720" cy="3242632"/>
                    </a:xfrm>
                    <a:prstGeom prst="rect">
                      <a:avLst/>
                    </a:prstGeom>
                    <a:noFill/>
                    <a:ln w="9525">
                      <a:noFill/>
                      <a:miter lim="800000"/>
                      <a:headEnd/>
                      <a:tailEnd/>
                    </a:ln>
                  </pic:spPr>
                </pic:pic>
              </a:graphicData>
            </a:graphic>
          </wp:inline>
        </w:drawing>
      </w:r>
    </w:p>
    <w:p w:rsidR="0006633A" w:rsidRDefault="0006633A" w:rsidP="005F6573">
      <w:pPr>
        <w:autoSpaceDE w:val="0"/>
        <w:autoSpaceDN w:val="0"/>
        <w:adjustRightInd w:val="0"/>
        <w:ind w:left="360"/>
        <w:rPr>
          <w:rFonts w:ascii="Calibri" w:hAnsi="Calibri" w:cs="Calibri"/>
        </w:rPr>
      </w:pPr>
    </w:p>
    <w:p w:rsidR="0006633A" w:rsidRDefault="0006633A" w:rsidP="005F6573">
      <w:pPr>
        <w:autoSpaceDE w:val="0"/>
        <w:autoSpaceDN w:val="0"/>
        <w:adjustRightInd w:val="0"/>
        <w:ind w:left="360"/>
        <w:rPr>
          <w:rFonts w:ascii="Calibri,Bold" w:eastAsia="Calibri,Bold" w:hAnsi="Cambria,Bold" w:cs="Calibri,Bold"/>
          <w:b/>
          <w:bCs/>
          <w:sz w:val="16"/>
          <w:szCs w:val="16"/>
        </w:rPr>
      </w:pPr>
    </w:p>
    <w:p w:rsidR="0006633A" w:rsidRDefault="0006633A" w:rsidP="005F6573">
      <w:pPr>
        <w:autoSpaceDE w:val="0"/>
        <w:autoSpaceDN w:val="0"/>
        <w:adjustRightInd w:val="0"/>
        <w:ind w:left="360"/>
        <w:rPr>
          <w:rFonts w:ascii="Calibri" w:hAnsi="Calibri" w:cs="Calibri"/>
        </w:rPr>
      </w:pPr>
      <w:r>
        <w:rPr>
          <w:rFonts w:ascii="Calibri" w:hAnsi="Calibri" w:cs="Calibri"/>
        </w:rPr>
        <w:t xml:space="preserve">Aangezien </w:t>
      </w:r>
      <w:r w:rsidRPr="0006633A">
        <w:rPr>
          <w:rFonts w:cstheme="minorHAnsi"/>
        </w:rPr>
        <w:t>de turbine kinetische</w:t>
      </w:r>
      <w:r>
        <w:rPr>
          <w:rFonts w:ascii="Calibri" w:hAnsi="Calibri" w:cs="Calibri"/>
        </w:rPr>
        <w:t xml:space="preserve"> energie aan de wind onttrekt zal de winsnelheid na de rotor, de</w:t>
      </w:r>
      <w:r w:rsidR="00B10160">
        <w:rPr>
          <w:rFonts w:ascii="Calibri" w:hAnsi="Calibri" w:cs="Calibri"/>
        </w:rPr>
        <w:t xml:space="preserve"> </w:t>
      </w:r>
      <w:r w:rsidRPr="00D0275A">
        <w:rPr>
          <w:rFonts w:ascii="Calibri" w:hAnsi="Calibri" w:cs="Calibri"/>
        </w:rPr>
        <w:t xml:space="preserve">zogenaamde downwind snelheid </w:t>
      </w:r>
      <m:oMath>
        <m:sSub>
          <m:sSubPr>
            <m:ctrlPr>
              <w:rPr>
                <w:rFonts w:ascii="Cambria Math" w:eastAsia="CambriaMath" w:hAnsi="Cambria Math" w:cs="CambriaMath"/>
                <w:i/>
              </w:rPr>
            </m:ctrlPr>
          </m:sSubPr>
          <m:e>
            <m:r>
              <w:rPr>
                <w:rFonts w:ascii="Cambria Math" w:eastAsia="CambriaMath" w:hAnsi="Cambria Math" w:cs="CambriaMath"/>
              </w:rPr>
              <m:t>v</m:t>
            </m:r>
          </m:e>
          <m:sub>
            <m:r>
              <w:rPr>
                <w:rFonts w:ascii="Cambria Math" w:eastAsia="CambriaMath" w:hAnsi="Cambria Math" w:cs="CambriaMath"/>
              </w:rPr>
              <m:t xml:space="preserve">d </m:t>
            </m:r>
          </m:sub>
        </m:sSub>
      </m:oMath>
      <w:r w:rsidRPr="00D0275A">
        <w:rPr>
          <w:rFonts w:ascii="Calibri,Italic" w:hAnsi="Calibri,Italic" w:cs="Calibri,Italic"/>
          <w:i/>
          <w:iCs/>
          <w:sz w:val="14"/>
          <w:szCs w:val="14"/>
        </w:rPr>
        <w:t xml:space="preserve"> </w:t>
      </w:r>
      <w:r w:rsidRPr="00D0275A">
        <w:rPr>
          <w:rFonts w:ascii="Calibri" w:hAnsi="Calibri" w:cs="Calibri"/>
        </w:rPr>
        <w:t xml:space="preserve">lager zijn dan de upwind snelheid </w:t>
      </w:r>
      <m:oMath>
        <m:r>
          <w:rPr>
            <w:rFonts w:ascii="Cambria Math" w:eastAsia="CambriaMath" w:hAnsi="Cambria Math" w:cs="CambriaMath"/>
            <w:szCs w:val="16"/>
          </w:rPr>
          <m:t>v</m:t>
        </m:r>
      </m:oMath>
      <w:r w:rsidRPr="00D0275A">
        <w:rPr>
          <w:rFonts w:ascii="Calibri" w:hAnsi="Calibri" w:cs="Calibri"/>
        </w:rPr>
        <w:t xml:space="preserve">. De overgangssnelheid </w:t>
      </w:r>
      <m:oMath>
        <m:sSub>
          <m:sSubPr>
            <m:ctrlPr>
              <w:rPr>
                <w:rFonts w:ascii="Cambria Math" w:eastAsia="CambriaMath" w:hAnsi="Cambria Math" w:cs="CambriaMath"/>
                <w:i/>
              </w:rPr>
            </m:ctrlPr>
          </m:sSubPr>
          <m:e>
            <m:r>
              <w:rPr>
                <w:rFonts w:ascii="Cambria Math" w:eastAsia="CambriaMath" w:hAnsi="Cambria Math" w:cs="CambriaMath"/>
              </w:rPr>
              <m:t>v</m:t>
            </m:r>
          </m:e>
          <m:sub>
            <m:r>
              <w:rPr>
                <w:rFonts w:ascii="Cambria Math" w:eastAsia="CambriaMath" w:hAnsi="Cambria Math" w:cs="CambriaMath"/>
              </w:rPr>
              <m:t xml:space="preserve">b  </m:t>
            </m:r>
          </m:sub>
        </m:sSub>
      </m:oMath>
      <w:r w:rsidRPr="00D0275A">
        <w:rPr>
          <w:rFonts w:ascii="Calibri,Italic" w:hAnsi="Calibri,Italic" w:cs="Calibri,Italic"/>
          <w:i/>
          <w:iCs/>
          <w:sz w:val="14"/>
          <w:szCs w:val="14"/>
        </w:rPr>
        <w:t xml:space="preserve"> </w:t>
      </w:r>
      <w:r w:rsidRPr="00D0275A">
        <w:rPr>
          <w:rFonts w:ascii="Calibri" w:hAnsi="Calibri" w:cs="Calibri"/>
        </w:rPr>
        <w:t>ter</w:t>
      </w:r>
    </w:p>
    <w:p w:rsidR="0006633A" w:rsidRDefault="0006633A" w:rsidP="005F6573">
      <w:pPr>
        <w:autoSpaceDE w:val="0"/>
        <w:autoSpaceDN w:val="0"/>
        <w:adjustRightInd w:val="0"/>
        <w:ind w:left="360"/>
        <w:rPr>
          <w:rFonts w:ascii="Calibri" w:hAnsi="Calibri" w:cs="Calibri"/>
        </w:rPr>
      </w:pPr>
      <w:r>
        <w:rPr>
          <w:rFonts w:ascii="Calibri" w:hAnsi="Calibri" w:cs="Calibri"/>
        </w:rPr>
        <w:t>hoogte van de rotor is dan</w:t>
      </w:r>
    </w:p>
    <w:p w:rsidR="0006633A" w:rsidRDefault="0006633A" w:rsidP="005F6573">
      <w:pPr>
        <w:autoSpaceDE w:val="0"/>
        <w:autoSpaceDN w:val="0"/>
        <w:adjustRightInd w:val="0"/>
        <w:ind w:left="360"/>
        <w:rPr>
          <w:rFonts w:ascii="CambriaMath" w:eastAsia="CambriaMath" w:hAnsi="Cambria,Bold" w:cs="CambriaMath"/>
        </w:rPr>
      </w:pPr>
      <w:r>
        <w:rPr>
          <w:rFonts w:ascii="CambriaMath" w:eastAsia="CambriaMath" w:hAnsi="Cambria,Bold" w:cs="CambriaMath"/>
        </w:rPr>
        <w:t xml:space="preserve"> </w:t>
      </w:r>
    </w:p>
    <w:p w:rsidR="0006633A" w:rsidRDefault="0006633A" w:rsidP="005F6573">
      <w:pPr>
        <w:autoSpaceDE w:val="0"/>
        <w:autoSpaceDN w:val="0"/>
        <w:adjustRightInd w:val="0"/>
        <w:ind w:left="360"/>
        <w:rPr>
          <w:rFonts w:ascii="CambriaMath" w:eastAsia="CambriaMath" w:hAnsi="Cambria,Bold" w:cs="CambriaMath"/>
          <w:sz w:val="16"/>
          <w:szCs w:val="16"/>
        </w:rPr>
      </w:pPr>
      <w:r>
        <w:rPr>
          <w:rFonts w:ascii="CambriaMath" w:eastAsia="CambriaMath" w:hAnsi="Cambria,Bold" w:cs="CambriaMath"/>
        </w:rPr>
        <w:tab/>
      </w:r>
      <w:r>
        <w:rPr>
          <w:rFonts w:ascii="CambriaMath" w:eastAsia="CambriaMath" w:hAnsi="Cambria,Bold" w:cs="CambriaMath"/>
        </w:rPr>
        <w:tab/>
      </w:r>
      <w:r>
        <w:rPr>
          <w:rFonts w:ascii="CambriaMath" w:eastAsia="CambriaMath" w:hAnsi="Cambria,Bold" w:cs="CambriaMath"/>
        </w:rPr>
        <w:tab/>
      </w:r>
    </w:p>
    <w:p w:rsidR="0006633A" w:rsidRPr="00231292" w:rsidRDefault="0021252E" w:rsidP="005F6573">
      <w:pPr>
        <w:autoSpaceDE w:val="0"/>
        <w:autoSpaceDN w:val="0"/>
        <w:adjustRightInd w:val="0"/>
        <w:ind w:left="360"/>
        <w:jc w:val="center"/>
        <w:rPr>
          <w:rFonts w:ascii="CambriaMath" w:eastAsia="CambriaMath" w:hAnsi="Cambria,Bold" w:cs="CambriaMath"/>
          <w:sz w:val="16"/>
          <w:szCs w:val="16"/>
        </w:rPr>
      </w:pPr>
      <m:oMathPara>
        <m:oMathParaPr>
          <m:jc m:val="center"/>
        </m:oMathParaPr>
        <m:oMath>
          <m:sSub>
            <m:sSubPr>
              <m:ctrlPr>
                <w:rPr>
                  <w:rFonts w:ascii="Cambria Math" w:eastAsia="CambriaMath" w:hAnsi="Cambria Math" w:cs="CambriaMath"/>
                  <w:i/>
                </w:rPr>
              </m:ctrlPr>
            </m:sSubPr>
            <m:e>
              <m:r>
                <w:rPr>
                  <w:rFonts w:ascii="Cambria Math" w:eastAsia="CambriaMath" w:hAnsi="Cambria Math" w:cs="CambriaMath"/>
                </w:rPr>
                <m:t>v</m:t>
              </m:r>
            </m:e>
            <m:sub>
              <m:r>
                <w:rPr>
                  <w:rFonts w:ascii="Cambria Math" w:eastAsia="CambriaMath" w:hAnsi="Cambria Math" w:cs="CambriaMath"/>
                </w:rPr>
                <m:t xml:space="preserve">b  </m:t>
              </m:r>
            </m:sub>
          </m:sSub>
          <m:r>
            <w:rPr>
              <w:rFonts w:ascii="Cambria Math" w:eastAsia="CambriaMath" w:hAnsi="Cambria Math" w:cs="CambriaMath"/>
            </w:rPr>
            <m:t xml:space="preserve">= </m:t>
          </m:r>
          <m:f>
            <m:fPr>
              <m:ctrlPr>
                <w:rPr>
                  <w:rFonts w:ascii="Cambria Math" w:eastAsia="CambriaMath" w:hAnsi="Cambria Math" w:cs="CambriaMath"/>
                  <w:i/>
                </w:rPr>
              </m:ctrlPr>
            </m:fPr>
            <m:num>
              <m:r>
                <w:rPr>
                  <w:rFonts w:ascii="Cambria Math" w:eastAsia="CambriaMath" w:hAnsi="Cambria Math" w:cs="CambriaMath"/>
                </w:rPr>
                <m:t xml:space="preserve">(v+ </m:t>
              </m:r>
              <m:sSub>
                <m:sSubPr>
                  <m:ctrlPr>
                    <w:rPr>
                      <w:rFonts w:ascii="Cambria Math" w:eastAsia="CambriaMath" w:hAnsi="Cambria Math" w:cs="CambriaMath"/>
                      <w:i/>
                    </w:rPr>
                  </m:ctrlPr>
                </m:sSubPr>
                <m:e>
                  <m:r>
                    <w:rPr>
                      <w:rFonts w:ascii="Cambria Math" w:eastAsia="CambriaMath" w:hAnsi="Cambria Math" w:cs="CambriaMath"/>
                    </w:rPr>
                    <m:t>v</m:t>
                  </m:r>
                </m:e>
                <m:sub>
                  <m:r>
                    <w:rPr>
                      <w:rFonts w:ascii="Cambria Math" w:eastAsia="CambriaMath" w:hAnsi="Cambria Math" w:cs="CambriaMath"/>
                    </w:rPr>
                    <m:t xml:space="preserve">d </m:t>
                  </m:r>
                </m:sub>
              </m:sSub>
              <m:r>
                <w:rPr>
                  <w:rFonts w:ascii="Cambria Math" w:eastAsia="CambriaMath" w:hAnsi="Cambria Math" w:cs="CambriaMath"/>
                </w:rPr>
                <m:t>)</m:t>
              </m:r>
            </m:num>
            <m:den>
              <m:r>
                <w:rPr>
                  <w:rFonts w:ascii="Cambria Math" w:eastAsia="CambriaMath" w:hAnsi="Cambria Math" w:cs="CambriaMath"/>
                </w:rPr>
                <m:t>2</m:t>
              </m:r>
            </m:den>
          </m:f>
        </m:oMath>
      </m:oMathPara>
    </w:p>
    <w:p w:rsidR="0006633A" w:rsidRDefault="0006633A" w:rsidP="005F6573">
      <w:pPr>
        <w:autoSpaceDE w:val="0"/>
        <w:autoSpaceDN w:val="0"/>
        <w:adjustRightInd w:val="0"/>
        <w:ind w:left="360"/>
        <w:rPr>
          <w:rFonts w:ascii="CambriaMath" w:eastAsia="CambriaMath" w:hAnsi="Cambria,Bold" w:cs="CambriaMath"/>
          <w:sz w:val="16"/>
          <w:szCs w:val="16"/>
        </w:rPr>
      </w:pPr>
    </w:p>
    <w:p w:rsidR="0006633A" w:rsidRDefault="0006633A" w:rsidP="005F6573">
      <w:pPr>
        <w:autoSpaceDE w:val="0"/>
        <w:autoSpaceDN w:val="0"/>
        <w:adjustRightInd w:val="0"/>
        <w:ind w:left="360"/>
        <w:rPr>
          <w:rFonts w:ascii="CambriaMath" w:eastAsia="CambriaMath" w:hAnsi="Cambria,Bold" w:cs="CambriaMath"/>
          <w:sz w:val="16"/>
          <w:szCs w:val="16"/>
        </w:rPr>
      </w:pPr>
    </w:p>
    <w:p w:rsidR="0006633A" w:rsidRDefault="0006633A" w:rsidP="005F6573">
      <w:pPr>
        <w:autoSpaceDE w:val="0"/>
        <w:autoSpaceDN w:val="0"/>
        <w:adjustRightInd w:val="0"/>
        <w:ind w:left="360"/>
        <w:rPr>
          <w:rFonts w:ascii="CambriaMath" w:eastAsia="CambriaMath" w:hAnsi="Cambria,Bold" w:cs="CambriaMath"/>
          <w:sz w:val="16"/>
          <w:szCs w:val="16"/>
        </w:rPr>
      </w:pPr>
    </w:p>
    <w:p w:rsidR="0006633A" w:rsidRDefault="0006633A" w:rsidP="005F6573">
      <w:pPr>
        <w:autoSpaceDE w:val="0"/>
        <w:autoSpaceDN w:val="0"/>
        <w:adjustRightInd w:val="0"/>
        <w:ind w:left="360"/>
        <w:rPr>
          <w:rFonts w:ascii="Calibri" w:hAnsi="Calibri" w:cs="Calibri"/>
        </w:rPr>
      </w:pPr>
      <w:r>
        <w:rPr>
          <w:rFonts w:ascii="Calibri" w:hAnsi="Calibri" w:cs="Calibri"/>
        </w:rPr>
        <w:t>De hoeveelheid kinetische energie die de rotor uit de luchtstroom onttrekt wordt dan gegeven door</w:t>
      </w:r>
    </w:p>
    <w:p w:rsidR="0006633A" w:rsidRDefault="0006633A" w:rsidP="00231292">
      <w:pPr>
        <w:autoSpaceDE w:val="0"/>
        <w:autoSpaceDN w:val="0"/>
        <w:adjustRightInd w:val="0"/>
        <w:jc w:val="both"/>
        <w:rPr>
          <w:rFonts w:ascii="CambriaMath" w:eastAsia="CambriaMath" w:hAnsi="Cambria,Bold" w:cs="CambriaMath"/>
        </w:rPr>
      </w:pPr>
    </w:p>
    <w:p w:rsidR="0006633A" w:rsidRDefault="0006633A" w:rsidP="00231292">
      <w:pPr>
        <w:autoSpaceDE w:val="0"/>
        <w:autoSpaceDN w:val="0"/>
        <w:adjustRightInd w:val="0"/>
        <w:jc w:val="both"/>
        <w:rPr>
          <w:rFonts w:ascii="CambriaMath" w:eastAsia="CambriaMath" w:hAnsi="Cambria,Bold" w:cs="CambriaMath"/>
        </w:rPr>
      </w:pPr>
    </w:p>
    <w:p w:rsidR="00B04E26" w:rsidRPr="00B04E26" w:rsidRDefault="0006633A" w:rsidP="00B04E26">
      <w:pPr>
        <w:autoSpaceDE w:val="0"/>
        <w:autoSpaceDN w:val="0"/>
        <w:adjustRightInd w:val="0"/>
        <w:rPr>
          <w:rFonts w:ascii="CambriaMath" w:eastAsia="CambriaMath" w:hAnsi="Cambria,Bold" w:cs="CambriaMath"/>
          <w:i/>
        </w:rPr>
      </w:pPr>
      <m:oMathPara>
        <m:oMath>
          <m:r>
            <w:rPr>
              <w:rFonts w:ascii="Cambria Math" w:eastAsia="CambriaMath" w:hAnsi="Cambria Math" w:cs="CambriaMath"/>
            </w:rPr>
            <m:t xml:space="preserve">P= </m:t>
          </m:r>
          <m:f>
            <m:fPr>
              <m:ctrlPr>
                <w:rPr>
                  <w:rFonts w:ascii="Cambria Math" w:eastAsia="CambriaMath" w:hAnsi="Cambria Math" w:cs="CambriaMath"/>
                  <w:i/>
                </w:rPr>
              </m:ctrlPr>
            </m:fPr>
            <m:num>
              <m:r>
                <w:rPr>
                  <w:rFonts w:ascii="Cambria Math" w:eastAsia="CambriaMath" w:hAnsi="Cambria Math" w:cs="CambriaMath"/>
                </w:rPr>
                <m:t>1</m:t>
              </m:r>
            </m:num>
            <m:den>
              <m:r>
                <w:rPr>
                  <w:rFonts w:ascii="Cambria Math" w:eastAsia="CambriaMath" w:hAnsi="Cambria Math" w:cs="CambriaMath"/>
                </w:rPr>
                <m:t>2</m:t>
              </m:r>
            </m:den>
          </m:f>
          <m:r>
            <w:rPr>
              <w:rFonts w:ascii="Cambria Math" w:eastAsia="CambriaMath" w:hAnsi="Cambria Math" w:cs="CambriaMath"/>
            </w:rPr>
            <m:t xml:space="preserve">  .   ρ .  A  .</m:t>
          </m:r>
          <m:sSub>
            <m:sSubPr>
              <m:ctrlPr>
                <w:rPr>
                  <w:rFonts w:ascii="Cambria Math" w:eastAsia="CambriaMath" w:hAnsi="Cambria Math" w:cs="CambriaMath"/>
                  <w:i/>
                </w:rPr>
              </m:ctrlPr>
            </m:sSubPr>
            <m:e>
              <m:r>
                <w:rPr>
                  <w:rFonts w:ascii="Cambria Math" w:eastAsia="CambriaMath" w:hAnsi="Cambria Math" w:cs="CambriaMath"/>
                </w:rPr>
                <m:t>v</m:t>
              </m:r>
            </m:e>
            <m:sub>
              <m:r>
                <w:rPr>
                  <w:rFonts w:ascii="Cambria Math" w:eastAsia="CambriaMath" w:hAnsi="Cambria Math" w:cs="CambriaMath"/>
                </w:rPr>
                <m:t>b</m:t>
              </m:r>
            </m:sub>
          </m:sSub>
          <m:r>
            <w:rPr>
              <w:rFonts w:ascii="Cambria Math" w:eastAsia="CambriaMath" w:hAnsi="Cambria Math" w:cs="CambriaMath"/>
            </w:rPr>
            <m:t xml:space="preserve"> </m:t>
          </m:r>
          <m:d>
            <m:dPr>
              <m:ctrlPr>
                <w:rPr>
                  <w:rFonts w:ascii="Cambria Math" w:eastAsia="CambriaMath" w:hAnsi="Cambria Math" w:cs="CambriaMath"/>
                  <w:i/>
                </w:rPr>
              </m:ctrlPr>
            </m:dPr>
            <m:e>
              <m:r>
                <w:rPr>
                  <w:rFonts w:ascii="Cambria Math" w:eastAsia="CambriaMath" w:hAnsi="Cambria Math" w:cs="CambriaMath"/>
                </w:rPr>
                <m:t xml:space="preserve"> </m:t>
              </m:r>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2</m:t>
                  </m:r>
                </m:sup>
              </m:sSup>
              <m:r>
                <w:rPr>
                  <w:rFonts w:ascii="Cambria Math" w:eastAsia="CambriaMath" w:hAnsi="Cambria Math" w:cs="CambriaMath"/>
                </w:rPr>
                <m:t xml:space="preserve">- </m:t>
              </m:r>
              <m:sSubSup>
                <m:sSubSupPr>
                  <m:ctrlPr>
                    <w:rPr>
                      <w:rFonts w:ascii="Cambria Math" w:eastAsia="CambriaMath" w:hAnsi="Cambria Math" w:cs="CambriaMath"/>
                      <w:i/>
                    </w:rPr>
                  </m:ctrlPr>
                </m:sSubSupPr>
                <m:e>
                  <m:r>
                    <w:rPr>
                      <w:rFonts w:ascii="Cambria Math" w:eastAsia="CambriaMath" w:hAnsi="Cambria Math" w:cs="CambriaMath"/>
                    </w:rPr>
                    <m:t>v</m:t>
                  </m:r>
                </m:e>
                <m:sub>
                  <m:r>
                    <w:rPr>
                      <w:rFonts w:ascii="Cambria Math" w:eastAsia="CambriaMath" w:hAnsi="Cambria Math" w:cs="CambriaMath"/>
                    </w:rPr>
                    <m:t>d</m:t>
                  </m:r>
                </m:sub>
                <m:sup>
                  <m:r>
                    <w:rPr>
                      <w:rFonts w:ascii="Cambria Math" w:eastAsia="CambriaMath" w:hAnsi="Cambria Math" w:cs="CambriaMath"/>
                    </w:rPr>
                    <m:t>2</m:t>
                  </m:r>
                </m:sup>
              </m:sSubSup>
              <m:r>
                <w:rPr>
                  <w:rFonts w:ascii="Cambria Math" w:eastAsia="CambriaMath" w:hAnsi="Cambria Math" w:cs="CambriaMath"/>
                </w:rPr>
                <m:t xml:space="preserve"> </m:t>
              </m:r>
            </m:e>
          </m:d>
          <m:r>
            <w:rPr>
              <w:rFonts w:ascii="CambriaMath" w:eastAsia="CambriaMath" w:hAnsi="Cambria,Bold" w:cs="CambriaMath"/>
              <w:szCs w:val="16"/>
            </w:rPr>
            <w:br/>
          </m:r>
        </m:oMath>
        <m:oMath>
          <m:r>
            <m:rPr>
              <m:sty m:val="p"/>
            </m:rPr>
            <w:rPr>
              <w:rFonts w:ascii="CambriaMath" w:eastAsia="CambriaMath" w:hAnsi="Cambria,Bold" w:cs="CambriaMath"/>
              <w:szCs w:val="16"/>
            </w:rPr>
            <w:br/>
          </m:r>
        </m:oMath>
        <m:oMath>
          <m:r>
            <w:rPr>
              <w:rFonts w:ascii="Cambria Math" w:eastAsia="CambriaMath" w:hAnsi="Cambria Math" w:cs="CambriaMath"/>
            </w:rPr>
            <m:t xml:space="preserve">P= </m:t>
          </m:r>
          <m:f>
            <m:fPr>
              <m:ctrlPr>
                <w:rPr>
                  <w:rFonts w:ascii="Cambria Math" w:eastAsia="CambriaMath" w:hAnsi="Cambria Math" w:cs="CambriaMath"/>
                  <w:i/>
                </w:rPr>
              </m:ctrlPr>
            </m:fPr>
            <m:num>
              <m:r>
                <w:rPr>
                  <w:rFonts w:ascii="Cambria Math" w:eastAsia="CambriaMath" w:hAnsi="Cambria Math" w:cs="CambriaMath"/>
                </w:rPr>
                <m:t>1</m:t>
              </m:r>
            </m:num>
            <m:den>
              <m:r>
                <w:rPr>
                  <w:rFonts w:ascii="Cambria Math" w:eastAsia="CambriaMath" w:hAnsi="Cambria Math" w:cs="CambriaMath"/>
                </w:rPr>
                <m:t>2</m:t>
              </m:r>
            </m:den>
          </m:f>
          <m:r>
            <w:rPr>
              <w:rFonts w:ascii="Cambria Math" w:eastAsia="CambriaMath" w:hAnsi="Cambria Math" w:cs="CambriaMath"/>
            </w:rPr>
            <m:t xml:space="preserve">  .   ρ .  A  .</m:t>
          </m:r>
          <m:f>
            <m:fPr>
              <m:ctrlPr>
                <w:rPr>
                  <w:rFonts w:ascii="Cambria Math" w:eastAsia="CambriaMath" w:hAnsi="Cambria Math" w:cs="CambriaMath"/>
                  <w:i/>
                </w:rPr>
              </m:ctrlPr>
            </m:fPr>
            <m:num>
              <m:r>
                <w:rPr>
                  <w:rFonts w:ascii="Cambria Math" w:eastAsia="CambriaMath" w:hAnsi="Cambria Math" w:cs="CambriaMath"/>
                </w:rPr>
                <m:t xml:space="preserve">(v+ </m:t>
              </m:r>
              <m:sSub>
                <m:sSubPr>
                  <m:ctrlPr>
                    <w:rPr>
                      <w:rFonts w:ascii="Cambria Math" w:eastAsia="CambriaMath" w:hAnsi="Cambria Math" w:cs="CambriaMath"/>
                      <w:i/>
                    </w:rPr>
                  </m:ctrlPr>
                </m:sSubPr>
                <m:e>
                  <m:r>
                    <w:rPr>
                      <w:rFonts w:ascii="Cambria Math" w:eastAsia="CambriaMath" w:hAnsi="Cambria Math" w:cs="CambriaMath"/>
                    </w:rPr>
                    <m:t>v</m:t>
                  </m:r>
                </m:e>
                <m:sub>
                  <m:r>
                    <w:rPr>
                      <w:rFonts w:ascii="Cambria Math" w:eastAsia="CambriaMath" w:hAnsi="Cambria Math" w:cs="CambriaMath"/>
                    </w:rPr>
                    <m:t xml:space="preserve">d </m:t>
                  </m:r>
                </m:sub>
              </m:sSub>
              <m:r>
                <w:rPr>
                  <w:rFonts w:ascii="Cambria Math" w:eastAsia="CambriaMath" w:hAnsi="Cambria Math" w:cs="CambriaMath"/>
                </w:rPr>
                <m:t>)</m:t>
              </m:r>
            </m:num>
            <m:den>
              <m:r>
                <w:rPr>
                  <w:rFonts w:ascii="Cambria Math" w:eastAsia="CambriaMath" w:hAnsi="Cambria Math" w:cs="CambriaMath"/>
                </w:rPr>
                <m:t>2</m:t>
              </m:r>
            </m:den>
          </m:f>
          <m:r>
            <w:rPr>
              <w:rFonts w:ascii="Cambria Math" w:eastAsia="CambriaMath" w:hAnsi="Cambria Math" w:cs="CambriaMath"/>
            </w:rPr>
            <m:t xml:space="preserve">. </m:t>
          </m:r>
          <m:d>
            <m:dPr>
              <m:ctrlPr>
                <w:rPr>
                  <w:rFonts w:ascii="Cambria Math" w:eastAsia="CambriaMath" w:hAnsi="Cambria Math" w:cs="CambriaMath"/>
                  <w:i/>
                </w:rPr>
              </m:ctrlPr>
            </m:dPr>
            <m:e>
              <m:r>
                <w:rPr>
                  <w:rFonts w:ascii="Cambria Math" w:eastAsia="CambriaMath" w:hAnsi="Cambria Math" w:cs="CambriaMath"/>
                </w:rPr>
                <m:t xml:space="preserve"> </m:t>
              </m:r>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2</m:t>
                  </m:r>
                </m:sup>
              </m:sSup>
              <m:r>
                <w:rPr>
                  <w:rFonts w:ascii="Cambria Math" w:eastAsia="CambriaMath" w:hAnsi="Cambria Math" w:cs="CambriaMath"/>
                </w:rPr>
                <m:t xml:space="preserve">- </m:t>
              </m:r>
              <m:sSubSup>
                <m:sSubSupPr>
                  <m:ctrlPr>
                    <w:rPr>
                      <w:rFonts w:ascii="Cambria Math" w:eastAsia="CambriaMath" w:hAnsi="Cambria Math" w:cs="CambriaMath"/>
                      <w:i/>
                    </w:rPr>
                  </m:ctrlPr>
                </m:sSubSupPr>
                <m:e>
                  <m:r>
                    <w:rPr>
                      <w:rFonts w:ascii="Cambria Math" w:eastAsia="CambriaMath" w:hAnsi="Cambria Math" w:cs="CambriaMath"/>
                    </w:rPr>
                    <m:t>v</m:t>
                  </m:r>
                </m:e>
                <m:sub>
                  <m:r>
                    <w:rPr>
                      <w:rFonts w:ascii="Cambria Math" w:eastAsia="CambriaMath" w:hAnsi="Cambria Math" w:cs="CambriaMath"/>
                    </w:rPr>
                    <m:t>d</m:t>
                  </m:r>
                </m:sub>
                <m:sup>
                  <m:r>
                    <w:rPr>
                      <w:rFonts w:ascii="Cambria Math" w:eastAsia="CambriaMath" w:hAnsi="Cambria Math" w:cs="CambriaMath"/>
                    </w:rPr>
                    <m:t>2</m:t>
                  </m:r>
                </m:sup>
              </m:sSubSup>
              <m:r>
                <w:rPr>
                  <w:rFonts w:ascii="Cambria Math" w:eastAsia="CambriaMath" w:hAnsi="Cambria Math" w:cs="CambriaMath"/>
                </w:rPr>
                <m:t xml:space="preserve"> </m:t>
              </m:r>
            </m:e>
          </m:d>
          <m:r>
            <m:rPr>
              <m:sty m:val="p"/>
            </m:rPr>
            <w:rPr>
              <w:rFonts w:ascii="Cambria Math" w:eastAsia="CambriaMath" w:hAnsi="Cambria Math" w:cs="CambriaMath"/>
              <w:szCs w:val="16"/>
            </w:rPr>
            <w:br/>
          </m:r>
        </m:oMath>
        <m:oMath>
          <m:r>
            <m:rPr>
              <m:sty m:val="p"/>
            </m:rPr>
            <w:rPr>
              <w:rFonts w:ascii="Cambria Math" w:eastAsia="CambriaMath" w:hAnsi="Cambria Math" w:cs="CambriaMath"/>
              <w:szCs w:val="16"/>
            </w:rPr>
            <w:br/>
          </m:r>
        </m:oMath>
        <m:oMath>
          <m:r>
            <w:rPr>
              <w:rFonts w:ascii="Cambria Math" w:eastAsia="CambriaMath" w:hAnsi="Cambria Math" w:cstheme="minorHAnsi"/>
            </w:rPr>
            <m:t>P</m:t>
          </m:r>
          <m:r>
            <w:rPr>
              <w:rFonts w:ascii="Cambria Math" w:eastAsia="CambriaMath" w:hAnsi="Cambria Math" w:cstheme="minorHAnsi"/>
            </w:rPr>
            <m:t xml:space="preserve">= </m:t>
          </m:r>
          <m:f>
            <m:fPr>
              <m:ctrlPr>
                <w:rPr>
                  <w:rFonts w:ascii="Cambria Math" w:eastAsia="CambriaMath" w:hAnsi="Cambria Math" w:cstheme="minorHAnsi"/>
                  <w:i/>
                </w:rPr>
              </m:ctrlPr>
            </m:fPr>
            <m:num>
              <m:r>
                <w:rPr>
                  <w:rFonts w:ascii="Cambria Math" w:eastAsia="CambriaMath" w:hAnsi="Cambria Math" w:cstheme="minorHAnsi"/>
                </w:rPr>
                <m:t>1</m:t>
              </m:r>
            </m:num>
            <m:den>
              <m:r>
                <w:rPr>
                  <w:rFonts w:ascii="Cambria Math" w:eastAsia="CambriaMath" w:hAnsi="Cambria Math" w:cstheme="minorHAnsi"/>
                </w:rPr>
                <m:t>2</m:t>
              </m:r>
            </m:den>
          </m:f>
          <m:r>
            <w:rPr>
              <w:rFonts w:ascii="Cambria Math" w:eastAsia="CambriaMath" w:hAnsi="Cambria Math" w:cstheme="minorHAnsi"/>
            </w:rPr>
            <m:t xml:space="preserve"> </m:t>
          </m:r>
          <m:r>
            <w:rPr>
              <w:rFonts w:ascii="Cambria Math" w:eastAsia="CambriaMath" w:hAnsi="Cambria Math" w:cstheme="minorHAnsi"/>
            </w:rPr>
            <m:t>.</m:t>
          </m:r>
          <m:r>
            <w:rPr>
              <w:rFonts w:ascii="Cambria Math" w:eastAsia="CambriaMath" w:hAnsi="Cambria Math" w:cstheme="minorHAnsi"/>
            </w:rPr>
            <m:t xml:space="preserve"> </m:t>
          </m:r>
          <m:f>
            <m:fPr>
              <m:ctrlPr>
                <w:rPr>
                  <w:rFonts w:ascii="Cambria Math" w:eastAsia="CambriaMath" w:hAnsi="Cambria Math" w:cstheme="minorHAnsi"/>
                  <w:i/>
                </w:rPr>
              </m:ctrlPr>
            </m:fPr>
            <m:num>
              <m:r>
                <w:rPr>
                  <w:rFonts w:ascii="Cambria Math" w:eastAsia="CambriaMath" w:hAnsi="Cambria Math" w:cstheme="minorHAnsi"/>
                </w:rPr>
                <m:t>1</m:t>
              </m:r>
            </m:num>
            <m:den>
              <m:r>
                <w:rPr>
                  <w:rFonts w:ascii="Cambria Math" w:eastAsia="CambriaMath" w:hAnsi="Cambria Math" w:cstheme="minorHAnsi"/>
                </w:rPr>
                <m:t>2</m:t>
              </m:r>
            </m:den>
          </m:f>
          <m:r>
            <w:rPr>
              <w:rFonts w:ascii="Cambria Math" w:eastAsia="CambriaMath" w:hAnsi="Cambria Math" w:cstheme="minorHAnsi"/>
            </w:rPr>
            <m:t xml:space="preserve">.   ρ .  A  . </m:t>
          </m:r>
          <m:d>
            <m:dPr>
              <m:ctrlPr>
                <w:rPr>
                  <w:rFonts w:ascii="Cambria Math" w:eastAsia="CambriaMath" w:hAnsi="Cambria Math" w:cstheme="minorHAnsi"/>
                  <w:i/>
                </w:rPr>
              </m:ctrlPr>
            </m:dPr>
            <m:e>
              <m:r>
                <w:rPr>
                  <w:rFonts w:ascii="Cambria Math" w:eastAsia="CambriaMath" w:hAnsi="Cambria Math" w:cstheme="minorHAnsi"/>
                </w:rPr>
                <m:t xml:space="preserve">v+ </m:t>
              </m:r>
              <m:sSub>
                <m:sSubPr>
                  <m:ctrlPr>
                    <w:rPr>
                      <w:rFonts w:ascii="Cambria Math" w:eastAsia="CambriaMath" w:hAnsi="Cambria Math" w:cstheme="minorHAnsi"/>
                      <w:i/>
                    </w:rPr>
                  </m:ctrlPr>
                </m:sSubPr>
                <m:e>
                  <m:r>
                    <w:rPr>
                      <w:rFonts w:ascii="Cambria Math" w:eastAsia="CambriaMath" w:hAnsi="Cambria Math" w:cstheme="minorHAnsi"/>
                    </w:rPr>
                    <m:t>v</m:t>
                  </m:r>
                </m:e>
                <m:sub>
                  <m:r>
                    <w:rPr>
                      <w:rFonts w:ascii="Cambria Math" w:eastAsia="CambriaMath" w:hAnsi="Cambria Math" w:cstheme="minorHAnsi"/>
                    </w:rPr>
                    <m:t xml:space="preserve">d </m:t>
                  </m:r>
                </m:sub>
              </m:sSub>
            </m:e>
          </m:d>
          <m:d>
            <m:dPr>
              <m:ctrlPr>
                <w:rPr>
                  <w:rFonts w:ascii="Cambria Math" w:eastAsia="CambriaMath" w:hAnsi="Cambria Math" w:cstheme="minorHAnsi"/>
                  <w:i/>
                </w:rPr>
              </m:ctrlPr>
            </m:dPr>
            <m:e>
              <m:r>
                <w:rPr>
                  <w:rFonts w:ascii="Cambria Math" w:eastAsia="CambriaMath" w:hAnsi="Cambria Math" w:cstheme="minorHAnsi"/>
                </w:rPr>
                <m:t xml:space="preserve"> </m:t>
              </m:r>
              <m:sSup>
                <m:sSupPr>
                  <m:ctrlPr>
                    <w:rPr>
                      <w:rFonts w:ascii="Cambria Math" w:eastAsia="CambriaMath" w:hAnsi="Cambria Math" w:cstheme="minorHAnsi"/>
                      <w:i/>
                    </w:rPr>
                  </m:ctrlPr>
                </m:sSupPr>
                <m:e>
                  <m:r>
                    <w:rPr>
                      <w:rFonts w:ascii="Cambria Math" w:eastAsia="CambriaMath" w:hAnsi="Cambria Math" w:cstheme="minorHAnsi"/>
                    </w:rPr>
                    <m:t>v</m:t>
                  </m:r>
                </m:e>
                <m:sup>
                  <m:r>
                    <w:rPr>
                      <w:rFonts w:ascii="Cambria Math" w:eastAsia="CambriaMath" w:hAnsi="Cambria Math" w:cstheme="minorHAnsi"/>
                    </w:rPr>
                    <m:t>2</m:t>
                  </m:r>
                </m:sup>
              </m:sSup>
              <m:r>
                <w:rPr>
                  <w:rFonts w:ascii="Cambria Math" w:eastAsia="CambriaMath" w:hAnsi="Cambria Math" w:cstheme="minorHAnsi"/>
                </w:rPr>
                <m:t xml:space="preserve">- </m:t>
              </m:r>
              <m:sSubSup>
                <m:sSubSupPr>
                  <m:ctrlPr>
                    <w:rPr>
                      <w:rFonts w:ascii="Cambria Math" w:eastAsia="CambriaMath" w:hAnsi="Cambria Math" w:cstheme="minorHAnsi"/>
                      <w:i/>
                    </w:rPr>
                  </m:ctrlPr>
                </m:sSubSupPr>
                <m:e>
                  <m:r>
                    <w:rPr>
                      <w:rFonts w:ascii="Cambria Math" w:eastAsia="CambriaMath" w:hAnsi="Cambria Math" w:cstheme="minorHAnsi"/>
                    </w:rPr>
                    <m:t>v</m:t>
                  </m:r>
                </m:e>
                <m:sub>
                  <m:r>
                    <w:rPr>
                      <w:rFonts w:ascii="Cambria Math" w:eastAsia="CambriaMath" w:hAnsi="Cambria Math" w:cstheme="minorHAnsi"/>
                    </w:rPr>
                    <m:t>d</m:t>
                  </m:r>
                </m:sub>
                <m:sup>
                  <m:r>
                    <w:rPr>
                      <w:rFonts w:ascii="Cambria Math" w:eastAsia="CambriaMath" w:hAnsi="Cambria Math" w:cstheme="minorHAnsi"/>
                    </w:rPr>
                    <m:t>2</m:t>
                  </m:r>
                </m:sup>
              </m:sSubSup>
              <m:r>
                <w:rPr>
                  <w:rFonts w:ascii="Cambria Math" w:eastAsia="CambriaMath" w:hAnsi="Cambria Math" w:cstheme="minorHAnsi"/>
                </w:rPr>
                <m:t xml:space="preserve"> </m:t>
              </m:r>
            </m:e>
          </m:d>
          <m:r>
            <m:rPr>
              <m:sty m:val="p"/>
            </m:rPr>
            <w:rPr>
              <w:rFonts w:ascii="CambriaMath" w:eastAsia="CambriaMath" w:hAnsi="Cambria,Bold" w:cs="CambriaMath"/>
            </w:rPr>
            <w:br/>
          </m:r>
        </m:oMath>
        <m:oMath>
          <m:r>
            <m:rPr>
              <m:sty m:val="p"/>
            </m:rPr>
            <w:rPr>
              <w:rFonts w:ascii="Cambria Math" w:eastAsia="CambriaMath" w:hAnsi="Cambria Math" w:cs="CambriaMath"/>
            </w:rPr>
            <w:br/>
          </m:r>
        </m:oMath>
        <m:oMath>
          <m:r>
            <w:rPr>
              <w:rFonts w:ascii="Cambria Math" w:eastAsia="CambriaMath" w:hAnsi="Cambria Math" w:cs="CambriaMath"/>
              <w:szCs w:val="16"/>
            </w:rPr>
            <m:t>P</m:t>
          </m:r>
          <m:r>
            <w:rPr>
              <w:rFonts w:ascii="Cambria Math" w:eastAsia="CambriaMath" w:hAnsi="Cambria Math" w:cs="CambriaMath"/>
              <w:szCs w:val="16"/>
            </w:rPr>
            <m:t xml:space="preserve">= </m:t>
          </m:r>
          <m:f>
            <m:fPr>
              <m:ctrlPr>
                <w:rPr>
                  <w:rFonts w:ascii="Cambria Math" w:eastAsia="CambriaMath" w:hAnsi="Cambria Math" w:cs="CambriaMath"/>
                  <w:i/>
                </w:rPr>
              </m:ctrlPr>
            </m:fPr>
            <m:num>
              <m:r>
                <w:rPr>
                  <w:rFonts w:ascii="Cambria Math" w:eastAsia="CambriaMath" w:hAnsi="Cambria Math" w:cs="CambriaMath"/>
                </w:rPr>
                <m:t>1</m:t>
              </m:r>
            </m:num>
            <m:den>
              <m:r>
                <w:rPr>
                  <w:rFonts w:ascii="Cambria Math" w:eastAsia="CambriaMath" w:hAnsi="Cambria Math" w:cs="CambriaMath"/>
                </w:rPr>
                <m:t>4</m:t>
              </m:r>
            </m:den>
          </m:f>
          <m:r>
            <w:rPr>
              <w:rFonts w:ascii="Cambria Math" w:eastAsia="CambriaMath" w:hAnsi="Cambria Math" w:cs="CambriaMath"/>
            </w:rPr>
            <m:t xml:space="preserve">  .   ρ .  A</m:t>
          </m:r>
          <m:r>
            <w:rPr>
              <w:rFonts w:ascii="Cambria Math" w:eastAsia="CambriaMath" w:hAnsi="Cambria Math" w:cs="CambriaMath"/>
            </w:rPr>
            <m:t xml:space="preserve"> </m:t>
          </m:r>
          <m:r>
            <w:rPr>
              <w:rFonts w:ascii="Cambria Math" w:eastAsia="CambriaMath" w:hAnsi="Cambria Math" w:cs="CambriaMath"/>
            </w:rPr>
            <m:t>.</m:t>
          </m:r>
          <m:d>
            <m:dPr>
              <m:ctrlPr>
                <w:rPr>
                  <w:rFonts w:ascii="Cambria Math" w:eastAsia="CambriaMath" w:hAnsi="Cambria Math" w:cs="CambriaMath"/>
                  <w:i/>
                </w:rPr>
              </m:ctrlPr>
            </m:dPr>
            <m:e>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3</m:t>
                  </m:r>
                </m:sup>
              </m:sSup>
              <m:r>
                <w:rPr>
                  <w:rFonts w:ascii="Cambria Math" w:eastAsia="CambriaMath" w:hAnsi="Cambria Math" w:cs="CambriaMath"/>
                </w:rPr>
                <m:t xml:space="preserve">- </m:t>
              </m:r>
              <m:d>
                <m:dPr>
                  <m:ctrlPr>
                    <w:rPr>
                      <w:rFonts w:ascii="Cambria Math" w:eastAsia="CambriaMath" w:hAnsi="Cambria Math" w:cs="CambriaMath"/>
                      <w:i/>
                    </w:rPr>
                  </m:ctrlPr>
                </m:dPr>
                <m:e>
                  <m:r>
                    <w:rPr>
                      <w:rFonts w:ascii="Cambria Math" w:eastAsia="CambriaMath" w:hAnsi="Cambria Math" w:cs="CambriaMath"/>
                    </w:rPr>
                    <m:t>v</m:t>
                  </m:r>
                  <m:sSubSup>
                    <m:sSubSupPr>
                      <m:ctrlPr>
                        <w:rPr>
                          <w:rFonts w:ascii="Cambria Math" w:eastAsia="CambriaMath" w:hAnsi="Cambria Math" w:cstheme="minorHAnsi"/>
                          <w:i/>
                        </w:rPr>
                      </m:ctrlPr>
                    </m:sSubSupPr>
                    <m:e>
                      <m:r>
                        <w:rPr>
                          <w:rFonts w:ascii="Cambria Math" w:eastAsia="CambriaMath" w:hAnsi="Cambria Math" w:cstheme="minorHAnsi"/>
                        </w:rPr>
                        <m:t xml:space="preserve"> .v</m:t>
                      </m:r>
                    </m:e>
                    <m:sub>
                      <m:r>
                        <w:rPr>
                          <w:rFonts w:ascii="Cambria Math" w:eastAsia="CambriaMath" w:hAnsi="Cambria Math" w:cstheme="minorHAnsi"/>
                        </w:rPr>
                        <m:t>d</m:t>
                      </m:r>
                    </m:sub>
                    <m:sup>
                      <m:r>
                        <w:rPr>
                          <w:rFonts w:ascii="Cambria Math" w:eastAsia="CambriaMath" w:hAnsi="Cambria Math" w:cstheme="minorHAnsi"/>
                        </w:rPr>
                        <m:t>2</m:t>
                      </m:r>
                    </m:sup>
                  </m:sSubSup>
                </m:e>
              </m:d>
              <m:r>
                <w:rPr>
                  <w:rFonts w:ascii="Cambria Math" w:eastAsia="CambriaMath" w:hAnsi="Cambria Math" w:cs="CambriaMath"/>
                </w:rPr>
                <m:t xml:space="preserve">+ </m:t>
              </m:r>
              <m:d>
                <m:dPr>
                  <m:ctrlPr>
                    <w:rPr>
                      <w:rFonts w:ascii="Cambria Math" w:eastAsia="CambriaMath" w:hAnsi="Cambria Math" w:cs="CambriaMath"/>
                      <w:i/>
                    </w:rPr>
                  </m:ctrlPr>
                </m:dPr>
                <m:e>
                  <m:sSub>
                    <m:sSubPr>
                      <m:ctrlPr>
                        <w:rPr>
                          <w:rFonts w:ascii="Cambria Math" w:eastAsia="CambriaMath" w:hAnsi="Cambria Math" w:cstheme="minorHAnsi"/>
                          <w:i/>
                        </w:rPr>
                      </m:ctrlPr>
                    </m:sSubPr>
                    <m:e>
                      <m:r>
                        <w:rPr>
                          <w:rFonts w:ascii="Cambria Math" w:eastAsia="CambriaMath" w:hAnsi="Cambria Math" w:cstheme="minorHAnsi"/>
                        </w:rPr>
                        <m:t>v</m:t>
                      </m:r>
                    </m:e>
                    <m:sub>
                      <m:r>
                        <w:rPr>
                          <w:rFonts w:ascii="Cambria Math" w:eastAsia="CambriaMath" w:hAnsi="Cambria Math" w:cstheme="minorHAnsi"/>
                        </w:rPr>
                        <m:t xml:space="preserve">d </m:t>
                      </m:r>
                    </m:sub>
                  </m:sSub>
                  <m:r>
                    <w:rPr>
                      <w:rFonts w:ascii="Cambria Math" w:eastAsia="CambriaMath" w:hAnsi="Cambria Math" w:cstheme="minorHAnsi"/>
                    </w:rPr>
                    <m:t>.</m:t>
                  </m:r>
                  <m:sSup>
                    <m:sSupPr>
                      <m:ctrlPr>
                        <w:rPr>
                          <w:rFonts w:ascii="Cambria Math" w:eastAsia="CambriaMath" w:hAnsi="Cambria Math" w:cstheme="minorHAnsi"/>
                          <w:i/>
                        </w:rPr>
                      </m:ctrlPr>
                    </m:sSupPr>
                    <m:e>
                      <m:r>
                        <w:rPr>
                          <w:rFonts w:ascii="Cambria Math" w:eastAsia="CambriaMath" w:hAnsi="Cambria Math" w:cstheme="minorHAnsi"/>
                        </w:rPr>
                        <m:t>v</m:t>
                      </m:r>
                    </m:e>
                    <m:sup>
                      <m:r>
                        <w:rPr>
                          <w:rFonts w:ascii="Cambria Math" w:eastAsia="CambriaMath" w:hAnsi="Cambria Math" w:cstheme="minorHAnsi"/>
                        </w:rPr>
                        <m:t>2</m:t>
                      </m:r>
                    </m:sup>
                  </m:sSup>
                </m:e>
              </m:d>
              <m:r>
                <w:rPr>
                  <w:rFonts w:ascii="Cambria Math" w:eastAsia="CambriaMath" w:hAnsi="Cambria Math" w:cs="CambriaMath"/>
                </w:rPr>
                <m:t xml:space="preserve">- </m:t>
              </m:r>
              <m:d>
                <m:dPr>
                  <m:ctrlPr>
                    <w:rPr>
                      <w:rFonts w:ascii="Cambria Math" w:eastAsia="CambriaMath" w:hAnsi="Cambria Math" w:cs="CambriaMath"/>
                      <w:i/>
                    </w:rPr>
                  </m:ctrlPr>
                </m:dPr>
                <m:e>
                  <m:sSub>
                    <m:sSubPr>
                      <m:ctrlPr>
                        <w:rPr>
                          <w:rFonts w:ascii="Cambria Math" w:eastAsia="CambriaMath" w:hAnsi="Cambria Math" w:cstheme="minorHAnsi"/>
                          <w:i/>
                        </w:rPr>
                      </m:ctrlPr>
                    </m:sSubPr>
                    <m:e>
                      <m:r>
                        <w:rPr>
                          <w:rFonts w:ascii="Cambria Math" w:eastAsia="CambriaMath" w:hAnsi="Cambria Math" w:cstheme="minorHAnsi"/>
                        </w:rPr>
                        <m:t>v</m:t>
                      </m:r>
                    </m:e>
                    <m:sub>
                      <m:r>
                        <w:rPr>
                          <w:rFonts w:ascii="Cambria Math" w:eastAsia="CambriaMath" w:hAnsi="Cambria Math" w:cstheme="minorHAnsi"/>
                        </w:rPr>
                        <m:t xml:space="preserve">d </m:t>
                      </m:r>
                    </m:sub>
                  </m:sSub>
                  <m:r>
                    <w:rPr>
                      <w:rFonts w:ascii="Cambria Math" w:eastAsia="CambriaMath" w:hAnsi="Cambria Math" w:cstheme="minorHAnsi"/>
                    </w:rPr>
                    <m:t xml:space="preserve">. </m:t>
                  </m:r>
                  <m:sSubSup>
                    <m:sSubSupPr>
                      <m:ctrlPr>
                        <w:rPr>
                          <w:rFonts w:ascii="Cambria Math" w:eastAsia="CambriaMath" w:hAnsi="Cambria Math" w:cstheme="minorHAnsi"/>
                          <w:i/>
                        </w:rPr>
                      </m:ctrlPr>
                    </m:sSubSupPr>
                    <m:e>
                      <m:r>
                        <w:rPr>
                          <w:rFonts w:ascii="Cambria Math" w:eastAsia="CambriaMath" w:hAnsi="Cambria Math" w:cstheme="minorHAnsi"/>
                        </w:rPr>
                        <m:t>v</m:t>
                      </m:r>
                    </m:e>
                    <m:sub>
                      <m:r>
                        <w:rPr>
                          <w:rFonts w:ascii="Cambria Math" w:eastAsia="CambriaMath" w:hAnsi="Cambria Math" w:cstheme="minorHAnsi"/>
                        </w:rPr>
                        <m:t>d</m:t>
                      </m:r>
                    </m:sub>
                    <m:sup>
                      <m:r>
                        <w:rPr>
                          <w:rFonts w:ascii="Cambria Math" w:eastAsia="CambriaMath" w:hAnsi="Cambria Math" w:cstheme="minorHAnsi"/>
                        </w:rPr>
                        <m:t>2</m:t>
                      </m:r>
                    </m:sup>
                  </m:sSubSup>
                  <m:r>
                    <w:rPr>
                      <w:rFonts w:ascii="Cambria Math" w:eastAsia="CambriaMath" w:hAnsi="Cambria Math" w:cstheme="minorHAnsi"/>
                    </w:rPr>
                    <m:t xml:space="preserve"> </m:t>
                  </m:r>
                </m:e>
              </m:d>
            </m:e>
          </m:d>
        </m:oMath>
      </m:oMathPara>
    </w:p>
    <w:p w:rsidR="0006633A" w:rsidRPr="004F58E9" w:rsidRDefault="00B04E26" w:rsidP="004F58E9">
      <w:pPr>
        <w:autoSpaceDE w:val="0"/>
        <w:autoSpaceDN w:val="0"/>
        <w:adjustRightInd w:val="0"/>
        <w:rPr>
          <w:rFonts w:ascii="CambriaMath" w:eastAsia="CambriaMath" w:hAnsi="Cambria,Bold" w:cs="CambriaMath"/>
          <w:i/>
        </w:rPr>
      </w:pPr>
      <w:r w:rsidRPr="00B04E26">
        <w:rPr>
          <w:rFonts w:ascii="CambriaMath" w:eastAsia="CambriaMath" w:hAnsi="Cambria,Bold" w:cs="CambriaMath"/>
          <w:i/>
        </w:rPr>
        <w:br/>
      </w:r>
      <m:oMathPara>
        <m:oMath>
          <m:r>
            <w:rPr>
              <w:rFonts w:ascii="Cambria Math" w:eastAsia="CambriaMath" w:hAnsi="Cambria Math" w:cs="CambriaMath"/>
              <w:szCs w:val="16"/>
            </w:rPr>
            <m:t xml:space="preserve">P= </m:t>
          </m:r>
          <m:f>
            <m:fPr>
              <m:ctrlPr>
                <w:rPr>
                  <w:rFonts w:ascii="Cambria Math" w:eastAsia="CambriaMath" w:hAnsi="Cambria Math" w:cs="CambriaMath"/>
                  <w:i/>
                </w:rPr>
              </m:ctrlPr>
            </m:fPr>
            <m:num>
              <m:r>
                <w:rPr>
                  <w:rFonts w:ascii="Cambria Math" w:eastAsia="CambriaMath" w:hAnsi="Cambria Math" w:cs="CambriaMath"/>
                </w:rPr>
                <m:t>1</m:t>
              </m:r>
            </m:num>
            <m:den>
              <m:r>
                <w:rPr>
                  <w:rFonts w:ascii="Cambria Math" w:eastAsia="CambriaMath" w:hAnsi="Cambria Math" w:cs="CambriaMath"/>
                </w:rPr>
                <m:t>4</m:t>
              </m:r>
            </m:den>
          </m:f>
          <m:r>
            <w:rPr>
              <w:rFonts w:ascii="Cambria Math" w:eastAsia="CambriaMath" w:hAnsi="Cambria Math" w:cs="CambriaMath"/>
            </w:rPr>
            <m:t xml:space="preserve">  .   ρ .  A . </m:t>
          </m:r>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3</m:t>
              </m:r>
            </m:sup>
          </m:sSup>
          <m:r>
            <w:rPr>
              <w:rFonts w:ascii="Cambria Math" w:eastAsia="CambriaMath" w:hAnsi="Cambria Math" w:cs="CambriaMath"/>
            </w:rPr>
            <m:t>.</m:t>
          </m:r>
          <m:d>
            <m:dPr>
              <m:ctrlPr>
                <w:rPr>
                  <w:rFonts w:ascii="Cambria Math" w:eastAsia="CambriaMath" w:hAnsi="Cambria Math" w:cs="CambriaMath"/>
                  <w:i/>
                </w:rPr>
              </m:ctrlPr>
            </m:dPr>
            <m:e>
              <m:r>
                <w:rPr>
                  <w:rFonts w:ascii="Cambria Math" w:eastAsia="CambriaMath" w:hAnsi="Cambria Math" w:cs="CambriaMath"/>
                </w:rPr>
                <m:t xml:space="preserve">1- </m:t>
              </m:r>
              <m:d>
                <m:dPr>
                  <m:ctrlPr>
                    <w:rPr>
                      <w:rFonts w:ascii="Cambria Math" w:eastAsia="CambriaMath" w:hAnsi="Cambria Math" w:cs="CambriaMath"/>
                      <w:i/>
                    </w:rPr>
                  </m:ctrlPr>
                </m:dPr>
                <m:e>
                  <m:f>
                    <m:fPr>
                      <m:ctrlPr>
                        <w:rPr>
                          <w:rFonts w:ascii="Cambria Math" w:eastAsia="CambriaMath" w:hAnsi="Cambria Math" w:cs="CambriaMath"/>
                          <w:i/>
                        </w:rPr>
                      </m:ctrlPr>
                    </m:fPr>
                    <m:num>
                      <m:r>
                        <w:rPr>
                          <w:rFonts w:ascii="Cambria Math" w:eastAsia="CambriaMath" w:hAnsi="Cambria Math" w:cs="CambriaMath"/>
                        </w:rPr>
                        <m:t>v</m:t>
                      </m:r>
                      <m:sSubSup>
                        <m:sSubSupPr>
                          <m:ctrlPr>
                            <w:rPr>
                              <w:rFonts w:ascii="Cambria Math" w:eastAsia="CambriaMath" w:hAnsi="Cambria Math" w:cstheme="minorHAnsi"/>
                              <w:i/>
                            </w:rPr>
                          </m:ctrlPr>
                        </m:sSubSupPr>
                        <m:e>
                          <m:r>
                            <w:rPr>
                              <w:rFonts w:ascii="Cambria Math" w:eastAsia="CambriaMath" w:hAnsi="Cambria Math" w:cstheme="minorHAnsi"/>
                            </w:rPr>
                            <m:t xml:space="preserve"> .v</m:t>
                          </m:r>
                        </m:e>
                        <m:sub>
                          <m:r>
                            <w:rPr>
                              <w:rFonts w:ascii="Cambria Math" w:eastAsia="CambriaMath" w:hAnsi="Cambria Math" w:cstheme="minorHAnsi"/>
                            </w:rPr>
                            <m:t>d</m:t>
                          </m:r>
                        </m:sub>
                        <m:sup>
                          <m:r>
                            <w:rPr>
                              <w:rFonts w:ascii="Cambria Math" w:eastAsia="CambriaMath" w:hAnsi="Cambria Math" w:cstheme="minorHAnsi"/>
                            </w:rPr>
                            <m:t>2</m:t>
                          </m:r>
                        </m:sup>
                      </m:sSubSup>
                    </m:num>
                    <m:den>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3</m:t>
                          </m:r>
                        </m:sup>
                      </m:sSup>
                    </m:den>
                  </m:f>
                </m:e>
              </m:d>
              <m:r>
                <w:rPr>
                  <w:rFonts w:ascii="Cambria Math" w:eastAsia="CambriaMath" w:hAnsi="Cambria Math" w:cs="CambriaMath"/>
                </w:rPr>
                <m:t xml:space="preserve">+ </m:t>
              </m:r>
              <m:d>
                <m:dPr>
                  <m:ctrlPr>
                    <w:rPr>
                      <w:rFonts w:ascii="Cambria Math" w:eastAsia="CambriaMath" w:hAnsi="Cambria Math" w:cs="CambriaMath"/>
                      <w:i/>
                    </w:rPr>
                  </m:ctrlPr>
                </m:dPr>
                <m:e>
                  <m:f>
                    <m:fPr>
                      <m:ctrlPr>
                        <w:rPr>
                          <w:rFonts w:ascii="Cambria Math" w:eastAsia="CambriaMath" w:hAnsi="Cambria Math" w:cstheme="minorHAnsi"/>
                          <w:i/>
                        </w:rPr>
                      </m:ctrlPr>
                    </m:fPr>
                    <m:num>
                      <m:sSub>
                        <m:sSubPr>
                          <m:ctrlPr>
                            <w:rPr>
                              <w:rFonts w:ascii="Cambria Math" w:eastAsia="CambriaMath" w:hAnsi="Cambria Math" w:cstheme="minorHAnsi"/>
                              <w:i/>
                            </w:rPr>
                          </m:ctrlPr>
                        </m:sSubPr>
                        <m:e>
                          <m:r>
                            <w:rPr>
                              <w:rFonts w:ascii="Cambria Math" w:eastAsia="CambriaMath" w:hAnsi="Cambria Math" w:cstheme="minorHAnsi"/>
                            </w:rPr>
                            <m:t>v</m:t>
                          </m:r>
                        </m:e>
                        <m:sub>
                          <m:r>
                            <w:rPr>
                              <w:rFonts w:ascii="Cambria Math" w:eastAsia="CambriaMath" w:hAnsi="Cambria Math" w:cstheme="minorHAnsi"/>
                            </w:rPr>
                            <m:t xml:space="preserve">d </m:t>
                          </m:r>
                        </m:sub>
                      </m:sSub>
                      <m:r>
                        <w:rPr>
                          <w:rFonts w:ascii="Cambria Math" w:eastAsia="CambriaMath" w:hAnsi="Cambria Math" w:cstheme="minorHAnsi"/>
                        </w:rPr>
                        <m:t>.</m:t>
                      </m:r>
                      <m:sSup>
                        <m:sSupPr>
                          <m:ctrlPr>
                            <w:rPr>
                              <w:rFonts w:ascii="Cambria Math" w:eastAsia="CambriaMath" w:hAnsi="Cambria Math" w:cstheme="minorHAnsi"/>
                              <w:i/>
                            </w:rPr>
                          </m:ctrlPr>
                        </m:sSupPr>
                        <m:e>
                          <m:r>
                            <w:rPr>
                              <w:rFonts w:ascii="Cambria Math" w:eastAsia="CambriaMath" w:hAnsi="Cambria Math" w:cstheme="minorHAnsi"/>
                            </w:rPr>
                            <m:t>v</m:t>
                          </m:r>
                        </m:e>
                        <m:sup>
                          <m:r>
                            <w:rPr>
                              <w:rFonts w:ascii="Cambria Math" w:eastAsia="CambriaMath" w:hAnsi="Cambria Math" w:cstheme="minorHAnsi"/>
                            </w:rPr>
                            <m:t>2</m:t>
                          </m:r>
                        </m:sup>
                      </m:sSup>
                    </m:num>
                    <m:den>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3</m:t>
                          </m:r>
                        </m:sup>
                      </m:sSup>
                    </m:den>
                  </m:f>
                </m:e>
              </m:d>
              <m:r>
                <w:rPr>
                  <w:rFonts w:ascii="Cambria Math" w:eastAsia="CambriaMath" w:hAnsi="Cambria Math" w:cs="CambriaMath"/>
                </w:rPr>
                <m:t xml:space="preserve">- </m:t>
              </m:r>
              <m:d>
                <m:dPr>
                  <m:ctrlPr>
                    <w:rPr>
                      <w:rFonts w:ascii="Cambria Math" w:eastAsia="CambriaMath" w:hAnsi="Cambria Math" w:cs="CambriaMath"/>
                      <w:i/>
                    </w:rPr>
                  </m:ctrlPr>
                </m:dPr>
                <m:e>
                  <m:f>
                    <m:fPr>
                      <m:ctrlPr>
                        <w:rPr>
                          <w:rFonts w:ascii="Cambria Math" w:eastAsia="CambriaMath" w:hAnsi="Cambria Math" w:cstheme="minorHAnsi"/>
                          <w:i/>
                        </w:rPr>
                      </m:ctrlPr>
                    </m:fPr>
                    <m:num>
                      <m:sSup>
                        <m:sSupPr>
                          <m:ctrlPr>
                            <w:rPr>
                              <w:rFonts w:ascii="Cambria Math" w:eastAsia="CambriaMath" w:hAnsi="Cambria Math" w:cstheme="minorHAnsi"/>
                              <w:i/>
                            </w:rPr>
                          </m:ctrlPr>
                        </m:sSupPr>
                        <m:e>
                          <m:sSub>
                            <m:sSubPr>
                              <m:ctrlPr>
                                <w:rPr>
                                  <w:rFonts w:ascii="Cambria Math" w:eastAsia="CambriaMath" w:hAnsi="Cambria Math" w:cstheme="minorHAnsi"/>
                                  <w:i/>
                                </w:rPr>
                              </m:ctrlPr>
                            </m:sSubPr>
                            <m:e>
                              <m:r>
                                <w:rPr>
                                  <w:rFonts w:ascii="Cambria Math" w:eastAsia="CambriaMath" w:hAnsi="Cambria Math" w:cstheme="minorHAnsi"/>
                                </w:rPr>
                                <m:t>v</m:t>
                              </m:r>
                            </m:e>
                            <m:sub>
                              <m:r>
                                <w:rPr>
                                  <w:rFonts w:ascii="Cambria Math" w:eastAsia="CambriaMath" w:hAnsi="Cambria Math" w:cstheme="minorHAnsi"/>
                                </w:rPr>
                                <m:t xml:space="preserve">d </m:t>
                              </m:r>
                            </m:sub>
                          </m:sSub>
                        </m:e>
                        <m:sup>
                          <m:r>
                            <w:rPr>
                              <w:rFonts w:ascii="Cambria Math" w:eastAsia="CambriaMath" w:hAnsi="Cambria Math" w:cstheme="minorHAnsi"/>
                            </w:rPr>
                            <m:t>3</m:t>
                          </m:r>
                        </m:sup>
                      </m:sSup>
                    </m:num>
                    <m:den>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3</m:t>
                          </m:r>
                        </m:sup>
                      </m:sSup>
                    </m:den>
                  </m:f>
                  <m:r>
                    <w:rPr>
                      <w:rFonts w:ascii="Cambria Math" w:eastAsia="CambriaMath" w:hAnsi="Cambria Math" w:cstheme="minorHAnsi"/>
                    </w:rPr>
                    <m:t xml:space="preserve"> </m:t>
                  </m:r>
                </m:e>
              </m:d>
            </m:e>
          </m:d>
          <m:r>
            <w:rPr>
              <w:rFonts w:ascii="CambriaMath" w:eastAsia="CambriaMath" w:hAnsi="Cambria,Bold" w:cs="CambriaMath"/>
              <w:i/>
            </w:rPr>
            <w:br/>
          </m:r>
          <m:r>
            <w:rPr>
              <w:rFonts w:ascii="CambriaMath" w:eastAsia="CambriaMath" w:hAnsi="Cambria,Bold" w:cs="CambriaMath"/>
              <w:i/>
            </w:rPr>
            <w:br/>
          </m:r>
        </m:oMath>
        <m:oMath>
          <m:r>
            <w:rPr>
              <w:rFonts w:ascii="Cambria Math" w:eastAsia="CambriaMath" w:hAnsi="Cambria Math" w:cs="CambriaMath"/>
              <w:szCs w:val="16"/>
            </w:rPr>
            <m:t xml:space="preserve">P= </m:t>
          </m:r>
          <m:f>
            <m:fPr>
              <m:ctrlPr>
                <w:rPr>
                  <w:rFonts w:ascii="Cambria Math" w:eastAsia="CambriaMath" w:hAnsi="Cambria Math" w:cs="CambriaMath"/>
                  <w:i/>
                </w:rPr>
              </m:ctrlPr>
            </m:fPr>
            <m:num>
              <m:r>
                <w:rPr>
                  <w:rFonts w:ascii="Cambria Math" w:eastAsia="CambriaMath" w:hAnsi="Cambria Math" w:cs="CambriaMath"/>
                </w:rPr>
                <m:t>1</m:t>
              </m:r>
            </m:num>
            <m:den>
              <m:r>
                <w:rPr>
                  <w:rFonts w:ascii="Cambria Math" w:eastAsia="CambriaMath" w:hAnsi="Cambria Math" w:cs="CambriaMath"/>
                </w:rPr>
                <m:t>4</m:t>
              </m:r>
            </m:den>
          </m:f>
          <m:r>
            <w:rPr>
              <w:rFonts w:ascii="Cambria Math" w:eastAsia="CambriaMath" w:hAnsi="Cambria Math" w:cs="CambriaMath"/>
            </w:rPr>
            <m:t xml:space="preserve">  .   ρ .  A .</m:t>
          </m:r>
          <m:d>
            <m:dPr>
              <m:ctrlPr>
                <w:rPr>
                  <w:rFonts w:ascii="Cambria Math" w:eastAsia="CambriaMath" w:hAnsi="Cambria Math" w:cs="CambriaMath"/>
                  <w:i/>
                </w:rPr>
              </m:ctrlPr>
            </m:dPr>
            <m:e>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3</m:t>
                  </m:r>
                </m:sup>
              </m:sSup>
              <m:r>
                <w:rPr>
                  <w:rFonts w:ascii="Cambria Math" w:eastAsia="CambriaMath" w:hAnsi="Cambria Math" w:cs="CambriaMath"/>
                </w:rPr>
                <m:t xml:space="preserve">- </m:t>
              </m:r>
              <m:d>
                <m:dPr>
                  <m:ctrlPr>
                    <w:rPr>
                      <w:rFonts w:ascii="Cambria Math" w:eastAsia="CambriaMath" w:hAnsi="Cambria Math" w:cs="CambriaMath"/>
                      <w:i/>
                    </w:rPr>
                  </m:ctrlPr>
                </m:dPr>
                <m:e>
                  <m:f>
                    <m:fPr>
                      <m:ctrlPr>
                        <w:rPr>
                          <w:rFonts w:ascii="Cambria Math" w:eastAsia="CambriaMath" w:hAnsi="Cambria Math" w:cs="CambriaMath"/>
                          <w:i/>
                        </w:rPr>
                      </m:ctrlPr>
                    </m:fPr>
                    <m:num>
                      <m:r>
                        <w:rPr>
                          <w:rFonts w:ascii="Cambria Math" w:eastAsia="CambriaMath" w:hAnsi="Cambria Math" w:cs="CambriaMath"/>
                        </w:rPr>
                        <m:t>v</m:t>
                      </m:r>
                      <m:sSubSup>
                        <m:sSubSupPr>
                          <m:ctrlPr>
                            <w:rPr>
                              <w:rFonts w:ascii="Cambria Math" w:eastAsia="CambriaMath" w:hAnsi="Cambria Math" w:cstheme="minorHAnsi"/>
                              <w:i/>
                            </w:rPr>
                          </m:ctrlPr>
                        </m:sSubSupPr>
                        <m:e>
                          <m:r>
                            <w:rPr>
                              <w:rFonts w:ascii="Cambria Math" w:eastAsia="CambriaMath" w:hAnsi="Cambria Math" w:cstheme="minorHAnsi"/>
                            </w:rPr>
                            <m:t xml:space="preserve"> .v</m:t>
                          </m:r>
                        </m:e>
                        <m:sub>
                          <m:r>
                            <w:rPr>
                              <w:rFonts w:ascii="Cambria Math" w:eastAsia="CambriaMath" w:hAnsi="Cambria Math" w:cstheme="minorHAnsi"/>
                            </w:rPr>
                            <m:t>d</m:t>
                          </m:r>
                        </m:sub>
                        <m:sup>
                          <m:r>
                            <w:rPr>
                              <w:rFonts w:ascii="Cambria Math" w:eastAsia="CambriaMath" w:hAnsi="Cambria Math" w:cstheme="minorHAnsi"/>
                            </w:rPr>
                            <m:t>2</m:t>
                          </m:r>
                        </m:sup>
                      </m:sSubSup>
                    </m:num>
                    <m:den>
                      <m:r>
                        <w:rPr>
                          <w:rFonts w:ascii="Cambria Math" w:eastAsia="CambriaMath" w:hAnsi="Cambria Math" w:cs="CambriaMath"/>
                        </w:rPr>
                        <m:t>1</m:t>
                      </m:r>
                    </m:den>
                  </m:f>
                </m:e>
              </m:d>
              <m:r>
                <w:rPr>
                  <w:rFonts w:ascii="Cambria Math" w:eastAsia="CambriaMath" w:hAnsi="Cambria Math" w:cs="CambriaMath"/>
                </w:rPr>
                <m:t xml:space="preserve">+ </m:t>
              </m:r>
              <m:d>
                <m:dPr>
                  <m:ctrlPr>
                    <w:rPr>
                      <w:rFonts w:ascii="Cambria Math" w:eastAsia="CambriaMath" w:hAnsi="Cambria Math" w:cs="CambriaMath"/>
                      <w:i/>
                    </w:rPr>
                  </m:ctrlPr>
                </m:dPr>
                <m:e>
                  <m:f>
                    <m:fPr>
                      <m:ctrlPr>
                        <w:rPr>
                          <w:rFonts w:ascii="Cambria Math" w:eastAsia="CambriaMath" w:hAnsi="Cambria Math" w:cstheme="minorHAnsi"/>
                          <w:i/>
                        </w:rPr>
                      </m:ctrlPr>
                    </m:fPr>
                    <m:num>
                      <m:sSub>
                        <m:sSubPr>
                          <m:ctrlPr>
                            <w:rPr>
                              <w:rFonts w:ascii="Cambria Math" w:eastAsia="CambriaMath" w:hAnsi="Cambria Math" w:cstheme="minorHAnsi"/>
                              <w:i/>
                            </w:rPr>
                          </m:ctrlPr>
                        </m:sSubPr>
                        <m:e>
                          <m:r>
                            <w:rPr>
                              <w:rFonts w:ascii="Cambria Math" w:eastAsia="CambriaMath" w:hAnsi="Cambria Math" w:cstheme="minorHAnsi"/>
                            </w:rPr>
                            <m:t>v</m:t>
                          </m:r>
                        </m:e>
                        <m:sub>
                          <m:r>
                            <w:rPr>
                              <w:rFonts w:ascii="Cambria Math" w:eastAsia="CambriaMath" w:hAnsi="Cambria Math" w:cstheme="minorHAnsi"/>
                            </w:rPr>
                            <m:t xml:space="preserve">d </m:t>
                          </m:r>
                        </m:sub>
                      </m:sSub>
                      <m:r>
                        <w:rPr>
                          <w:rFonts w:ascii="Cambria Math" w:eastAsia="CambriaMath" w:hAnsi="Cambria Math" w:cstheme="minorHAnsi"/>
                        </w:rPr>
                        <m:t>.</m:t>
                      </m:r>
                      <m:sSup>
                        <m:sSupPr>
                          <m:ctrlPr>
                            <w:rPr>
                              <w:rFonts w:ascii="Cambria Math" w:eastAsia="CambriaMath" w:hAnsi="Cambria Math" w:cstheme="minorHAnsi"/>
                              <w:i/>
                            </w:rPr>
                          </m:ctrlPr>
                        </m:sSupPr>
                        <m:e>
                          <m:r>
                            <w:rPr>
                              <w:rFonts w:ascii="Cambria Math" w:eastAsia="CambriaMath" w:hAnsi="Cambria Math" w:cstheme="minorHAnsi"/>
                            </w:rPr>
                            <m:t>v</m:t>
                          </m:r>
                        </m:e>
                        <m:sup>
                          <m:r>
                            <w:rPr>
                              <w:rFonts w:ascii="Cambria Math" w:eastAsia="CambriaMath" w:hAnsi="Cambria Math" w:cstheme="minorHAnsi"/>
                            </w:rPr>
                            <m:t>2</m:t>
                          </m:r>
                        </m:sup>
                      </m:sSup>
                    </m:num>
                    <m:den>
                      <m:r>
                        <w:rPr>
                          <w:rFonts w:ascii="Cambria Math" w:eastAsia="CambriaMath" w:hAnsi="Cambria Math" w:cstheme="minorHAnsi"/>
                        </w:rPr>
                        <m:t>1</m:t>
                      </m:r>
                    </m:den>
                  </m:f>
                </m:e>
              </m:d>
              <m:r>
                <w:rPr>
                  <w:rFonts w:ascii="Cambria Math" w:eastAsia="CambriaMath" w:hAnsi="Cambria Math" w:cs="CambriaMath"/>
                </w:rPr>
                <m:t xml:space="preserve">- </m:t>
              </m:r>
              <m:d>
                <m:dPr>
                  <m:ctrlPr>
                    <w:rPr>
                      <w:rFonts w:ascii="Cambria Math" w:eastAsia="CambriaMath" w:hAnsi="Cambria Math" w:cs="CambriaMath"/>
                      <w:i/>
                    </w:rPr>
                  </m:ctrlPr>
                </m:dPr>
                <m:e>
                  <m:f>
                    <m:fPr>
                      <m:ctrlPr>
                        <w:rPr>
                          <w:rFonts w:ascii="Cambria Math" w:eastAsia="CambriaMath" w:hAnsi="Cambria Math" w:cstheme="minorHAnsi"/>
                          <w:i/>
                        </w:rPr>
                      </m:ctrlPr>
                    </m:fPr>
                    <m:num>
                      <m:r>
                        <w:rPr>
                          <w:rFonts w:ascii="Cambria Math" w:eastAsia="CambriaMath" w:hAnsi="Cambria Math" w:cstheme="minorHAnsi"/>
                        </w:rPr>
                        <m:t xml:space="preserve"> </m:t>
                      </m:r>
                      <m:sSup>
                        <m:sSupPr>
                          <m:ctrlPr>
                            <w:rPr>
                              <w:rFonts w:ascii="Cambria Math" w:eastAsia="CambriaMath" w:hAnsi="Cambria Math" w:cstheme="minorHAnsi"/>
                              <w:i/>
                            </w:rPr>
                          </m:ctrlPr>
                        </m:sSupPr>
                        <m:e>
                          <m:sSub>
                            <m:sSubPr>
                              <m:ctrlPr>
                                <w:rPr>
                                  <w:rFonts w:ascii="Cambria Math" w:eastAsia="CambriaMath" w:hAnsi="Cambria Math" w:cstheme="minorHAnsi"/>
                                  <w:i/>
                                </w:rPr>
                              </m:ctrlPr>
                            </m:sSubPr>
                            <m:e>
                              <m:r>
                                <w:rPr>
                                  <w:rFonts w:ascii="Cambria Math" w:eastAsia="CambriaMath" w:hAnsi="Cambria Math" w:cstheme="minorHAnsi"/>
                                </w:rPr>
                                <m:t>v</m:t>
                              </m:r>
                            </m:e>
                            <m:sub>
                              <m:r>
                                <w:rPr>
                                  <w:rFonts w:ascii="Cambria Math" w:eastAsia="CambriaMath" w:hAnsi="Cambria Math" w:cstheme="minorHAnsi"/>
                                </w:rPr>
                                <m:t xml:space="preserve">d </m:t>
                              </m:r>
                            </m:sub>
                          </m:sSub>
                        </m:e>
                        <m:sup>
                          <m:r>
                            <w:rPr>
                              <w:rFonts w:ascii="Cambria Math" w:eastAsia="CambriaMath" w:hAnsi="Cambria Math" w:cstheme="minorHAnsi"/>
                            </w:rPr>
                            <m:t>3</m:t>
                          </m:r>
                        </m:sup>
                      </m:sSup>
                    </m:num>
                    <m:den>
                      <m:r>
                        <w:rPr>
                          <w:rFonts w:ascii="Cambria Math" w:eastAsia="CambriaMath" w:hAnsi="Cambria Math" w:cstheme="minorHAnsi"/>
                        </w:rPr>
                        <m:t>1</m:t>
                      </m:r>
                    </m:den>
                  </m:f>
                  <m:r>
                    <w:rPr>
                      <w:rFonts w:ascii="Cambria Math" w:eastAsia="CambriaMath" w:hAnsi="Cambria Math" w:cstheme="minorHAnsi"/>
                    </w:rPr>
                    <m:t xml:space="preserve"> </m:t>
                  </m:r>
                </m:e>
              </m:d>
            </m:e>
          </m:d>
          <m:r>
            <w:rPr>
              <w:rFonts w:ascii="CambriaMath" w:eastAsia="CambriaMath" w:hAnsi="Cambria,Bold" w:cs="CambriaMath"/>
              <w:i/>
            </w:rPr>
            <w:br/>
          </m:r>
          <m:r>
            <w:rPr>
              <w:rFonts w:ascii="CambriaMath" w:eastAsia="CambriaMath" w:hAnsi="Cambria,Bold" w:cs="CambriaMath"/>
              <w:i/>
            </w:rPr>
            <w:br/>
          </m:r>
        </m:oMath>
        <m:oMath>
          <m:r>
            <w:rPr>
              <w:rFonts w:ascii="Cambria Math" w:eastAsia="CambriaMath" w:hAnsi="Cambria Math" w:cs="CambriaMath"/>
              <w:szCs w:val="16"/>
            </w:rPr>
            <m:t xml:space="preserve">P= </m:t>
          </m:r>
          <m:f>
            <m:fPr>
              <m:ctrlPr>
                <w:rPr>
                  <w:rFonts w:ascii="Cambria Math" w:eastAsia="CambriaMath" w:hAnsi="Cambria Math" w:cs="CambriaMath"/>
                  <w:i/>
                </w:rPr>
              </m:ctrlPr>
            </m:fPr>
            <m:num>
              <m:r>
                <w:rPr>
                  <w:rFonts w:ascii="Cambria Math" w:eastAsia="CambriaMath" w:hAnsi="Cambria Math" w:cs="CambriaMath"/>
                </w:rPr>
                <m:t>1</m:t>
              </m:r>
            </m:num>
            <m:den>
              <m:r>
                <w:rPr>
                  <w:rFonts w:ascii="Cambria Math" w:eastAsia="CambriaMath" w:hAnsi="Cambria Math" w:cs="CambriaMath"/>
                </w:rPr>
                <m:t>4</m:t>
              </m:r>
            </m:den>
          </m:f>
          <m:r>
            <w:rPr>
              <w:rFonts w:ascii="Cambria Math" w:eastAsia="CambriaMath" w:hAnsi="Cambria Math" w:cs="CambriaMath"/>
            </w:rPr>
            <m:t xml:space="preserve">  .   ρ .  A . </m:t>
          </m:r>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3</m:t>
              </m:r>
            </m:sup>
          </m:sSup>
          <m:r>
            <w:rPr>
              <w:rFonts w:ascii="Cambria Math" w:eastAsia="CambriaMath" w:hAnsi="Cambria Math" w:cs="CambriaMath"/>
            </w:rPr>
            <m:t>.</m:t>
          </m:r>
          <m:d>
            <m:dPr>
              <m:ctrlPr>
                <w:rPr>
                  <w:rFonts w:ascii="Cambria Math" w:eastAsia="CambriaMath" w:hAnsi="Cambria Math" w:cs="CambriaMath"/>
                  <w:i/>
                </w:rPr>
              </m:ctrlPr>
            </m:dPr>
            <m:e>
              <m:r>
                <w:rPr>
                  <w:rFonts w:ascii="Cambria Math" w:eastAsia="CambriaMath" w:hAnsi="Cambria Math" w:cs="CambriaMath"/>
                </w:rPr>
                <m:t xml:space="preserve">1- </m:t>
              </m:r>
              <m:d>
                <m:dPr>
                  <m:ctrlPr>
                    <w:rPr>
                      <w:rFonts w:ascii="Cambria Math" w:eastAsia="CambriaMath" w:hAnsi="Cambria Math" w:cs="CambriaMath"/>
                      <w:i/>
                    </w:rPr>
                  </m:ctrlPr>
                </m:dPr>
                <m:e>
                  <m:f>
                    <m:fPr>
                      <m:ctrlPr>
                        <w:rPr>
                          <w:rFonts w:ascii="Cambria Math" w:eastAsia="CambriaMath" w:hAnsi="Cambria Math" w:cs="CambriaMath"/>
                          <w:i/>
                        </w:rPr>
                      </m:ctrlPr>
                    </m:fPr>
                    <m:num>
                      <m:sSubSup>
                        <m:sSubSupPr>
                          <m:ctrlPr>
                            <w:rPr>
                              <w:rFonts w:ascii="Cambria Math" w:eastAsia="CambriaMath" w:hAnsi="Cambria Math" w:cstheme="minorHAnsi"/>
                              <w:i/>
                            </w:rPr>
                          </m:ctrlPr>
                        </m:sSubSupPr>
                        <m:e>
                          <m:r>
                            <w:rPr>
                              <w:rFonts w:ascii="Cambria Math" w:eastAsia="CambriaMath" w:hAnsi="Cambria Math" w:cstheme="minorHAnsi"/>
                            </w:rPr>
                            <m:t xml:space="preserve"> v</m:t>
                          </m:r>
                        </m:e>
                        <m:sub>
                          <m:r>
                            <w:rPr>
                              <w:rFonts w:ascii="Cambria Math" w:eastAsia="CambriaMath" w:hAnsi="Cambria Math" w:cstheme="minorHAnsi"/>
                            </w:rPr>
                            <m:t>d</m:t>
                          </m:r>
                        </m:sub>
                        <m:sup>
                          <m:r>
                            <w:rPr>
                              <w:rFonts w:ascii="Cambria Math" w:eastAsia="CambriaMath" w:hAnsi="Cambria Math" w:cstheme="minorHAnsi"/>
                            </w:rPr>
                            <m:t>2</m:t>
                          </m:r>
                        </m:sup>
                      </m:sSubSup>
                    </m:num>
                    <m:den>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2</m:t>
                          </m:r>
                        </m:sup>
                      </m:sSup>
                    </m:den>
                  </m:f>
                </m:e>
              </m:d>
              <m:r>
                <w:rPr>
                  <w:rFonts w:ascii="Cambria Math" w:eastAsia="CambriaMath" w:hAnsi="Cambria Math" w:cs="CambriaMath"/>
                </w:rPr>
                <m:t xml:space="preserve">+ </m:t>
              </m:r>
              <m:d>
                <m:dPr>
                  <m:ctrlPr>
                    <w:rPr>
                      <w:rFonts w:ascii="Cambria Math" w:eastAsia="CambriaMath" w:hAnsi="Cambria Math" w:cs="CambriaMath"/>
                      <w:i/>
                    </w:rPr>
                  </m:ctrlPr>
                </m:dPr>
                <m:e>
                  <m:f>
                    <m:fPr>
                      <m:ctrlPr>
                        <w:rPr>
                          <w:rFonts w:ascii="Cambria Math" w:eastAsia="CambriaMath" w:hAnsi="Cambria Math" w:cstheme="minorHAnsi"/>
                          <w:i/>
                        </w:rPr>
                      </m:ctrlPr>
                    </m:fPr>
                    <m:num>
                      <m:sSub>
                        <m:sSubPr>
                          <m:ctrlPr>
                            <w:rPr>
                              <w:rFonts w:ascii="Cambria Math" w:eastAsia="CambriaMath" w:hAnsi="Cambria Math" w:cstheme="minorHAnsi"/>
                              <w:i/>
                            </w:rPr>
                          </m:ctrlPr>
                        </m:sSubPr>
                        <m:e>
                          <m:r>
                            <w:rPr>
                              <w:rFonts w:ascii="Cambria Math" w:eastAsia="CambriaMath" w:hAnsi="Cambria Math" w:cstheme="minorHAnsi"/>
                            </w:rPr>
                            <m:t>v</m:t>
                          </m:r>
                        </m:e>
                        <m:sub>
                          <m:r>
                            <w:rPr>
                              <w:rFonts w:ascii="Cambria Math" w:eastAsia="CambriaMath" w:hAnsi="Cambria Math" w:cstheme="minorHAnsi"/>
                            </w:rPr>
                            <m:t xml:space="preserve">d </m:t>
                          </m:r>
                        </m:sub>
                      </m:sSub>
                    </m:num>
                    <m:den>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1</m:t>
                          </m:r>
                        </m:sup>
                      </m:sSup>
                    </m:den>
                  </m:f>
                </m:e>
              </m:d>
              <m:r>
                <w:rPr>
                  <w:rFonts w:ascii="Cambria Math" w:eastAsia="CambriaMath" w:hAnsi="Cambria Math" w:cs="CambriaMath"/>
                </w:rPr>
                <m:t xml:space="preserve">- </m:t>
              </m:r>
              <m:d>
                <m:dPr>
                  <m:ctrlPr>
                    <w:rPr>
                      <w:rFonts w:ascii="Cambria Math" w:eastAsia="CambriaMath" w:hAnsi="Cambria Math" w:cs="CambriaMath"/>
                      <w:i/>
                    </w:rPr>
                  </m:ctrlPr>
                </m:dPr>
                <m:e>
                  <m:f>
                    <m:fPr>
                      <m:ctrlPr>
                        <w:rPr>
                          <w:rFonts w:ascii="Cambria Math" w:eastAsia="CambriaMath" w:hAnsi="Cambria Math" w:cstheme="minorHAnsi"/>
                          <w:i/>
                        </w:rPr>
                      </m:ctrlPr>
                    </m:fPr>
                    <m:num>
                      <m:sSup>
                        <m:sSupPr>
                          <m:ctrlPr>
                            <w:rPr>
                              <w:rFonts w:ascii="Cambria Math" w:eastAsia="CambriaMath" w:hAnsi="Cambria Math" w:cstheme="minorHAnsi"/>
                              <w:i/>
                            </w:rPr>
                          </m:ctrlPr>
                        </m:sSupPr>
                        <m:e>
                          <m:sSub>
                            <m:sSubPr>
                              <m:ctrlPr>
                                <w:rPr>
                                  <w:rFonts w:ascii="Cambria Math" w:eastAsia="CambriaMath" w:hAnsi="Cambria Math" w:cstheme="minorHAnsi"/>
                                  <w:i/>
                                </w:rPr>
                              </m:ctrlPr>
                            </m:sSubPr>
                            <m:e>
                              <m:r>
                                <w:rPr>
                                  <w:rFonts w:ascii="Cambria Math" w:eastAsia="CambriaMath" w:hAnsi="Cambria Math" w:cstheme="minorHAnsi"/>
                                </w:rPr>
                                <m:t>v</m:t>
                              </m:r>
                            </m:e>
                            <m:sub>
                              <m:r>
                                <w:rPr>
                                  <w:rFonts w:ascii="Cambria Math" w:eastAsia="CambriaMath" w:hAnsi="Cambria Math" w:cstheme="minorHAnsi"/>
                                </w:rPr>
                                <m:t xml:space="preserve">d </m:t>
                              </m:r>
                            </m:sub>
                          </m:sSub>
                        </m:e>
                        <m:sup>
                          <m:r>
                            <w:rPr>
                              <w:rFonts w:ascii="Cambria Math" w:eastAsia="CambriaMath" w:hAnsi="Cambria Math" w:cstheme="minorHAnsi"/>
                            </w:rPr>
                            <m:t>3</m:t>
                          </m:r>
                        </m:sup>
                      </m:sSup>
                    </m:num>
                    <m:den>
                      <m:sSup>
                        <m:sSupPr>
                          <m:ctrlPr>
                            <w:rPr>
                              <w:rFonts w:ascii="Cambria Math" w:eastAsia="CambriaMath" w:hAnsi="Cambria Math" w:cs="CambriaMath"/>
                              <w:i/>
                            </w:rPr>
                          </m:ctrlPr>
                        </m:sSupPr>
                        <m:e>
                          <m:r>
                            <w:rPr>
                              <w:rFonts w:ascii="Cambria Math" w:eastAsia="CambriaMath" w:hAnsi="Cambria Math" w:cs="CambriaMath"/>
                            </w:rPr>
                            <m:t>v</m:t>
                          </m:r>
                        </m:e>
                        <m:sup>
                          <m:r>
                            <w:rPr>
                              <w:rFonts w:ascii="Cambria Math" w:eastAsia="CambriaMath" w:hAnsi="Cambria Math" w:cs="CambriaMath"/>
                            </w:rPr>
                            <m:t>3</m:t>
                          </m:r>
                        </m:sup>
                      </m:sSup>
                    </m:den>
                  </m:f>
                  <m:r>
                    <w:rPr>
                      <w:rFonts w:ascii="Cambria Math" w:eastAsia="CambriaMath" w:hAnsi="Cambria Math" w:cstheme="minorHAnsi"/>
                    </w:rPr>
                    <m:t xml:space="preserve"> </m:t>
                  </m:r>
                </m:e>
              </m:d>
            </m:e>
          </m:d>
          <m:r>
            <w:rPr>
              <w:rFonts w:ascii="CambriaMath" w:eastAsia="CambriaMath" w:hAnsi="Cambria,Bold" w:cs="CambriaMath"/>
              <w:i/>
            </w:rPr>
            <w:br/>
          </m:r>
          <m:r>
            <w:rPr>
              <w:rFonts w:ascii="CambriaMath" w:eastAsia="CambriaMath" w:hAnsi="Cambria,Bold" w:cs="CambriaMath"/>
              <w:i/>
            </w:rPr>
            <w:br/>
          </m:r>
        </m:oMath>
        <m:oMath>
          <m:r>
            <w:rPr>
              <w:rFonts w:ascii="Cambria Math" w:eastAsia="CambriaMath" w:hAnsi="Cambria Math" w:cs="CambriaMath"/>
              <w:szCs w:val="16"/>
            </w:rPr>
            <m:t xml:space="preserve">P= </m:t>
          </m:r>
          <m:f>
            <m:fPr>
              <m:ctrlPr>
                <w:rPr>
                  <w:rFonts w:ascii="Cambria Math" w:eastAsia="CambriaMath" w:hAnsi="Cambria Math" w:cs="CambriaMath"/>
                  <w:i/>
                </w:rPr>
              </m:ctrlPr>
            </m:fPr>
            <m:num>
              <m:r>
                <w:rPr>
                  <w:rFonts w:ascii="Cambria Math" w:eastAsia="CambriaMath" w:hAnsi="Cambria Math" w:cs="CambriaMath"/>
                </w:rPr>
                <m:t>1</m:t>
              </m:r>
            </m:num>
            <m:den>
              <m:r>
                <w:rPr>
                  <w:rFonts w:ascii="Cambria Math" w:eastAsia="CambriaMath" w:hAnsi="Cambria Math" w:cs="CambriaMath"/>
                </w:rPr>
                <m:t>4</m:t>
              </m:r>
            </m:den>
          </m:f>
          <m:r>
            <w:rPr>
              <w:rFonts w:ascii="Cambria Math" w:eastAsia="CambriaMath" w:hAnsi="Cambria Math" w:cs="CambriaMath"/>
            </w:rPr>
            <m:t xml:space="preserve">  .   ρ .  A .v³ .</m:t>
          </m:r>
          <m:d>
            <m:dPr>
              <m:ctrlPr>
                <w:rPr>
                  <w:rFonts w:ascii="Cambria Math" w:eastAsia="CambriaMath" w:hAnsi="Cambria Math" w:cs="CambriaMath"/>
                  <w:i/>
                </w:rPr>
              </m:ctrlPr>
            </m:dPr>
            <m:e>
              <m:r>
                <w:rPr>
                  <w:rFonts w:ascii="Cambria Math" w:eastAsia="CambriaMath" w:hAnsi="Cambria Math" w:cs="CambriaMath"/>
                </w:rPr>
                <m:t xml:space="preserve">1- </m:t>
              </m:r>
              <m:sSup>
                <m:sSupPr>
                  <m:ctrlPr>
                    <w:rPr>
                      <w:rFonts w:ascii="Cambria Math" w:eastAsia="CambriaMath" w:hAnsi="Cambria Math" w:cs="CambriaMath"/>
                      <w:i/>
                    </w:rPr>
                  </m:ctrlPr>
                </m:sSupPr>
                <m:e>
                  <m:d>
                    <m:dPr>
                      <m:ctrlPr>
                        <w:rPr>
                          <w:rFonts w:ascii="Cambria Math" w:eastAsia="CambriaMath" w:hAnsi="Cambria Math" w:cs="CambriaMath"/>
                          <w:i/>
                        </w:rPr>
                      </m:ctrlPr>
                    </m:dPr>
                    <m:e>
                      <m:f>
                        <m:fPr>
                          <m:ctrlPr>
                            <w:rPr>
                              <w:rFonts w:ascii="Cambria Math" w:eastAsia="CambriaMath" w:hAnsi="Cambria Math" w:cs="CambriaMath"/>
                              <w:i/>
                            </w:rPr>
                          </m:ctrlPr>
                        </m:fPr>
                        <m:num>
                          <m:sSub>
                            <m:sSubPr>
                              <m:ctrlPr>
                                <w:rPr>
                                  <w:rFonts w:ascii="Cambria Math" w:eastAsia="CambriaMath" w:hAnsi="Cambria Math" w:cs="CambriaMath"/>
                                  <w:i/>
                                </w:rPr>
                              </m:ctrlPr>
                            </m:sSubPr>
                            <m:e>
                              <m:r>
                                <w:rPr>
                                  <w:rFonts w:ascii="Cambria Math" w:eastAsia="CambriaMath" w:hAnsi="Cambria Math" w:cs="CambriaMath"/>
                                </w:rPr>
                                <m:t>v</m:t>
                              </m:r>
                            </m:e>
                            <m:sub>
                              <m:r>
                                <w:rPr>
                                  <w:rFonts w:ascii="Cambria Math" w:eastAsia="CambriaMath" w:hAnsi="Cambria Math" w:cs="CambriaMath"/>
                                </w:rPr>
                                <m:t>d</m:t>
                              </m:r>
                            </m:sub>
                          </m:sSub>
                        </m:num>
                        <m:den>
                          <m:r>
                            <w:rPr>
                              <w:rFonts w:ascii="Cambria Math" w:eastAsia="CambriaMath" w:hAnsi="Cambria Math" w:cs="CambriaMath"/>
                            </w:rPr>
                            <m:t>v</m:t>
                          </m:r>
                        </m:den>
                      </m:f>
                    </m:e>
                  </m:d>
                </m:e>
                <m:sup>
                  <m:r>
                    <w:rPr>
                      <w:rFonts w:ascii="Cambria Math" w:eastAsia="CambriaMath" w:hAnsi="Cambria Math" w:cs="CambriaMath"/>
                    </w:rPr>
                    <m:t>2</m:t>
                  </m:r>
                </m:sup>
              </m:sSup>
              <m:r>
                <w:rPr>
                  <w:rFonts w:ascii="Cambria Math" w:eastAsia="CambriaMath" w:hAnsi="Cambria Math" w:cs="CambriaMath"/>
                </w:rPr>
                <m:t xml:space="preserve">+ </m:t>
              </m:r>
              <m:d>
                <m:dPr>
                  <m:ctrlPr>
                    <w:rPr>
                      <w:rFonts w:ascii="Cambria Math" w:eastAsia="CambriaMath" w:hAnsi="Cambria Math" w:cs="CambriaMath"/>
                      <w:i/>
                    </w:rPr>
                  </m:ctrlPr>
                </m:dPr>
                <m:e>
                  <m:f>
                    <m:fPr>
                      <m:ctrlPr>
                        <w:rPr>
                          <w:rFonts w:ascii="Cambria Math" w:eastAsia="CambriaMath" w:hAnsi="Cambria Math" w:cs="CambriaMath"/>
                          <w:i/>
                        </w:rPr>
                      </m:ctrlPr>
                    </m:fPr>
                    <m:num>
                      <m:sSub>
                        <m:sSubPr>
                          <m:ctrlPr>
                            <w:rPr>
                              <w:rFonts w:ascii="Cambria Math" w:eastAsia="CambriaMath" w:hAnsi="Cambria Math" w:cs="CambriaMath"/>
                              <w:i/>
                            </w:rPr>
                          </m:ctrlPr>
                        </m:sSubPr>
                        <m:e>
                          <m:r>
                            <w:rPr>
                              <w:rFonts w:ascii="Cambria Math" w:eastAsia="CambriaMath" w:hAnsi="Cambria Math" w:cs="CambriaMath"/>
                            </w:rPr>
                            <m:t>v</m:t>
                          </m:r>
                        </m:e>
                        <m:sub>
                          <m:r>
                            <w:rPr>
                              <w:rFonts w:ascii="Cambria Math" w:eastAsia="CambriaMath" w:hAnsi="Cambria Math" w:cs="CambriaMath"/>
                            </w:rPr>
                            <m:t>d</m:t>
                          </m:r>
                        </m:sub>
                      </m:sSub>
                    </m:num>
                    <m:den>
                      <m:r>
                        <w:rPr>
                          <w:rFonts w:ascii="Cambria Math" w:eastAsia="CambriaMath" w:hAnsi="Cambria Math" w:cs="CambriaMath"/>
                        </w:rPr>
                        <m:t>v</m:t>
                      </m:r>
                    </m:den>
                  </m:f>
                </m:e>
              </m:d>
              <m:r>
                <w:rPr>
                  <w:rFonts w:ascii="Cambria Math" w:eastAsia="CambriaMath" w:hAnsi="Cambria Math" w:cs="CambriaMath"/>
                </w:rPr>
                <m:t xml:space="preserve">- </m:t>
              </m:r>
              <m:sSup>
                <m:sSupPr>
                  <m:ctrlPr>
                    <w:rPr>
                      <w:rFonts w:ascii="Cambria Math" w:eastAsia="CambriaMath" w:hAnsi="Cambria Math" w:cs="CambriaMath"/>
                      <w:i/>
                    </w:rPr>
                  </m:ctrlPr>
                </m:sSupPr>
                <m:e>
                  <m:d>
                    <m:dPr>
                      <m:ctrlPr>
                        <w:rPr>
                          <w:rFonts w:ascii="Cambria Math" w:eastAsia="CambriaMath" w:hAnsi="Cambria Math" w:cs="CambriaMath"/>
                          <w:i/>
                        </w:rPr>
                      </m:ctrlPr>
                    </m:dPr>
                    <m:e>
                      <m:f>
                        <m:fPr>
                          <m:ctrlPr>
                            <w:rPr>
                              <w:rFonts w:ascii="Cambria Math" w:eastAsia="CambriaMath" w:hAnsi="Cambria Math" w:cs="CambriaMath"/>
                              <w:i/>
                            </w:rPr>
                          </m:ctrlPr>
                        </m:fPr>
                        <m:num>
                          <m:sSub>
                            <m:sSubPr>
                              <m:ctrlPr>
                                <w:rPr>
                                  <w:rFonts w:ascii="Cambria Math" w:eastAsia="CambriaMath" w:hAnsi="Cambria Math" w:cs="CambriaMath"/>
                                  <w:i/>
                                </w:rPr>
                              </m:ctrlPr>
                            </m:sSubPr>
                            <m:e>
                              <m:r>
                                <w:rPr>
                                  <w:rFonts w:ascii="Cambria Math" w:eastAsia="CambriaMath" w:hAnsi="Cambria Math" w:cs="CambriaMath"/>
                                </w:rPr>
                                <m:t>v</m:t>
                              </m:r>
                            </m:e>
                            <m:sub>
                              <m:r>
                                <w:rPr>
                                  <w:rFonts w:ascii="Cambria Math" w:eastAsia="CambriaMath" w:hAnsi="Cambria Math" w:cs="CambriaMath"/>
                                </w:rPr>
                                <m:t>d</m:t>
                              </m:r>
                            </m:sub>
                          </m:sSub>
                        </m:num>
                        <m:den>
                          <m:r>
                            <w:rPr>
                              <w:rFonts w:ascii="Cambria Math" w:eastAsia="CambriaMath" w:hAnsi="Cambria Math" w:cs="CambriaMath"/>
                            </w:rPr>
                            <m:t>v</m:t>
                          </m:r>
                        </m:den>
                      </m:f>
                    </m:e>
                  </m:d>
                </m:e>
                <m:sup>
                  <m:r>
                    <w:rPr>
                      <w:rFonts w:ascii="Cambria Math" w:eastAsia="CambriaMath" w:hAnsi="Cambria Math" w:cs="CambriaMath"/>
                    </w:rPr>
                    <m:t>3</m:t>
                  </m:r>
                </m:sup>
              </m:sSup>
            </m:e>
          </m:d>
        </m:oMath>
      </m:oMathPara>
    </w:p>
    <w:p w:rsidR="0006633A" w:rsidRDefault="0006633A" w:rsidP="0006633A">
      <w:pPr>
        <w:autoSpaceDE w:val="0"/>
        <w:autoSpaceDN w:val="0"/>
        <w:adjustRightInd w:val="0"/>
        <w:rPr>
          <w:rFonts w:ascii="CambriaMath" w:eastAsia="CambriaMath" w:hAnsi="Cambria,Bold" w:cs="CambriaMath"/>
        </w:rPr>
      </w:pPr>
    </w:p>
    <w:p w:rsidR="0006633A" w:rsidRDefault="0006633A" w:rsidP="0006633A">
      <w:pPr>
        <w:autoSpaceDE w:val="0"/>
        <w:autoSpaceDN w:val="0"/>
        <w:adjustRightInd w:val="0"/>
        <w:rPr>
          <w:rFonts w:ascii="CambriaMath" w:eastAsia="CambriaMath" w:hAnsi="Cambria,Bold" w:cs="CambriaMath"/>
        </w:rPr>
      </w:pPr>
    </w:p>
    <w:p w:rsidR="0006633A" w:rsidRDefault="0006633A" w:rsidP="0006633A">
      <w:pPr>
        <w:autoSpaceDE w:val="0"/>
        <w:autoSpaceDN w:val="0"/>
        <w:adjustRightInd w:val="0"/>
        <w:rPr>
          <w:rFonts w:ascii="CambriaMath" w:eastAsia="CambriaMath" w:hAnsi="Cambria,Bold" w:cs="CambriaMath"/>
        </w:rPr>
      </w:pPr>
    </w:p>
    <w:p w:rsidR="0006633A" w:rsidRDefault="0006633A" w:rsidP="0006633A">
      <w:pPr>
        <w:autoSpaceDE w:val="0"/>
        <w:autoSpaceDN w:val="0"/>
        <w:adjustRightInd w:val="0"/>
        <w:rPr>
          <w:rFonts w:ascii="CambriaMath" w:eastAsia="CambriaMath" w:hAnsi="Cambria,Bold" w:cs="CambriaMath"/>
        </w:rPr>
      </w:pPr>
    </w:p>
    <w:p w:rsidR="0006633A" w:rsidRDefault="0006633A" w:rsidP="0006633A">
      <w:pPr>
        <w:autoSpaceDE w:val="0"/>
        <w:autoSpaceDN w:val="0"/>
        <w:adjustRightInd w:val="0"/>
        <w:rPr>
          <w:rFonts w:ascii="CambriaMath" w:eastAsia="CambriaMath" w:hAnsi="Cambria,Bold" w:cs="CambriaMath"/>
        </w:rPr>
      </w:pPr>
    </w:p>
    <w:p w:rsidR="0006633A" w:rsidRDefault="0006633A" w:rsidP="005F6573">
      <w:pPr>
        <w:autoSpaceDE w:val="0"/>
        <w:autoSpaceDN w:val="0"/>
        <w:adjustRightInd w:val="0"/>
        <w:ind w:left="708"/>
        <w:rPr>
          <w:rFonts w:ascii="Calibri" w:hAnsi="Calibri" w:cs="Calibri"/>
        </w:rPr>
      </w:pPr>
      <w:r>
        <w:rPr>
          <w:rFonts w:ascii="Calibri" w:hAnsi="Calibri" w:cs="Calibri"/>
        </w:rPr>
        <w:t>Lossen we dit als extremumprobleem</w:t>
      </w:r>
      <w:r w:rsidR="00D0275A">
        <w:rPr>
          <w:rFonts w:ascii="Calibri" w:hAnsi="Calibri" w:cs="Calibri"/>
        </w:rPr>
        <w:t xml:space="preserve"> (</w:t>
      </w:r>
      <w:r w:rsidR="00D0275A" w:rsidRPr="00D0275A">
        <w:rPr>
          <w:rFonts w:ascii="Calibri" w:hAnsi="Calibri" w:cs="Calibri"/>
          <w:highlight w:val="yellow"/>
        </w:rPr>
        <w:t>moet nog gedaan worden</w:t>
      </w:r>
      <w:r w:rsidR="00D0275A">
        <w:rPr>
          <w:rFonts w:ascii="Calibri" w:hAnsi="Calibri" w:cs="Calibri"/>
        </w:rPr>
        <w:t>)</w:t>
      </w:r>
      <w:r>
        <w:rPr>
          <w:rFonts w:ascii="Calibri" w:hAnsi="Calibri" w:cs="Calibri"/>
        </w:rPr>
        <w:t xml:space="preserve"> naar de ideale verhouding van </w:t>
      </w:r>
      <w:r>
        <w:rPr>
          <w:rFonts w:ascii="CambriaMath" w:eastAsia="CambriaMath" w:hAnsi="Cambria,Bold" w:cs="CambriaMath"/>
          <w:sz w:val="16"/>
          <w:szCs w:val="16"/>
        </w:rPr>
        <w:t xml:space="preserve"> </w:t>
      </w:r>
      <w:r>
        <w:rPr>
          <w:rFonts w:ascii="Calibri" w:hAnsi="Calibri" w:cs="Calibri"/>
        </w:rPr>
        <w:t>dan bekomen we</w:t>
      </w:r>
    </w:p>
    <w:p w:rsidR="0006633A" w:rsidRDefault="0006633A" w:rsidP="005F6573">
      <w:pPr>
        <w:autoSpaceDE w:val="0"/>
        <w:autoSpaceDN w:val="0"/>
        <w:adjustRightInd w:val="0"/>
        <w:ind w:left="708"/>
        <w:rPr>
          <w:rFonts w:ascii="CambriaMath" w:eastAsia="CambriaMath" w:hAnsi="Cambria,Bold" w:cs="CambriaMath"/>
          <w:sz w:val="16"/>
          <w:szCs w:val="16"/>
        </w:rPr>
      </w:pPr>
      <w:r>
        <w:rPr>
          <w:rFonts w:ascii="CambriaMath" w:eastAsia="CambriaMath" w:hAnsi="Cambria,Bold" w:cs="CambriaMath"/>
          <w:sz w:val="16"/>
          <w:szCs w:val="16"/>
        </w:rPr>
        <w:t xml:space="preserve"> </w:t>
      </w:r>
    </w:p>
    <w:p w:rsidR="0006633A" w:rsidRPr="00231292" w:rsidRDefault="0021252E" w:rsidP="005F6573">
      <w:pPr>
        <w:autoSpaceDE w:val="0"/>
        <w:autoSpaceDN w:val="0"/>
        <w:adjustRightInd w:val="0"/>
        <w:ind w:left="708"/>
        <w:jc w:val="center"/>
        <w:rPr>
          <w:rFonts w:ascii="CambriaMath" w:eastAsia="CambriaMath" w:hAnsi="Cambria,Bold" w:cs="CambriaMath"/>
        </w:rPr>
      </w:pPr>
      <m:oMathPara>
        <m:oMathParaPr>
          <m:jc m:val="center"/>
        </m:oMathParaPr>
        <m:oMath>
          <m:f>
            <m:fPr>
              <m:ctrlPr>
                <w:rPr>
                  <w:rFonts w:ascii="Cambria Math" w:eastAsia="CambriaMath" w:hAnsi="Cambria Math" w:cs="CambriaMath"/>
                  <w:i/>
                </w:rPr>
              </m:ctrlPr>
            </m:fPr>
            <m:num>
              <m:sSub>
                <m:sSubPr>
                  <m:ctrlPr>
                    <w:rPr>
                      <w:rFonts w:ascii="Cambria Math" w:eastAsia="CambriaMath" w:hAnsi="Cambria Math" w:cs="CambriaMath"/>
                      <w:i/>
                    </w:rPr>
                  </m:ctrlPr>
                </m:sSubPr>
                <m:e>
                  <m:r>
                    <w:rPr>
                      <w:rFonts w:ascii="Cambria Math" w:eastAsia="CambriaMath" w:hAnsi="Cambria Math" w:cs="CambriaMath"/>
                    </w:rPr>
                    <m:t>v</m:t>
                  </m:r>
                </m:e>
                <m:sub>
                  <m:r>
                    <w:rPr>
                      <w:rFonts w:ascii="Cambria Math" w:eastAsia="CambriaMath" w:hAnsi="Cambria Math" w:cs="CambriaMath"/>
                    </w:rPr>
                    <m:t>d</m:t>
                  </m:r>
                </m:sub>
              </m:sSub>
            </m:num>
            <m:den>
              <m:r>
                <w:rPr>
                  <w:rFonts w:ascii="Cambria Math" w:eastAsia="CambriaMath" w:hAnsi="Cambria Math" w:cs="CambriaMath"/>
                </w:rPr>
                <m:t>v</m:t>
              </m:r>
            </m:den>
          </m:f>
          <m:r>
            <w:rPr>
              <w:rFonts w:ascii="Cambria Math" w:eastAsia="CambriaMath" w:hAnsi="Cambria Math" w:cs="CambriaMath"/>
            </w:rPr>
            <m:t xml:space="preserve"> =  </m:t>
          </m:r>
          <m:f>
            <m:fPr>
              <m:ctrlPr>
                <w:rPr>
                  <w:rFonts w:ascii="Cambria Math" w:eastAsia="CambriaMath" w:hAnsi="Cambria Math" w:cs="CambriaMath"/>
                  <w:i/>
                </w:rPr>
              </m:ctrlPr>
            </m:fPr>
            <m:num>
              <m:r>
                <w:rPr>
                  <w:rFonts w:ascii="Cambria Math" w:eastAsia="CambriaMath" w:hAnsi="Cambria Math" w:cs="CambriaMath"/>
                </w:rPr>
                <m:t>1</m:t>
              </m:r>
            </m:num>
            <m:den>
              <m:r>
                <w:rPr>
                  <w:rFonts w:ascii="Cambria Math" w:eastAsia="CambriaMath" w:hAnsi="Cambria Math" w:cs="CambriaMath"/>
                </w:rPr>
                <m:t>3</m:t>
              </m:r>
            </m:den>
          </m:f>
        </m:oMath>
      </m:oMathPara>
    </w:p>
    <w:p w:rsidR="0006633A" w:rsidRDefault="0006633A" w:rsidP="005F6573">
      <w:pPr>
        <w:autoSpaceDE w:val="0"/>
        <w:autoSpaceDN w:val="0"/>
        <w:adjustRightInd w:val="0"/>
        <w:ind w:left="708"/>
        <w:rPr>
          <w:rFonts w:ascii="CambriaMath" w:eastAsia="CambriaMath" w:hAnsi="Cambria,Bold" w:cs="CambriaMath"/>
          <w:sz w:val="16"/>
          <w:szCs w:val="16"/>
        </w:rPr>
      </w:pPr>
    </w:p>
    <w:p w:rsidR="0006633A" w:rsidRDefault="0006633A" w:rsidP="005F6573">
      <w:pPr>
        <w:autoSpaceDE w:val="0"/>
        <w:autoSpaceDN w:val="0"/>
        <w:adjustRightInd w:val="0"/>
        <w:ind w:left="708"/>
        <w:rPr>
          <w:rFonts w:ascii="CambriaMath" w:eastAsia="CambriaMath" w:hAnsi="Cambria,Bold" w:cs="CambriaMath"/>
          <w:sz w:val="16"/>
          <w:szCs w:val="16"/>
        </w:rPr>
      </w:pPr>
    </w:p>
    <w:p w:rsidR="0006633A" w:rsidRPr="00D0275A" w:rsidRDefault="0006633A" w:rsidP="005F6573">
      <w:pPr>
        <w:autoSpaceDE w:val="0"/>
        <w:autoSpaceDN w:val="0"/>
        <w:adjustRightInd w:val="0"/>
        <w:ind w:left="708"/>
        <w:rPr>
          <w:rFonts w:ascii="CambriaMath" w:eastAsia="CambriaMath" w:hAnsi="Cambria,Bold" w:cs="CambriaMath"/>
          <w:sz w:val="18"/>
          <w:szCs w:val="16"/>
        </w:rPr>
      </w:pPr>
    </w:p>
    <w:p w:rsidR="0006633A" w:rsidRPr="00D0275A" w:rsidRDefault="00D0275A" w:rsidP="005F6573">
      <w:pPr>
        <w:autoSpaceDE w:val="0"/>
        <w:autoSpaceDN w:val="0"/>
        <w:adjustRightInd w:val="0"/>
        <w:ind w:left="708"/>
        <w:rPr>
          <w:rFonts w:ascii="CambriaMath" w:eastAsia="CambriaMath" w:hAnsi="Cambria,Bold" w:cs="CambriaMath"/>
          <w:sz w:val="26"/>
        </w:rPr>
      </w:pPr>
      <w:r w:rsidRPr="00D0275A">
        <w:rPr>
          <w:rFonts w:ascii="Calibri" w:eastAsiaTheme="minorHAnsi" w:hAnsi="Calibri" w:cs="Calibri"/>
          <w:szCs w:val="22"/>
          <w:lang w:val="nl-BE" w:eastAsia="en-US"/>
        </w:rPr>
        <w:t>Vullen we de</w:t>
      </w:r>
      <w:r>
        <w:rPr>
          <w:rFonts w:ascii="Calibri" w:eastAsiaTheme="minorHAnsi" w:hAnsi="Calibri" w:cs="Calibri"/>
          <w:szCs w:val="22"/>
          <w:lang w:val="nl-BE" w:eastAsia="en-US"/>
        </w:rPr>
        <w:t>ze waarde in vergelijking</w:t>
      </w:r>
      <w:r w:rsidRPr="00D0275A">
        <w:rPr>
          <w:rFonts w:ascii="Calibri" w:eastAsiaTheme="minorHAnsi" w:hAnsi="Calibri" w:cs="Calibri"/>
          <w:szCs w:val="22"/>
          <w:lang w:val="nl-BE" w:eastAsia="en-US"/>
        </w:rPr>
        <w:t xml:space="preserve"> in dan bekomen we</w:t>
      </w:r>
    </w:p>
    <w:p w:rsidR="0006633A" w:rsidRDefault="0006633A" w:rsidP="005F6573">
      <w:pPr>
        <w:autoSpaceDE w:val="0"/>
        <w:autoSpaceDN w:val="0"/>
        <w:adjustRightInd w:val="0"/>
        <w:ind w:left="708"/>
        <w:jc w:val="center"/>
        <w:rPr>
          <w:rFonts w:ascii="CambriaMath" w:eastAsia="CambriaMath" w:hAnsi="Cambria,Bold" w:cs="CambriaMath"/>
        </w:rPr>
      </w:pPr>
      <m:oMathPara>
        <m:oMath>
          <m:r>
            <w:rPr>
              <w:rFonts w:ascii="Cambria Math" w:eastAsia="CambriaMath" w:hAnsi="Cambria Math" w:cs="CambriaMath"/>
            </w:rPr>
            <m:t xml:space="preserve">P= </m:t>
          </m:r>
          <m:f>
            <m:fPr>
              <m:ctrlPr>
                <w:rPr>
                  <w:rFonts w:ascii="Cambria Math" w:eastAsia="CambriaMath" w:hAnsi="Cambria Math" w:cs="CambriaMath"/>
                  <w:i/>
                </w:rPr>
              </m:ctrlPr>
            </m:fPr>
            <m:num>
              <m:r>
                <w:rPr>
                  <w:rFonts w:ascii="Cambria Math" w:eastAsia="CambriaMath" w:hAnsi="Cambria Math" w:cs="CambriaMath"/>
                </w:rPr>
                <m:t>1</m:t>
              </m:r>
            </m:num>
            <m:den>
              <m:r>
                <w:rPr>
                  <w:rFonts w:ascii="Cambria Math" w:eastAsia="CambriaMath" w:hAnsi="Cambria Math" w:cs="CambriaMath"/>
                </w:rPr>
                <m:t xml:space="preserve">2 </m:t>
              </m:r>
            </m:den>
          </m:f>
          <m:r>
            <w:rPr>
              <w:rFonts w:ascii="Cambria Math" w:eastAsia="CambriaMath" w:hAnsi="Cambria Math" w:cs="CambriaMath"/>
            </w:rPr>
            <m:t xml:space="preserve"> . </m:t>
          </m:r>
          <m:f>
            <m:fPr>
              <m:ctrlPr>
                <w:rPr>
                  <w:rFonts w:ascii="Cambria Math" w:eastAsia="CambriaMath" w:hAnsi="Cambria Math" w:cs="CambriaMath"/>
                  <w:i/>
                </w:rPr>
              </m:ctrlPr>
            </m:fPr>
            <m:num>
              <m:r>
                <w:rPr>
                  <w:rFonts w:ascii="Cambria Math" w:eastAsia="CambriaMath" w:hAnsi="Cambria Math" w:cs="CambriaMath"/>
                </w:rPr>
                <m:t>16</m:t>
              </m:r>
            </m:num>
            <m:den>
              <m:r>
                <w:rPr>
                  <w:rFonts w:ascii="Cambria Math" w:eastAsia="CambriaMath" w:hAnsi="Cambria Math" w:cs="CambriaMath"/>
                </w:rPr>
                <m:t>27</m:t>
              </m:r>
            </m:den>
          </m:f>
          <m:r>
            <w:rPr>
              <w:rFonts w:ascii="Cambria Math" w:eastAsia="CambriaMath" w:hAnsi="Cambria Math" w:cs="CambriaMath"/>
            </w:rPr>
            <m:t xml:space="preserve"> . </m:t>
          </m:r>
          <m:r>
            <m:rPr>
              <m:sty m:val="p"/>
            </m:rPr>
            <w:rPr>
              <w:rFonts w:ascii="Cambria Math" w:eastAsia="CambriaMath" w:hAnsi="Cambria Math" w:cs="CambriaMath"/>
            </w:rPr>
            <m:t xml:space="preserve"> </m:t>
          </m:r>
          <m:r>
            <w:rPr>
              <w:rFonts w:ascii="Cambria Math" w:eastAsia="CambriaMath" w:hAnsi="Cambria Math" w:cs="CambriaMath"/>
            </w:rPr>
            <m:t>ρ .A .v³</m:t>
          </m:r>
        </m:oMath>
      </m:oMathPara>
    </w:p>
    <w:p w:rsidR="0006633A" w:rsidRDefault="00D0275A" w:rsidP="005F6573">
      <w:pPr>
        <w:autoSpaceDE w:val="0"/>
        <w:autoSpaceDN w:val="0"/>
        <w:adjustRightInd w:val="0"/>
        <w:ind w:left="708"/>
        <w:rPr>
          <w:rFonts w:ascii="Calibri" w:hAnsi="Calibri" w:cs="Calibri"/>
        </w:rPr>
      </w:pPr>
      <w:r w:rsidRPr="00D0275A">
        <w:rPr>
          <w:rFonts w:ascii="Calibri" w:hAnsi="Calibri" w:cs="Calibri"/>
          <w:highlight w:val="yellow"/>
        </w:rPr>
        <w:t>(moet nog uitgewerkt worden)</w:t>
      </w:r>
    </w:p>
    <w:p w:rsidR="00562C95" w:rsidRDefault="00D0275A" w:rsidP="00D0275A">
      <w:pPr>
        <w:ind w:left="708"/>
      </w:pPr>
      <w:r>
        <w:t>De waarde van D is de maximaal haalbare rotorefficiëntie CP. Iedere turbine kan dus slechts 59,3% van de in de wind aanwezige energie omzetten in nuttig vermogen. Dit is de Betzlimiet.</w:t>
      </w:r>
      <w:r>
        <w:t xml:space="preserve"> </w:t>
      </w:r>
      <w:r>
        <w:t xml:space="preserve">In realiteit wordt de Betzlimiet nooit gehaald. Voor grote turbines </w:t>
      </w:r>
      <w:r w:rsidR="004F6F8B">
        <w:t>behaalt</w:t>
      </w:r>
      <w:r>
        <w:t xml:space="preserve"> men vaak roto</w:t>
      </w:r>
      <w:r>
        <w:t xml:space="preserve">refficiëntie (rendement) </w:t>
      </w:r>
      <w:r>
        <w:t>van 45%, voor kleine turbines ligt dit gemiddeld rond de 20%.</w:t>
      </w:r>
    </w:p>
    <w:bookmarkStart w:id="16" w:name="_Toc279519693" w:displacedByCustomXml="next"/>
    <w:sdt>
      <w:sdtPr>
        <w:id w:val="-252981732"/>
        <w:docPartObj>
          <w:docPartGallery w:val="Bibliographies"/>
          <w:docPartUnique/>
        </w:docPartObj>
      </w:sdtPr>
      <w:sdtEndPr>
        <w:rPr>
          <w:rFonts w:asciiTheme="minorHAnsi" w:eastAsia="Times New Roman" w:hAnsiTheme="minorHAnsi" w:cs="Times New Roman"/>
          <w:b w:val="0"/>
          <w:bCs w:val="0"/>
          <w:color w:val="auto"/>
          <w:sz w:val="24"/>
          <w:szCs w:val="24"/>
        </w:rPr>
      </w:sdtEndPr>
      <w:sdtContent>
        <w:p w:rsidR="00562C95" w:rsidRDefault="00562C95">
          <w:pPr>
            <w:pStyle w:val="Kop1"/>
            <w:rPr>
              <w:sz w:val="32"/>
            </w:rPr>
          </w:pPr>
          <w:r w:rsidRPr="00D052C1">
            <w:rPr>
              <w:sz w:val="32"/>
            </w:rPr>
            <w:t>Bibliografie</w:t>
          </w:r>
          <w:bookmarkEnd w:id="16"/>
        </w:p>
        <w:p w:rsidR="004F19BD" w:rsidRPr="004F19BD" w:rsidRDefault="004F19BD" w:rsidP="004F19BD"/>
        <w:sdt>
          <w:sdtPr>
            <w:id w:val="111145805"/>
            <w:bibliography/>
          </w:sdtPr>
          <w:sdtContent>
            <w:p w:rsidR="00231292" w:rsidRDefault="00562C95" w:rsidP="00231292">
              <w:pPr>
                <w:pStyle w:val="Bibliografie"/>
                <w:ind w:left="720" w:hanging="720"/>
                <w:rPr>
                  <w:noProof/>
                </w:rPr>
              </w:pPr>
              <w:r>
                <w:fldChar w:fldCharType="begin"/>
              </w:r>
              <w:r w:rsidRPr="00231292">
                <w:rPr>
                  <w:lang w:val="en-US"/>
                </w:rPr>
                <w:instrText>BIBLIOGRAPHY</w:instrText>
              </w:r>
              <w:r>
                <w:fldChar w:fldCharType="separate"/>
              </w:r>
              <w:r w:rsidR="00231292" w:rsidRPr="00231292">
                <w:rPr>
                  <w:noProof/>
                  <w:lang w:val="en-US"/>
                </w:rPr>
                <w:t xml:space="preserve">Laveyne, J. (2010, Doks KHBO). </w:t>
              </w:r>
              <w:r w:rsidR="00231292" w:rsidRPr="00231292">
                <w:rPr>
                  <w:i/>
                  <w:iCs/>
                  <w:noProof/>
                  <w:lang w:val="en-US"/>
                </w:rPr>
                <w:t>Thesis Master.</w:t>
              </w:r>
              <w:r w:rsidR="00231292" w:rsidRPr="00231292">
                <w:rPr>
                  <w:noProof/>
                  <w:lang w:val="en-US"/>
                </w:rPr>
                <w:t xml:space="preserve"> </w:t>
              </w:r>
              <w:r w:rsidR="00231292">
                <w:rPr>
                  <w:noProof/>
                </w:rPr>
                <w:t>Opgehaald van Doks KHBO: http://salamanca.khbo.be:8080/doks/do/files/FiSe8a81998228859f25012888a039190525/eindwerk.pdf;jsessionid=C07334CEE023C010EF721AE97788B1D6?recordId=SKHB8a81998228859f25012888a0391805</w:t>
              </w:r>
            </w:p>
            <w:p w:rsidR="004F58E9" w:rsidRDefault="004F58E9" w:rsidP="004F58E9"/>
            <w:p w:rsidR="004F58E9" w:rsidRPr="004F58E9" w:rsidRDefault="004F58E9" w:rsidP="004F58E9"/>
            <w:p w:rsidR="00231292" w:rsidRDefault="00231292" w:rsidP="00231292">
              <w:pPr>
                <w:pStyle w:val="Bibliografie"/>
                <w:ind w:left="720" w:hanging="720"/>
                <w:rPr>
                  <w:noProof/>
                </w:rPr>
              </w:pPr>
              <w:r>
                <w:rPr>
                  <w:noProof/>
                </w:rPr>
                <w:t xml:space="preserve">Peuteman, J. (2007). </w:t>
              </w:r>
              <w:r>
                <w:rPr>
                  <w:i/>
                  <w:iCs/>
                  <w:noProof/>
                </w:rPr>
                <w:t>Geschiedenis van windenergie.</w:t>
              </w:r>
              <w:r>
                <w:rPr>
                  <w:noProof/>
                </w:rPr>
                <w:t xml:space="preserve"> Opgeroepen op oktober 26, 2010, van KHBO: http://users.khbo.be/peuteman/wind.html</w:t>
              </w:r>
            </w:p>
            <w:p w:rsidR="004F58E9" w:rsidRDefault="004F58E9" w:rsidP="004F58E9">
              <w:pPr>
                <w:rPr>
                  <w:lang w:val="nl-BE"/>
                </w:rPr>
              </w:pPr>
            </w:p>
            <w:p w:rsidR="004F58E9" w:rsidRPr="004F58E9" w:rsidRDefault="004F58E9" w:rsidP="004F58E9">
              <w:pPr>
                <w:rPr>
                  <w:lang w:val="nl-BE"/>
                </w:rPr>
              </w:pPr>
            </w:p>
            <w:p w:rsidR="00231292" w:rsidRDefault="00231292" w:rsidP="00231292">
              <w:pPr>
                <w:pStyle w:val="Bibliografie"/>
                <w:ind w:left="720" w:hanging="720"/>
                <w:rPr>
                  <w:noProof/>
                </w:rPr>
              </w:pPr>
              <w:r>
                <w:rPr>
                  <w:noProof/>
                </w:rPr>
                <w:t xml:space="preserve">Van Moerkerke, E. (sd). </w:t>
              </w:r>
              <w:r>
                <w:rPr>
                  <w:i/>
                  <w:iCs/>
                  <w:noProof/>
                </w:rPr>
                <w:t>Fysica T5IW.</w:t>
              </w:r>
              <w:r>
                <w:rPr>
                  <w:noProof/>
                </w:rPr>
                <w:t xml:space="preserve"> Oostende.</w:t>
              </w:r>
            </w:p>
            <w:p w:rsidR="00562C95" w:rsidRDefault="00562C95" w:rsidP="00231292">
              <w:r>
                <w:rPr>
                  <w:b/>
                  <w:bCs/>
                </w:rPr>
                <w:fldChar w:fldCharType="end"/>
              </w:r>
            </w:p>
          </w:sdtContent>
        </w:sdt>
      </w:sdtContent>
    </w:sdt>
    <w:p w:rsidR="00562C95" w:rsidRPr="0006633A" w:rsidRDefault="00562C95" w:rsidP="0006633A"/>
    <w:sectPr w:rsidR="00562C95" w:rsidRPr="0006633A" w:rsidSect="007F50E2">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EC3" w:rsidRDefault="00301EC3" w:rsidP="00E500EE">
      <w:r>
        <w:separator/>
      </w:r>
    </w:p>
  </w:endnote>
  <w:endnote w:type="continuationSeparator" w:id="0">
    <w:p w:rsidR="00301EC3" w:rsidRDefault="00301EC3" w:rsidP="00E50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Italic">
    <w:altName w:val="Times New Roman"/>
    <w:panose1 w:val="00000000000000000000"/>
    <w:charset w:val="A1"/>
    <w:family w:val="auto"/>
    <w:notTrueType/>
    <w:pitch w:val="default"/>
    <w:sig w:usb0="00000081" w:usb1="00000000" w:usb2="00000000" w:usb3="00000000" w:csb0="00000008" w:csb1="00000000"/>
  </w:font>
  <w:font w:name="CambriaMath">
    <w:altName w:val="MS Mincho"/>
    <w:panose1 w:val="00000000000000000000"/>
    <w:charset w:val="80"/>
    <w:family w:val="auto"/>
    <w:notTrueType/>
    <w:pitch w:val="default"/>
    <w:sig w:usb0="00000001" w:usb1="08070000" w:usb2="00000010" w:usb3="00000000" w:csb0="00020000" w:csb1="00000000"/>
  </w:font>
  <w:font w:name="Cambria,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VGmdBU">
    <w:panose1 w:val="02000600000000000000"/>
    <w:charset w:val="80"/>
    <w:family w:val="auto"/>
    <w:pitch w:val="variable"/>
    <w:sig w:usb0="A00002BF" w:usb1="78CFFCFB" w:usb2="00000016" w:usb3="00000000" w:csb0="0016009F"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967035"/>
      <w:docPartObj>
        <w:docPartGallery w:val="Page Numbers (Bottom of Page)"/>
        <w:docPartUnique/>
      </w:docPartObj>
    </w:sdtPr>
    <w:sdtContent>
      <w:p w:rsidR="008143D9" w:rsidRDefault="008143D9">
        <w:pPr>
          <w:pStyle w:val="Voettekst"/>
          <w:jc w:val="right"/>
        </w:pPr>
        <w:r>
          <w:fldChar w:fldCharType="begin"/>
        </w:r>
        <w:r>
          <w:instrText>PAGE   \* MERGEFORMAT</w:instrText>
        </w:r>
        <w:r>
          <w:fldChar w:fldCharType="separate"/>
        </w:r>
        <w:r w:rsidR="004F6F8B">
          <w:rPr>
            <w:noProof/>
          </w:rPr>
          <w:t>8</w:t>
        </w:r>
        <w:r>
          <w:fldChar w:fldCharType="end"/>
        </w:r>
      </w:p>
    </w:sdtContent>
  </w:sdt>
  <w:p w:rsidR="008143D9" w:rsidRDefault="008143D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EC3" w:rsidRDefault="00301EC3" w:rsidP="00E500EE">
      <w:r>
        <w:separator/>
      </w:r>
    </w:p>
  </w:footnote>
  <w:footnote w:type="continuationSeparator" w:id="0">
    <w:p w:rsidR="00301EC3" w:rsidRDefault="00301EC3" w:rsidP="00E500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72D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E56CA8"/>
    <w:multiLevelType w:val="multilevel"/>
    <w:tmpl w:val="1DFA44E6"/>
    <w:lvl w:ilvl="0">
      <w:start w:val="1"/>
      <w:numFmt w:val="decimal"/>
      <w:pStyle w:val="Kop2"/>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1F497D"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917137"/>
    <w:multiLevelType w:val="hybridMultilevel"/>
    <w:tmpl w:val="A85A0C78"/>
    <w:lvl w:ilvl="0" w:tplc="CD3AE6B2">
      <w:start w:val="1"/>
      <w:numFmt w:val="decimal"/>
      <w:pStyle w:val="Kop5"/>
      <w:lvlText w:val="3.%1"/>
      <w:lvlJc w:val="left"/>
      <w:pPr>
        <w:ind w:left="720" w:hanging="360"/>
      </w:pPr>
      <w:rPr>
        <w:rFonts w:hint="default"/>
        <w:sz w:val="26"/>
        <w:szCs w:val="2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0913876"/>
    <w:multiLevelType w:val="hybridMultilevel"/>
    <w:tmpl w:val="87DA4EBC"/>
    <w:lvl w:ilvl="0" w:tplc="013C9A6C">
      <w:start w:val="2"/>
      <w:numFmt w:val="decimal"/>
      <w:lvlText w:val="2.%1"/>
      <w:lvlJc w:val="left"/>
      <w:pPr>
        <w:ind w:left="644" w:hanging="36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4397DE6"/>
    <w:multiLevelType w:val="multilevel"/>
    <w:tmpl w:val="96FE3B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lvlText w:val="%1.%2.%3.%4.%5.%6.%7.%8.%9"/>
      <w:lvlJc w:val="left"/>
      <w:pPr>
        <w:ind w:left="1584" w:hanging="1584"/>
      </w:pPr>
    </w:lvl>
  </w:abstractNum>
  <w:abstractNum w:abstractNumId="5">
    <w:nsid w:val="16463785"/>
    <w:multiLevelType w:val="multilevel"/>
    <w:tmpl w:val="2D1CE3E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D451517"/>
    <w:multiLevelType w:val="multilevel"/>
    <w:tmpl w:val="96DACBC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21B72D54"/>
    <w:multiLevelType w:val="hybridMultilevel"/>
    <w:tmpl w:val="4C68B0B4"/>
    <w:lvl w:ilvl="0" w:tplc="364EABE6">
      <w:start w:val="1"/>
      <w:numFmt w:val="decimal"/>
      <w:pStyle w:val="Kop6"/>
      <w:lvlText w:val="4.%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2368010F"/>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8BF6334"/>
    <w:multiLevelType w:val="hybridMultilevel"/>
    <w:tmpl w:val="1862E32A"/>
    <w:lvl w:ilvl="0" w:tplc="225223D6">
      <w:start w:val="1"/>
      <w:numFmt w:val="decimal"/>
      <w:lvlText w:val="2.%1."/>
      <w:lvlJc w:val="left"/>
      <w:pPr>
        <w:ind w:left="1004"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10">
    <w:nsid w:val="36587FC2"/>
    <w:multiLevelType w:val="hybridMultilevel"/>
    <w:tmpl w:val="F56A9228"/>
    <w:lvl w:ilvl="0" w:tplc="08130001">
      <w:start w:val="1"/>
      <w:numFmt w:val="bullet"/>
      <w:lvlText w:val=""/>
      <w:lvlJc w:val="left"/>
      <w:pPr>
        <w:ind w:left="4220" w:hanging="360"/>
      </w:pPr>
      <w:rPr>
        <w:rFonts w:ascii="Symbol" w:hAnsi="Symbol" w:hint="default"/>
      </w:rPr>
    </w:lvl>
    <w:lvl w:ilvl="1" w:tplc="08130019" w:tentative="1">
      <w:start w:val="1"/>
      <w:numFmt w:val="lowerLetter"/>
      <w:lvlText w:val="%2."/>
      <w:lvlJc w:val="left"/>
      <w:pPr>
        <w:ind w:left="4940" w:hanging="360"/>
      </w:pPr>
    </w:lvl>
    <w:lvl w:ilvl="2" w:tplc="0813001B" w:tentative="1">
      <w:start w:val="1"/>
      <w:numFmt w:val="lowerRoman"/>
      <w:lvlText w:val="%3."/>
      <w:lvlJc w:val="right"/>
      <w:pPr>
        <w:ind w:left="5660" w:hanging="180"/>
      </w:pPr>
    </w:lvl>
    <w:lvl w:ilvl="3" w:tplc="0813000F" w:tentative="1">
      <w:start w:val="1"/>
      <w:numFmt w:val="decimal"/>
      <w:lvlText w:val="%4."/>
      <w:lvlJc w:val="left"/>
      <w:pPr>
        <w:ind w:left="6380" w:hanging="360"/>
      </w:pPr>
    </w:lvl>
    <w:lvl w:ilvl="4" w:tplc="08130019" w:tentative="1">
      <w:start w:val="1"/>
      <w:numFmt w:val="lowerLetter"/>
      <w:lvlText w:val="%5."/>
      <w:lvlJc w:val="left"/>
      <w:pPr>
        <w:ind w:left="7100" w:hanging="360"/>
      </w:pPr>
    </w:lvl>
    <w:lvl w:ilvl="5" w:tplc="0813001B" w:tentative="1">
      <w:start w:val="1"/>
      <w:numFmt w:val="lowerRoman"/>
      <w:lvlText w:val="%6."/>
      <w:lvlJc w:val="right"/>
      <w:pPr>
        <w:ind w:left="7820" w:hanging="180"/>
      </w:pPr>
    </w:lvl>
    <w:lvl w:ilvl="6" w:tplc="0813000F" w:tentative="1">
      <w:start w:val="1"/>
      <w:numFmt w:val="decimal"/>
      <w:lvlText w:val="%7."/>
      <w:lvlJc w:val="left"/>
      <w:pPr>
        <w:ind w:left="8540" w:hanging="360"/>
      </w:pPr>
    </w:lvl>
    <w:lvl w:ilvl="7" w:tplc="08130019" w:tentative="1">
      <w:start w:val="1"/>
      <w:numFmt w:val="lowerLetter"/>
      <w:lvlText w:val="%8."/>
      <w:lvlJc w:val="left"/>
      <w:pPr>
        <w:ind w:left="9260" w:hanging="360"/>
      </w:pPr>
    </w:lvl>
    <w:lvl w:ilvl="8" w:tplc="0813001B" w:tentative="1">
      <w:start w:val="1"/>
      <w:numFmt w:val="lowerRoman"/>
      <w:lvlText w:val="%9."/>
      <w:lvlJc w:val="right"/>
      <w:pPr>
        <w:ind w:left="9980" w:hanging="180"/>
      </w:pPr>
    </w:lvl>
  </w:abstractNum>
  <w:abstractNum w:abstractNumId="11">
    <w:nsid w:val="3BEE4A60"/>
    <w:multiLevelType w:val="hybridMultilevel"/>
    <w:tmpl w:val="793C59F2"/>
    <w:lvl w:ilvl="0" w:tplc="B1582194">
      <w:start w:val="1"/>
      <w:numFmt w:val="decimal"/>
      <w:lvlText w:val="2.1.1.%1"/>
      <w:lvlJc w:val="left"/>
      <w:pPr>
        <w:ind w:left="744" w:hanging="360"/>
      </w:pPr>
      <w:rPr>
        <w:rFonts w:hint="default"/>
        <w:b w:val="0"/>
      </w:rPr>
    </w:lvl>
    <w:lvl w:ilvl="1" w:tplc="08130019" w:tentative="1">
      <w:start w:val="1"/>
      <w:numFmt w:val="lowerLetter"/>
      <w:lvlText w:val="%2."/>
      <w:lvlJc w:val="left"/>
      <w:pPr>
        <w:ind w:left="1464" w:hanging="360"/>
      </w:pPr>
    </w:lvl>
    <w:lvl w:ilvl="2" w:tplc="0813001B" w:tentative="1">
      <w:start w:val="1"/>
      <w:numFmt w:val="lowerRoman"/>
      <w:lvlText w:val="%3."/>
      <w:lvlJc w:val="right"/>
      <w:pPr>
        <w:ind w:left="2184" w:hanging="180"/>
      </w:pPr>
    </w:lvl>
    <w:lvl w:ilvl="3" w:tplc="0813000F" w:tentative="1">
      <w:start w:val="1"/>
      <w:numFmt w:val="decimal"/>
      <w:lvlText w:val="%4."/>
      <w:lvlJc w:val="left"/>
      <w:pPr>
        <w:ind w:left="2904" w:hanging="360"/>
      </w:pPr>
    </w:lvl>
    <w:lvl w:ilvl="4" w:tplc="08130019" w:tentative="1">
      <w:start w:val="1"/>
      <w:numFmt w:val="lowerLetter"/>
      <w:lvlText w:val="%5."/>
      <w:lvlJc w:val="left"/>
      <w:pPr>
        <w:ind w:left="3624" w:hanging="360"/>
      </w:pPr>
    </w:lvl>
    <w:lvl w:ilvl="5" w:tplc="0813001B" w:tentative="1">
      <w:start w:val="1"/>
      <w:numFmt w:val="lowerRoman"/>
      <w:lvlText w:val="%6."/>
      <w:lvlJc w:val="right"/>
      <w:pPr>
        <w:ind w:left="4344" w:hanging="180"/>
      </w:pPr>
    </w:lvl>
    <w:lvl w:ilvl="6" w:tplc="0813000F" w:tentative="1">
      <w:start w:val="1"/>
      <w:numFmt w:val="decimal"/>
      <w:lvlText w:val="%7."/>
      <w:lvlJc w:val="left"/>
      <w:pPr>
        <w:ind w:left="5064" w:hanging="360"/>
      </w:pPr>
    </w:lvl>
    <w:lvl w:ilvl="7" w:tplc="08130019" w:tentative="1">
      <w:start w:val="1"/>
      <w:numFmt w:val="lowerLetter"/>
      <w:lvlText w:val="%8."/>
      <w:lvlJc w:val="left"/>
      <w:pPr>
        <w:ind w:left="5784" w:hanging="360"/>
      </w:pPr>
    </w:lvl>
    <w:lvl w:ilvl="8" w:tplc="0813001B" w:tentative="1">
      <w:start w:val="1"/>
      <w:numFmt w:val="lowerRoman"/>
      <w:lvlText w:val="%9."/>
      <w:lvlJc w:val="right"/>
      <w:pPr>
        <w:ind w:left="6504" w:hanging="180"/>
      </w:pPr>
    </w:lvl>
  </w:abstractNum>
  <w:abstractNum w:abstractNumId="12">
    <w:nsid w:val="3C8B6D5C"/>
    <w:multiLevelType w:val="hybridMultilevel"/>
    <w:tmpl w:val="26A4DBCE"/>
    <w:lvl w:ilvl="0" w:tplc="1E842184">
      <w:start w:val="1"/>
      <w:numFmt w:val="decimal"/>
      <w:pStyle w:val="Kop9"/>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40F1205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2601728"/>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5BA43C9"/>
    <w:multiLevelType w:val="hybridMultilevel"/>
    <w:tmpl w:val="4E98AD5C"/>
    <w:lvl w:ilvl="0" w:tplc="18B2B38E">
      <w:start w:val="1"/>
      <w:numFmt w:val="decimal"/>
      <w:pStyle w:val="Kop4"/>
      <w:lvlText w:val="2.1.%1."/>
      <w:lvlJc w:val="left"/>
      <w:pPr>
        <w:ind w:left="708" w:hanging="360"/>
      </w:pPr>
      <w:rPr>
        <w:rFonts w:hint="default"/>
      </w:rPr>
    </w:lvl>
    <w:lvl w:ilvl="1" w:tplc="08130019">
      <w:start w:val="1"/>
      <w:numFmt w:val="lowerLetter"/>
      <w:lvlText w:val="%2."/>
      <w:lvlJc w:val="left"/>
      <w:pPr>
        <w:ind w:left="1428" w:hanging="360"/>
      </w:pPr>
    </w:lvl>
    <w:lvl w:ilvl="2" w:tplc="0813001B" w:tentative="1">
      <w:start w:val="1"/>
      <w:numFmt w:val="lowerRoman"/>
      <w:lvlText w:val="%3."/>
      <w:lvlJc w:val="right"/>
      <w:pPr>
        <w:ind w:left="2148" w:hanging="180"/>
      </w:pPr>
    </w:lvl>
    <w:lvl w:ilvl="3" w:tplc="0813000F" w:tentative="1">
      <w:start w:val="1"/>
      <w:numFmt w:val="decimal"/>
      <w:lvlText w:val="%4."/>
      <w:lvlJc w:val="left"/>
      <w:pPr>
        <w:ind w:left="2868" w:hanging="360"/>
      </w:pPr>
    </w:lvl>
    <w:lvl w:ilvl="4" w:tplc="08130019" w:tentative="1">
      <w:start w:val="1"/>
      <w:numFmt w:val="lowerLetter"/>
      <w:lvlText w:val="%5."/>
      <w:lvlJc w:val="left"/>
      <w:pPr>
        <w:ind w:left="3588" w:hanging="360"/>
      </w:pPr>
    </w:lvl>
    <w:lvl w:ilvl="5" w:tplc="0813001B" w:tentative="1">
      <w:start w:val="1"/>
      <w:numFmt w:val="lowerRoman"/>
      <w:lvlText w:val="%6."/>
      <w:lvlJc w:val="right"/>
      <w:pPr>
        <w:ind w:left="4308" w:hanging="180"/>
      </w:pPr>
    </w:lvl>
    <w:lvl w:ilvl="6" w:tplc="0813000F" w:tentative="1">
      <w:start w:val="1"/>
      <w:numFmt w:val="decimal"/>
      <w:lvlText w:val="%7."/>
      <w:lvlJc w:val="left"/>
      <w:pPr>
        <w:ind w:left="5028" w:hanging="360"/>
      </w:pPr>
    </w:lvl>
    <w:lvl w:ilvl="7" w:tplc="08130019" w:tentative="1">
      <w:start w:val="1"/>
      <w:numFmt w:val="lowerLetter"/>
      <w:lvlText w:val="%8."/>
      <w:lvlJc w:val="left"/>
      <w:pPr>
        <w:ind w:left="5748" w:hanging="360"/>
      </w:pPr>
    </w:lvl>
    <w:lvl w:ilvl="8" w:tplc="0813001B" w:tentative="1">
      <w:start w:val="1"/>
      <w:numFmt w:val="lowerRoman"/>
      <w:lvlText w:val="%9."/>
      <w:lvlJc w:val="right"/>
      <w:pPr>
        <w:ind w:left="6468" w:hanging="180"/>
      </w:pPr>
    </w:lvl>
  </w:abstractNum>
  <w:abstractNum w:abstractNumId="16">
    <w:nsid w:val="52EA1DF7"/>
    <w:multiLevelType w:val="hybridMultilevel"/>
    <w:tmpl w:val="86BEB1C4"/>
    <w:lvl w:ilvl="0" w:tplc="0813000F">
      <w:start w:val="1"/>
      <w:numFmt w:val="decimal"/>
      <w:lvlText w:val="%1."/>
      <w:lvlJc w:val="left"/>
      <w:pPr>
        <w:ind w:left="4220" w:hanging="360"/>
      </w:pPr>
    </w:lvl>
    <w:lvl w:ilvl="1" w:tplc="08130019" w:tentative="1">
      <w:start w:val="1"/>
      <w:numFmt w:val="lowerLetter"/>
      <w:lvlText w:val="%2."/>
      <w:lvlJc w:val="left"/>
      <w:pPr>
        <w:ind w:left="4940" w:hanging="360"/>
      </w:pPr>
    </w:lvl>
    <w:lvl w:ilvl="2" w:tplc="0813001B" w:tentative="1">
      <w:start w:val="1"/>
      <w:numFmt w:val="lowerRoman"/>
      <w:lvlText w:val="%3."/>
      <w:lvlJc w:val="right"/>
      <w:pPr>
        <w:ind w:left="5660" w:hanging="180"/>
      </w:pPr>
    </w:lvl>
    <w:lvl w:ilvl="3" w:tplc="0813000F" w:tentative="1">
      <w:start w:val="1"/>
      <w:numFmt w:val="decimal"/>
      <w:lvlText w:val="%4."/>
      <w:lvlJc w:val="left"/>
      <w:pPr>
        <w:ind w:left="6380" w:hanging="360"/>
      </w:pPr>
    </w:lvl>
    <w:lvl w:ilvl="4" w:tplc="08130019" w:tentative="1">
      <w:start w:val="1"/>
      <w:numFmt w:val="lowerLetter"/>
      <w:lvlText w:val="%5."/>
      <w:lvlJc w:val="left"/>
      <w:pPr>
        <w:ind w:left="7100" w:hanging="360"/>
      </w:pPr>
    </w:lvl>
    <w:lvl w:ilvl="5" w:tplc="0813001B" w:tentative="1">
      <w:start w:val="1"/>
      <w:numFmt w:val="lowerRoman"/>
      <w:lvlText w:val="%6."/>
      <w:lvlJc w:val="right"/>
      <w:pPr>
        <w:ind w:left="7820" w:hanging="180"/>
      </w:pPr>
    </w:lvl>
    <w:lvl w:ilvl="6" w:tplc="0813000F" w:tentative="1">
      <w:start w:val="1"/>
      <w:numFmt w:val="decimal"/>
      <w:lvlText w:val="%7."/>
      <w:lvlJc w:val="left"/>
      <w:pPr>
        <w:ind w:left="8540" w:hanging="360"/>
      </w:pPr>
    </w:lvl>
    <w:lvl w:ilvl="7" w:tplc="08130019" w:tentative="1">
      <w:start w:val="1"/>
      <w:numFmt w:val="lowerLetter"/>
      <w:lvlText w:val="%8."/>
      <w:lvlJc w:val="left"/>
      <w:pPr>
        <w:ind w:left="9260" w:hanging="360"/>
      </w:pPr>
    </w:lvl>
    <w:lvl w:ilvl="8" w:tplc="0813001B" w:tentative="1">
      <w:start w:val="1"/>
      <w:numFmt w:val="lowerRoman"/>
      <w:lvlText w:val="%9."/>
      <w:lvlJc w:val="right"/>
      <w:pPr>
        <w:ind w:left="9980" w:hanging="180"/>
      </w:pPr>
    </w:lvl>
  </w:abstractNum>
  <w:abstractNum w:abstractNumId="17">
    <w:nsid w:val="594A43E0"/>
    <w:multiLevelType w:val="multilevel"/>
    <w:tmpl w:val="0813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C0E54F2"/>
    <w:multiLevelType w:val="hybridMultilevel"/>
    <w:tmpl w:val="BA9C9152"/>
    <w:lvl w:ilvl="0" w:tplc="08130001">
      <w:start w:val="2"/>
      <w:numFmt w:val="bullet"/>
      <w:lvlText w:val=""/>
      <w:lvlJc w:val="left"/>
      <w:pPr>
        <w:ind w:left="360" w:hanging="360"/>
      </w:pPr>
      <w:rPr>
        <w:rFonts w:ascii="Symbol" w:eastAsia="Times New Roman" w:hAnsi="Symbol"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nsid w:val="6440424C"/>
    <w:multiLevelType w:val="hybridMultilevel"/>
    <w:tmpl w:val="554804DA"/>
    <w:lvl w:ilvl="0" w:tplc="9CAACEC0">
      <w:start w:val="1"/>
      <w:numFmt w:val="decimal"/>
      <w:pStyle w:val="Kop3"/>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78E66096"/>
    <w:multiLevelType w:val="multilevel"/>
    <w:tmpl w:val="0C60418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94F2D18"/>
    <w:multiLevelType w:val="hybridMultilevel"/>
    <w:tmpl w:val="D41E1C24"/>
    <w:lvl w:ilvl="0" w:tplc="CEC021F0">
      <w:start w:val="1"/>
      <w:numFmt w:val="decimal"/>
      <w:lvlText w:val="%1."/>
      <w:lvlJc w:val="left"/>
      <w:pPr>
        <w:ind w:left="502"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298" w:hanging="360"/>
      </w:pPr>
    </w:lvl>
    <w:lvl w:ilvl="2" w:tplc="0813001B" w:tentative="1">
      <w:start w:val="1"/>
      <w:numFmt w:val="lowerRoman"/>
      <w:lvlText w:val="%3."/>
      <w:lvlJc w:val="right"/>
      <w:pPr>
        <w:ind w:left="2018" w:hanging="180"/>
      </w:pPr>
    </w:lvl>
    <w:lvl w:ilvl="3" w:tplc="0813000F" w:tentative="1">
      <w:start w:val="1"/>
      <w:numFmt w:val="decimal"/>
      <w:lvlText w:val="%4."/>
      <w:lvlJc w:val="left"/>
      <w:pPr>
        <w:ind w:left="2738" w:hanging="360"/>
      </w:pPr>
    </w:lvl>
    <w:lvl w:ilvl="4" w:tplc="08130019" w:tentative="1">
      <w:start w:val="1"/>
      <w:numFmt w:val="lowerLetter"/>
      <w:lvlText w:val="%5."/>
      <w:lvlJc w:val="left"/>
      <w:pPr>
        <w:ind w:left="3458" w:hanging="360"/>
      </w:pPr>
    </w:lvl>
    <w:lvl w:ilvl="5" w:tplc="0813001B" w:tentative="1">
      <w:start w:val="1"/>
      <w:numFmt w:val="lowerRoman"/>
      <w:lvlText w:val="%6."/>
      <w:lvlJc w:val="right"/>
      <w:pPr>
        <w:ind w:left="4178" w:hanging="180"/>
      </w:pPr>
    </w:lvl>
    <w:lvl w:ilvl="6" w:tplc="0813000F" w:tentative="1">
      <w:start w:val="1"/>
      <w:numFmt w:val="decimal"/>
      <w:lvlText w:val="%7."/>
      <w:lvlJc w:val="left"/>
      <w:pPr>
        <w:ind w:left="4898" w:hanging="360"/>
      </w:pPr>
    </w:lvl>
    <w:lvl w:ilvl="7" w:tplc="08130019" w:tentative="1">
      <w:start w:val="1"/>
      <w:numFmt w:val="lowerLetter"/>
      <w:lvlText w:val="%8."/>
      <w:lvlJc w:val="left"/>
      <w:pPr>
        <w:ind w:left="5618" w:hanging="360"/>
      </w:pPr>
    </w:lvl>
    <w:lvl w:ilvl="8" w:tplc="0813001B" w:tentative="1">
      <w:start w:val="1"/>
      <w:numFmt w:val="lowerRoman"/>
      <w:lvlText w:val="%9."/>
      <w:lvlJc w:val="right"/>
      <w:pPr>
        <w:ind w:left="6338" w:hanging="180"/>
      </w:pPr>
    </w:lvl>
  </w:abstractNum>
  <w:num w:numId="1">
    <w:abstractNumId w:val="14"/>
  </w:num>
  <w:num w:numId="2">
    <w:abstractNumId w:val="13"/>
  </w:num>
  <w:num w:numId="3">
    <w:abstractNumId w:val="21"/>
  </w:num>
  <w:num w:numId="4">
    <w:abstractNumId w:val="3"/>
  </w:num>
  <w:num w:numId="5">
    <w:abstractNumId w:val="17"/>
  </w:num>
  <w:num w:numId="6">
    <w:abstractNumId w:val="20"/>
  </w:num>
  <w:num w:numId="7">
    <w:abstractNumId w:val="8"/>
  </w:num>
  <w:num w:numId="8">
    <w:abstractNumId w:val="8"/>
  </w:num>
  <w:num w:numId="9">
    <w:abstractNumId w:val="11"/>
  </w:num>
  <w:num w:numId="10">
    <w:abstractNumId w:val="9"/>
  </w:num>
  <w:num w:numId="11">
    <w:abstractNumId w:val="0"/>
  </w:num>
  <w:num w:numId="12">
    <w:abstractNumId w:val="4"/>
  </w:num>
  <w:num w:numId="13">
    <w:abstractNumId w:val="19"/>
  </w:num>
  <w:num w:numId="14">
    <w:abstractNumId w:val="15"/>
  </w:num>
  <w:num w:numId="15">
    <w:abstractNumId w:val="1"/>
  </w:num>
  <w:num w:numId="16">
    <w:abstractNumId w:val="2"/>
  </w:num>
  <w:num w:numId="17">
    <w:abstractNumId w:val="16"/>
  </w:num>
  <w:num w:numId="18">
    <w:abstractNumId w:val="10"/>
  </w:num>
  <w:num w:numId="19">
    <w:abstractNumId w:val="12"/>
  </w:num>
  <w:num w:numId="20">
    <w:abstractNumId w:val="19"/>
    <w:lvlOverride w:ilvl="0">
      <w:startOverride w:val="2"/>
    </w:lvlOverride>
  </w:num>
  <w:num w:numId="21">
    <w:abstractNumId w:val="19"/>
    <w:lvlOverride w:ilvl="0">
      <w:startOverride w:val="2"/>
    </w:lvlOverride>
  </w:num>
  <w:num w:numId="22">
    <w:abstractNumId w:val="7"/>
  </w:num>
  <w:num w:numId="23">
    <w:abstractNumId w:val="6"/>
  </w:num>
  <w:num w:numId="24">
    <w:abstractNumId w:val="5"/>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0EE"/>
    <w:rsid w:val="00005096"/>
    <w:rsid w:val="00035A5C"/>
    <w:rsid w:val="0005613B"/>
    <w:rsid w:val="0006633A"/>
    <w:rsid w:val="00067192"/>
    <w:rsid w:val="00086134"/>
    <w:rsid w:val="000A32AC"/>
    <w:rsid w:val="000C2C22"/>
    <w:rsid w:val="000C438C"/>
    <w:rsid w:val="0021252E"/>
    <w:rsid w:val="00231292"/>
    <w:rsid w:val="00283D90"/>
    <w:rsid w:val="00301EC3"/>
    <w:rsid w:val="00344698"/>
    <w:rsid w:val="003D5791"/>
    <w:rsid w:val="003E5A2A"/>
    <w:rsid w:val="00407F1B"/>
    <w:rsid w:val="004404E7"/>
    <w:rsid w:val="00440688"/>
    <w:rsid w:val="0048609F"/>
    <w:rsid w:val="004874A1"/>
    <w:rsid w:val="004A1BBD"/>
    <w:rsid w:val="004C24A4"/>
    <w:rsid w:val="004D7E49"/>
    <w:rsid w:val="004E4D75"/>
    <w:rsid w:val="004E5330"/>
    <w:rsid w:val="004F19BD"/>
    <w:rsid w:val="004F58E9"/>
    <w:rsid w:val="004F6F8B"/>
    <w:rsid w:val="0050385B"/>
    <w:rsid w:val="0050720D"/>
    <w:rsid w:val="00562C95"/>
    <w:rsid w:val="00583475"/>
    <w:rsid w:val="005C2E23"/>
    <w:rsid w:val="005F6573"/>
    <w:rsid w:val="006959A9"/>
    <w:rsid w:val="00712995"/>
    <w:rsid w:val="007C7CD7"/>
    <w:rsid w:val="007F50E2"/>
    <w:rsid w:val="008119AD"/>
    <w:rsid w:val="008143D9"/>
    <w:rsid w:val="008433D4"/>
    <w:rsid w:val="00860D6E"/>
    <w:rsid w:val="008860F4"/>
    <w:rsid w:val="00897072"/>
    <w:rsid w:val="008F3354"/>
    <w:rsid w:val="00915BB3"/>
    <w:rsid w:val="00916FE9"/>
    <w:rsid w:val="00943994"/>
    <w:rsid w:val="00952AF2"/>
    <w:rsid w:val="009972DC"/>
    <w:rsid w:val="009D7C2E"/>
    <w:rsid w:val="00A16EE9"/>
    <w:rsid w:val="00A33A4F"/>
    <w:rsid w:val="00A64D37"/>
    <w:rsid w:val="00AB1D11"/>
    <w:rsid w:val="00AE57AE"/>
    <w:rsid w:val="00AF3233"/>
    <w:rsid w:val="00B02534"/>
    <w:rsid w:val="00B04E26"/>
    <w:rsid w:val="00B07A5E"/>
    <w:rsid w:val="00B10160"/>
    <w:rsid w:val="00B13E53"/>
    <w:rsid w:val="00B80CE2"/>
    <w:rsid w:val="00B84C42"/>
    <w:rsid w:val="00BD6095"/>
    <w:rsid w:val="00C95122"/>
    <w:rsid w:val="00D0275A"/>
    <w:rsid w:val="00D052C1"/>
    <w:rsid w:val="00D226CE"/>
    <w:rsid w:val="00D54932"/>
    <w:rsid w:val="00D666E7"/>
    <w:rsid w:val="00D674A8"/>
    <w:rsid w:val="00D94C01"/>
    <w:rsid w:val="00DB5A96"/>
    <w:rsid w:val="00DE60BE"/>
    <w:rsid w:val="00E500EE"/>
    <w:rsid w:val="00E76034"/>
    <w:rsid w:val="00EE3032"/>
    <w:rsid w:val="00FD4A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58E9"/>
    <w:pPr>
      <w:spacing w:after="0" w:line="240" w:lineRule="auto"/>
    </w:pPr>
    <w:rPr>
      <w:rFonts w:eastAsia="Times New Roman" w:cs="Times New Roman"/>
      <w:sz w:val="24"/>
      <w:szCs w:val="24"/>
      <w:lang w:val="nl-NL" w:eastAsia="nl-NL"/>
    </w:rPr>
  </w:style>
  <w:style w:type="paragraph" w:styleId="Kop1">
    <w:name w:val="heading 1"/>
    <w:basedOn w:val="Standaard"/>
    <w:next w:val="Standaard"/>
    <w:link w:val="Kop1Char"/>
    <w:uiPriority w:val="9"/>
    <w:qFormat/>
    <w:rsid w:val="00D666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F3354"/>
    <w:pPr>
      <w:keepNext/>
      <w:keepLines/>
      <w:numPr>
        <w:numId w:val="15"/>
      </w:numPr>
      <w:spacing w:before="200"/>
      <w:outlineLvl w:val="1"/>
    </w:pPr>
    <w:rPr>
      <w:rFonts w:asciiTheme="majorHAnsi" w:eastAsiaTheme="majorEastAsia" w:hAnsiTheme="majorHAnsi" w:cstheme="majorBidi"/>
      <w:b/>
      <w:bCs/>
      <w:color w:val="4F81BD" w:themeColor="accent1"/>
      <w:sz w:val="28"/>
      <w:szCs w:val="26"/>
    </w:rPr>
  </w:style>
  <w:style w:type="paragraph" w:styleId="Kop3">
    <w:name w:val="heading 3"/>
    <w:basedOn w:val="Kop2"/>
    <w:next w:val="Standaard"/>
    <w:link w:val="Kop3Char"/>
    <w:uiPriority w:val="9"/>
    <w:unhideWhenUsed/>
    <w:qFormat/>
    <w:rsid w:val="000C438C"/>
    <w:pPr>
      <w:numPr>
        <w:numId w:val="13"/>
      </w:numPr>
      <w:outlineLvl w:val="2"/>
    </w:pPr>
  </w:style>
  <w:style w:type="paragraph" w:styleId="Kop4">
    <w:name w:val="heading 4"/>
    <w:basedOn w:val="Standaard"/>
    <w:next w:val="Standaard"/>
    <w:link w:val="Kop4Char"/>
    <w:uiPriority w:val="9"/>
    <w:unhideWhenUsed/>
    <w:qFormat/>
    <w:rsid w:val="00AE57AE"/>
    <w:pPr>
      <w:keepNext/>
      <w:keepLines/>
      <w:numPr>
        <w:numId w:val="14"/>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autoRedefine/>
    <w:uiPriority w:val="9"/>
    <w:unhideWhenUsed/>
    <w:qFormat/>
    <w:rsid w:val="00AB1D11"/>
    <w:pPr>
      <w:keepNext/>
      <w:keepLines/>
      <w:numPr>
        <w:numId w:val="16"/>
      </w:numPr>
      <w:spacing w:before="200" w:after="120"/>
      <w:outlineLvl w:val="4"/>
    </w:pPr>
    <w:rPr>
      <w:rFonts w:asciiTheme="majorHAnsi" w:eastAsiaTheme="majorEastAsia" w:hAnsiTheme="majorHAnsi" w:cstheme="majorBidi"/>
      <w:b/>
      <w:color w:val="548DD4" w:themeColor="text2" w:themeTint="99"/>
    </w:rPr>
  </w:style>
  <w:style w:type="paragraph" w:styleId="Kop6">
    <w:name w:val="heading 6"/>
    <w:basedOn w:val="Standaard"/>
    <w:next w:val="Standaard"/>
    <w:link w:val="Kop6Char"/>
    <w:uiPriority w:val="9"/>
    <w:unhideWhenUsed/>
    <w:qFormat/>
    <w:rsid w:val="009972DC"/>
    <w:pPr>
      <w:keepNext/>
      <w:keepLines/>
      <w:numPr>
        <w:numId w:val="22"/>
      </w:numPr>
      <w:spacing w:before="200"/>
      <w:outlineLvl w:val="5"/>
    </w:pPr>
    <w:rPr>
      <w:rFonts w:asciiTheme="majorHAnsi" w:eastAsiaTheme="majorEastAsia" w:hAnsiTheme="majorHAnsi" w:cstheme="majorBidi"/>
      <w:b/>
      <w:iCs/>
      <w:color w:val="4F81BD" w:themeColor="accent1"/>
      <w:sz w:val="26"/>
    </w:rPr>
  </w:style>
  <w:style w:type="paragraph" w:styleId="Kop7">
    <w:name w:val="heading 7"/>
    <w:basedOn w:val="Standaard"/>
    <w:next w:val="Standaard"/>
    <w:link w:val="Kop7Char"/>
    <w:uiPriority w:val="9"/>
    <w:unhideWhenUsed/>
    <w:qFormat/>
    <w:rsid w:val="00D666E7"/>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D666E7"/>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0C438C"/>
    <w:pPr>
      <w:keepNext/>
      <w:keepLines/>
      <w:numPr>
        <w:numId w:val="19"/>
      </w:numPr>
      <w:spacing w:before="200"/>
      <w:outlineLvl w:val="8"/>
    </w:pPr>
    <w:rPr>
      <w:rFonts w:asciiTheme="majorHAnsi" w:eastAsiaTheme="majorEastAsia" w:hAnsiTheme="majorHAnsi" w:cstheme="majorBidi"/>
      <w:iCs/>
      <w:color w:val="548DD4" w:themeColor="text2" w:themeTint="99"/>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500EE"/>
    <w:pPr>
      <w:tabs>
        <w:tab w:val="center" w:pos="4536"/>
        <w:tab w:val="right" w:pos="9072"/>
      </w:tabs>
    </w:pPr>
  </w:style>
  <w:style w:type="character" w:customStyle="1" w:styleId="KoptekstChar">
    <w:name w:val="Koptekst Char"/>
    <w:basedOn w:val="Standaardalinea-lettertype"/>
    <w:link w:val="Koptekst"/>
    <w:uiPriority w:val="99"/>
    <w:rsid w:val="00E500EE"/>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E500EE"/>
    <w:pPr>
      <w:tabs>
        <w:tab w:val="center" w:pos="4536"/>
        <w:tab w:val="right" w:pos="9072"/>
      </w:tabs>
    </w:pPr>
  </w:style>
  <w:style w:type="character" w:customStyle="1" w:styleId="VoettekstChar">
    <w:name w:val="Voettekst Char"/>
    <w:basedOn w:val="Standaardalinea-lettertype"/>
    <w:link w:val="Voettekst"/>
    <w:uiPriority w:val="99"/>
    <w:rsid w:val="00E500EE"/>
    <w:rPr>
      <w:rFonts w:ascii="Times New Roman" w:eastAsia="Times New Roman" w:hAnsi="Times New Roman" w:cs="Times New Roman"/>
      <w:sz w:val="24"/>
      <w:szCs w:val="24"/>
      <w:lang w:val="nl-NL" w:eastAsia="nl-NL"/>
    </w:rPr>
  </w:style>
  <w:style w:type="character" w:styleId="Paginanummer">
    <w:name w:val="page number"/>
    <w:basedOn w:val="Standaardalinea-lettertype"/>
    <w:rsid w:val="00E500EE"/>
  </w:style>
  <w:style w:type="character" w:styleId="Hyperlink">
    <w:name w:val="Hyperlink"/>
    <w:basedOn w:val="Standaardalinea-lettertype"/>
    <w:uiPriority w:val="99"/>
    <w:rsid w:val="00E500EE"/>
    <w:rPr>
      <w:color w:val="0000FF"/>
      <w:u w:val="single"/>
    </w:rPr>
  </w:style>
  <w:style w:type="paragraph" w:styleId="Ballontekst">
    <w:name w:val="Balloon Text"/>
    <w:basedOn w:val="Standaard"/>
    <w:link w:val="BallontekstChar"/>
    <w:uiPriority w:val="99"/>
    <w:semiHidden/>
    <w:unhideWhenUsed/>
    <w:rsid w:val="00E500EE"/>
    <w:rPr>
      <w:rFonts w:ascii="Tahoma" w:hAnsi="Tahoma" w:cs="Tahoma"/>
      <w:sz w:val="16"/>
      <w:szCs w:val="16"/>
    </w:rPr>
  </w:style>
  <w:style w:type="character" w:customStyle="1" w:styleId="BallontekstChar">
    <w:name w:val="Ballontekst Char"/>
    <w:basedOn w:val="Standaardalinea-lettertype"/>
    <w:link w:val="Ballontekst"/>
    <w:uiPriority w:val="99"/>
    <w:semiHidden/>
    <w:rsid w:val="00E500EE"/>
    <w:rPr>
      <w:rFonts w:ascii="Tahoma" w:eastAsia="Times New Roman" w:hAnsi="Tahoma" w:cs="Tahoma"/>
      <w:sz w:val="16"/>
      <w:szCs w:val="16"/>
      <w:lang w:val="nl-NL" w:eastAsia="nl-NL"/>
    </w:rPr>
  </w:style>
  <w:style w:type="paragraph" w:styleId="Titel">
    <w:name w:val="Title"/>
    <w:basedOn w:val="Standaard"/>
    <w:link w:val="TitelChar"/>
    <w:qFormat/>
    <w:rsid w:val="00035A5C"/>
    <w:pPr>
      <w:keepNext/>
      <w:pageBreakBefore/>
      <w:spacing w:after="240"/>
      <w:jc w:val="center"/>
      <w:outlineLvl w:val="0"/>
    </w:pPr>
    <w:rPr>
      <w:rFonts w:ascii="Arial" w:hAnsi="Arial" w:cs="Arial"/>
      <w:b/>
      <w:bCs/>
      <w:kern w:val="28"/>
      <w:sz w:val="32"/>
      <w:szCs w:val="32"/>
    </w:rPr>
  </w:style>
  <w:style w:type="character" w:customStyle="1" w:styleId="TitelChar">
    <w:name w:val="Titel Char"/>
    <w:basedOn w:val="Standaardalinea-lettertype"/>
    <w:link w:val="Titel"/>
    <w:rsid w:val="00035A5C"/>
    <w:rPr>
      <w:rFonts w:ascii="Arial" w:eastAsia="Times New Roman" w:hAnsi="Arial" w:cs="Arial"/>
      <w:b/>
      <w:bCs/>
      <w:kern w:val="28"/>
      <w:sz w:val="32"/>
      <w:szCs w:val="32"/>
      <w:lang w:val="nl-NL" w:eastAsia="nl-NL"/>
    </w:rPr>
  </w:style>
  <w:style w:type="character" w:customStyle="1" w:styleId="Kop1Char">
    <w:name w:val="Kop 1 Char"/>
    <w:basedOn w:val="Standaardalinea-lettertype"/>
    <w:link w:val="Kop1"/>
    <w:uiPriority w:val="9"/>
    <w:rsid w:val="008433D4"/>
    <w:rPr>
      <w:rFonts w:asciiTheme="majorHAnsi" w:eastAsiaTheme="majorEastAsia" w:hAnsiTheme="majorHAnsi" w:cstheme="majorBidi"/>
      <w:b/>
      <w:bCs/>
      <w:color w:val="365F91" w:themeColor="accent1" w:themeShade="BF"/>
      <w:sz w:val="28"/>
      <w:szCs w:val="28"/>
      <w:lang w:val="nl-NL" w:eastAsia="nl-NL"/>
    </w:rPr>
  </w:style>
  <w:style w:type="character" w:customStyle="1" w:styleId="Kop2Char">
    <w:name w:val="Kop 2 Char"/>
    <w:basedOn w:val="Standaardalinea-lettertype"/>
    <w:link w:val="Kop2"/>
    <w:uiPriority w:val="9"/>
    <w:rsid w:val="008F3354"/>
    <w:rPr>
      <w:rFonts w:asciiTheme="majorHAnsi" w:eastAsiaTheme="majorEastAsia" w:hAnsiTheme="majorHAnsi" w:cstheme="majorBidi"/>
      <w:b/>
      <w:bCs/>
      <w:color w:val="4F81BD" w:themeColor="accent1"/>
      <w:sz w:val="28"/>
      <w:szCs w:val="26"/>
      <w:lang w:val="nl-NL" w:eastAsia="nl-NL"/>
    </w:rPr>
  </w:style>
  <w:style w:type="paragraph" w:styleId="Ondertitel">
    <w:name w:val="Subtitle"/>
    <w:basedOn w:val="Standaard"/>
    <w:next w:val="Standaard"/>
    <w:link w:val="OndertitelChar"/>
    <w:uiPriority w:val="11"/>
    <w:qFormat/>
    <w:rsid w:val="008433D4"/>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8433D4"/>
    <w:rPr>
      <w:rFonts w:asciiTheme="majorHAnsi" w:eastAsiaTheme="majorEastAsia" w:hAnsiTheme="majorHAnsi" w:cstheme="majorBidi"/>
      <w:i/>
      <w:iCs/>
      <w:color w:val="4F81BD" w:themeColor="accent1"/>
      <w:spacing w:val="15"/>
      <w:sz w:val="24"/>
      <w:szCs w:val="24"/>
      <w:lang w:val="nl-NL" w:eastAsia="nl-NL"/>
    </w:rPr>
  </w:style>
  <w:style w:type="character" w:customStyle="1" w:styleId="Kop3Char">
    <w:name w:val="Kop 3 Char"/>
    <w:basedOn w:val="Standaardalinea-lettertype"/>
    <w:link w:val="Kop3"/>
    <w:uiPriority w:val="9"/>
    <w:rsid w:val="000C438C"/>
    <w:rPr>
      <w:rFonts w:asciiTheme="majorHAnsi" w:eastAsiaTheme="majorEastAsia" w:hAnsiTheme="majorHAnsi" w:cstheme="majorBidi"/>
      <w:b/>
      <w:bCs/>
      <w:color w:val="4F81BD" w:themeColor="accent1"/>
      <w:sz w:val="26"/>
      <w:szCs w:val="26"/>
      <w:lang w:val="nl-NL" w:eastAsia="nl-NL"/>
    </w:rPr>
  </w:style>
  <w:style w:type="paragraph" w:styleId="Normaalweb">
    <w:name w:val="Normal (Web)"/>
    <w:basedOn w:val="Standaard"/>
    <w:uiPriority w:val="99"/>
    <w:semiHidden/>
    <w:unhideWhenUsed/>
    <w:rsid w:val="008433D4"/>
    <w:pPr>
      <w:spacing w:before="100" w:beforeAutospacing="1" w:after="100" w:afterAutospacing="1"/>
    </w:pPr>
    <w:rPr>
      <w:lang w:val="nl-BE" w:eastAsia="nl-BE"/>
    </w:rPr>
  </w:style>
  <w:style w:type="character" w:customStyle="1" w:styleId="editsection">
    <w:name w:val="editsection"/>
    <w:basedOn w:val="Standaardalinea-lettertype"/>
    <w:rsid w:val="008433D4"/>
    <w:rPr>
      <w:sz w:val="20"/>
      <w:szCs w:val="20"/>
    </w:rPr>
  </w:style>
  <w:style w:type="character" w:customStyle="1" w:styleId="mw-headline">
    <w:name w:val="mw-headline"/>
    <w:basedOn w:val="Standaardalinea-lettertype"/>
    <w:rsid w:val="008433D4"/>
  </w:style>
  <w:style w:type="paragraph" w:styleId="Bijschrift">
    <w:name w:val="caption"/>
    <w:basedOn w:val="Standaard"/>
    <w:next w:val="Standaard"/>
    <w:uiPriority w:val="35"/>
    <w:unhideWhenUsed/>
    <w:qFormat/>
    <w:rsid w:val="008433D4"/>
    <w:pPr>
      <w:spacing w:after="200"/>
    </w:pPr>
    <w:rPr>
      <w:b/>
      <w:bCs/>
      <w:color w:val="4F81BD" w:themeColor="accent1"/>
      <w:sz w:val="18"/>
      <w:szCs w:val="18"/>
    </w:rPr>
  </w:style>
  <w:style w:type="character" w:customStyle="1" w:styleId="Kop4Char">
    <w:name w:val="Kop 4 Char"/>
    <w:basedOn w:val="Standaardalinea-lettertype"/>
    <w:link w:val="Kop4"/>
    <w:uiPriority w:val="9"/>
    <w:rsid w:val="00AE57AE"/>
    <w:rPr>
      <w:rFonts w:asciiTheme="majorHAnsi" w:eastAsiaTheme="majorEastAsia" w:hAnsiTheme="majorHAnsi" w:cstheme="majorBidi"/>
      <w:b/>
      <w:bCs/>
      <w:i/>
      <w:iCs/>
      <w:color w:val="4F81BD" w:themeColor="accent1"/>
      <w:sz w:val="24"/>
      <w:szCs w:val="24"/>
      <w:lang w:val="nl-NL" w:eastAsia="nl-NL"/>
    </w:rPr>
  </w:style>
  <w:style w:type="paragraph" w:styleId="Kopvaninhoudsopgave">
    <w:name w:val="TOC Heading"/>
    <w:basedOn w:val="Kop1"/>
    <w:next w:val="Standaard"/>
    <w:uiPriority w:val="39"/>
    <w:semiHidden/>
    <w:unhideWhenUsed/>
    <w:qFormat/>
    <w:rsid w:val="00B84C42"/>
    <w:pPr>
      <w:spacing w:line="276" w:lineRule="auto"/>
      <w:outlineLvl w:val="9"/>
    </w:pPr>
    <w:rPr>
      <w:lang w:val="nl-BE" w:eastAsia="nl-BE"/>
    </w:rPr>
  </w:style>
  <w:style w:type="paragraph" w:styleId="Inhopg1">
    <w:name w:val="toc 1"/>
    <w:basedOn w:val="Standaard"/>
    <w:next w:val="Standaard"/>
    <w:autoRedefine/>
    <w:uiPriority w:val="39"/>
    <w:unhideWhenUsed/>
    <w:rsid w:val="00B84C42"/>
    <w:pPr>
      <w:spacing w:after="100"/>
    </w:pPr>
  </w:style>
  <w:style w:type="paragraph" w:styleId="Inhopg2">
    <w:name w:val="toc 2"/>
    <w:basedOn w:val="Standaard"/>
    <w:next w:val="Standaard"/>
    <w:autoRedefine/>
    <w:uiPriority w:val="39"/>
    <w:unhideWhenUsed/>
    <w:rsid w:val="00B84C42"/>
    <w:pPr>
      <w:spacing w:after="100"/>
      <w:ind w:left="240"/>
    </w:pPr>
  </w:style>
  <w:style w:type="paragraph" w:styleId="Inhopg3">
    <w:name w:val="toc 3"/>
    <w:basedOn w:val="Standaard"/>
    <w:next w:val="Standaard"/>
    <w:autoRedefine/>
    <w:uiPriority w:val="39"/>
    <w:unhideWhenUsed/>
    <w:rsid w:val="00B84C42"/>
    <w:pPr>
      <w:spacing w:after="100"/>
      <w:ind w:left="480"/>
    </w:pPr>
  </w:style>
  <w:style w:type="character" w:customStyle="1" w:styleId="Kop5Char">
    <w:name w:val="Kop 5 Char"/>
    <w:basedOn w:val="Standaardalinea-lettertype"/>
    <w:link w:val="Kop5"/>
    <w:uiPriority w:val="9"/>
    <w:rsid w:val="00AB1D11"/>
    <w:rPr>
      <w:rFonts w:asciiTheme="majorHAnsi" w:eastAsiaTheme="majorEastAsia" w:hAnsiTheme="majorHAnsi" w:cstheme="majorBidi"/>
      <w:b/>
      <w:color w:val="548DD4" w:themeColor="text2" w:themeTint="99"/>
      <w:sz w:val="24"/>
      <w:szCs w:val="24"/>
      <w:lang w:val="nl-NL" w:eastAsia="nl-NL"/>
    </w:rPr>
  </w:style>
  <w:style w:type="paragraph" w:styleId="Lijstalinea">
    <w:name w:val="List Paragraph"/>
    <w:basedOn w:val="Standaard"/>
    <w:uiPriority w:val="34"/>
    <w:qFormat/>
    <w:rsid w:val="00943994"/>
    <w:pPr>
      <w:ind w:left="720"/>
      <w:contextualSpacing/>
    </w:pPr>
  </w:style>
  <w:style w:type="character" w:customStyle="1" w:styleId="Kop6Char">
    <w:name w:val="Kop 6 Char"/>
    <w:basedOn w:val="Standaardalinea-lettertype"/>
    <w:link w:val="Kop6"/>
    <w:uiPriority w:val="9"/>
    <w:rsid w:val="009972DC"/>
    <w:rPr>
      <w:rFonts w:asciiTheme="majorHAnsi" w:eastAsiaTheme="majorEastAsia" w:hAnsiTheme="majorHAnsi" w:cstheme="majorBidi"/>
      <w:b/>
      <w:iCs/>
      <w:color w:val="4F81BD" w:themeColor="accent1"/>
      <w:sz w:val="26"/>
      <w:szCs w:val="24"/>
      <w:lang w:val="nl-NL" w:eastAsia="nl-NL"/>
    </w:rPr>
  </w:style>
  <w:style w:type="character" w:customStyle="1" w:styleId="Kop7Char">
    <w:name w:val="Kop 7 Char"/>
    <w:basedOn w:val="Standaardalinea-lettertype"/>
    <w:link w:val="Kop7"/>
    <w:uiPriority w:val="9"/>
    <w:rsid w:val="00D666E7"/>
    <w:rPr>
      <w:rFonts w:asciiTheme="majorHAnsi" w:eastAsiaTheme="majorEastAsia" w:hAnsiTheme="majorHAnsi" w:cstheme="majorBidi"/>
      <w:i/>
      <w:iCs/>
      <w:color w:val="404040" w:themeColor="text1" w:themeTint="BF"/>
      <w:sz w:val="24"/>
      <w:szCs w:val="24"/>
      <w:lang w:val="nl-NL" w:eastAsia="nl-NL"/>
    </w:rPr>
  </w:style>
  <w:style w:type="character" w:customStyle="1" w:styleId="Kop8Char">
    <w:name w:val="Kop 8 Char"/>
    <w:basedOn w:val="Standaardalinea-lettertype"/>
    <w:link w:val="Kop8"/>
    <w:uiPriority w:val="9"/>
    <w:rsid w:val="00D666E7"/>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
    <w:rsid w:val="000C438C"/>
    <w:rPr>
      <w:rFonts w:asciiTheme="majorHAnsi" w:eastAsiaTheme="majorEastAsia" w:hAnsiTheme="majorHAnsi" w:cstheme="majorBidi"/>
      <w:iCs/>
      <w:color w:val="548DD4" w:themeColor="text2" w:themeTint="99"/>
      <w:sz w:val="24"/>
      <w:szCs w:val="20"/>
      <w:lang w:val="nl-NL" w:eastAsia="nl-NL"/>
    </w:rPr>
  </w:style>
  <w:style w:type="paragraph" w:styleId="Voetnoottekst">
    <w:name w:val="footnote text"/>
    <w:basedOn w:val="Standaard"/>
    <w:link w:val="VoetnoottekstChar"/>
    <w:uiPriority w:val="99"/>
    <w:semiHidden/>
    <w:unhideWhenUsed/>
    <w:rsid w:val="007F50E2"/>
    <w:rPr>
      <w:sz w:val="20"/>
      <w:szCs w:val="20"/>
    </w:rPr>
  </w:style>
  <w:style w:type="character" w:customStyle="1" w:styleId="VoetnoottekstChar">
    <w:name w:val="Voetnoottekst Char"/>
    <w:basedOn w:val="Standaardalinea-lettertype"/>
    <w:link w:val="Voetnoottekst"/>
    <w:uiPriority w:val="99"/>
    <w:semiHidden/>
    <w:rsid w:val="007F50E2"/>
    <w:rPr>
      <w:rFonts w:ascii="Times New Roman" w:eastAsia="Times New Roman" w:hAnsi="Times New Roman" w:cs="Times New Roman"/>
      <w:sz w:val="20"/>
      <w:szCs w:val="20"/>
      <w:lang w:val="nl-NL" w:eastAsia="nl-NL"/>
    </w:rPr>
  </w:style>
  <w:style w:type="character" w:styleId="Voetnootmarkering">
    <w:name w:val="footnote reference"/>
    <w:basedOn w:val="Standaardalinea-lettertype"/>
    <w:uiPriority w:val="99"/>
    <w:semiHidden/>
    <w:unhideWhenUsed/>
    <w:rsid w:val="007F50E2"/>
    <w:rPr>
      <w:vertAlign w:val="superscript"/>
    </w:rPr>
  </w:style>
  <w:style w:type="paragraph" w:customStyle="1" w:styleId="Default">
    <w:name w:val="Default"/>
    <w:rsid w:val="007F50E2"/>
    <w:pPr>
      <w:autoSpaceDE w:val="0"/>
      <w:autoSpaceDN w:val="0"/>
      <w:adjustRightInd w:val="0"/>
      <w:spacing w:after="0" w:line="240" w:lineRule="auto"/>
    </w:pPr>
    <w:rPr>
      <w:rFonts w:ascii="Arial" w:hAnsi="Arial" w:cs="Arial"/>
      <w:color w:val="000000"/>
      <w:sz w:val="24"/>
      <w:szCs w:val="24"/>
    </w:rPr>
  </w:style>
  <w:style w:type="character" w:styleId="Tekstvantijdelijkeaanduiding">
    <w:name w:val="Placeholder Text"/>
    <w:basedOn w:val="Standaardalinea-lettertype"/>
    <w:uiPriority w:val="99"/>
    <w:semiHidden/>
    <w:rsid w:val="00086134"/>
    <w:rPr>
      <w:color w:val="808080"/>
    </w:rPr>
  </w:style>
  <w:style w:type="paragraph" w:styleId="Bibliografie">
    <w:name w:val="Bibliography"/>
    <w:basedOn w:val="Standaard"/>
    <w:next w:val="Standaard"/>
    <w:uiPriority w:val="37"/>
    <w:unhideWhenUsed/>
    <w:rsid w:val="00562C95"/>
  </w:style>
  <w:style w:type="paragraph" w:styleId="Lijstmetafbeeldingen">
    <w:name w:val="table of figures"/>
    <w:basedOn w:val="Standaard"/>
    <w:next w:val="Standaard"/>
    <w:uiPriority w:val="99"/>
    <w:unhideWhenUsed/>
    <w:rsid w:val="00AB1D11"/>
  </w:style>
  <w:style w:type="character" w:customStyle="1" w:styleId="longtext">
    <w:name w:val="long_text"/>
    <w:basedOn w:val="Standaardalinea-lettertype"/>
    <w:rsid w:val="00B025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58E9"/>
    <w:pPr>
      <w:spacing w:after="0" w:line="240" w:lineRule="auto"/>
    </w:pPr>
    <w:rPr>
      <w:rFonts w:eastAsia="Times New Roman" w:cs="Times New Roman"/>
      <w:sz w:val="24"/>
      <w:szCs w:val="24"/>
      <w:lang w:val="nl-NL" w:eastAsia="nl-NL"/>
    </w:rPr>
  </w:style>
  <w:style w:type="paragraph" w:styleId="Kop1">
    <w:name w:val="heading 1"/>
    <w:basedOn w:val="Standaard"/>
    <w:next w:val="Standaard"/>
    <w:link w:val="Kop1Char"/>
    <w:uiPriority w:val="9"/>
    <w:qFormat/>
    <w:rsid w:val="00D666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F3354"/>
    <w:pPr>
      <w:keepNext/>
      <w:keepLines/>
      <w:numPr>
        <w:numId w:val="15"/>
      </w:numPr>
      <w:spacing w:before="200"/>
      <w:outlineLvl w:val="1"/>
    </w:pPr>
    <w:rPr>
      <w:rFonts w:asciiTheme="majorHAnsi" w:eastAsiaTheme="majorEastAsia" w:hAnsiTheme="majorHAnsi" w:cstheme="majorBidi"/>
      <w:b/>
      <w:bCs/>
      <w:color w:val="4F81BD" w:themeColor="accent1"/>
      <w:sz w:val="28"/>
      <w:szCs w:val="26"/>
    </w:rPr>
  </w:style>
  <w:style w:type="paragraph" w:styleId="Kop3">
    <w:name w:val="heading 3"/>
    <w:basedOn w:val="Kop2"/>
    <w:next w:val="Standaard"/>
    <w:link w:val="Kop3Char"/>
    <w:uiPriority w:val="9"/>
    <w:unhideWhenUsed/>
    <w:qFormat/>
    <w:rsid w:val="000C438C"/>
    <w:pPr>
      <w:numPr>
        <w:numId w:val="13"/>
      </w:numPr>
      <w:outlineLvl w:val="2"/>
    </w:pPr>
  </w:style>
  <w:style w:type="paragraph" w:styleId="Kop4">
    <w:name w:val="heading 4"/>
    <w:basedOn w:val="Standaard"/>
    <w:next w:val="Standaard"/>
    <w:link w:val="Kop4Char"/>
    <w:uiPriority w:val="9"/>
    <w:unhideWhenUsed/>
    <w:qFormat/>
    <w:rsid w:val="00AE57AE"/>
    <w:pPr>
      <w:keepNext/>
      <w:keepLines/>
      <w:numPr>
        <w:numId w:val="14"/>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autoRedefine/>
    <w:uiPriority w:val="9"/>
    <w:unhideWhenUsed/>
    <w:qFormat/>
    <w:rsid w:val="00AB1D11"/>
    <w:pPr>
      <w:keepNext/>
      <w:keepLines/>
      <w:numPr>
        <w:numId w:val="16"/>
      </w:numPr>
      <w:spacing w:before="200" w:after="120"/>
      <w:outlineLvl w:val="4"/>
    </w:pPr>
    <w:rPr>
      <w:rFonts w:asciiTheme="majorHAnsi" w:eastAsiaTheme="majorEastAsia" w:hAnsiTheme="majorHAnsi" w:cstheme="majorBidi"/>
      <w:b/>
      <w:color w:val="548DD4" w:themeColor="text2" w:themeTint="99"/>
    </w:rPr>
  </w:style>
  <w:style w:type="paragraph" w:styleId="Kop6">
    <w:name w:val="heading 6"/>
    <w:basedOn w:val="Standaard"/>
    <w:next w:val="Standaard"/>
    <w:link w:val="Kop6Char"/>
    <w:uiPriority w:val="9"/>
    <w:unhideWhenUsed/>
    <w:qFormat/>
    <w:rsid w:val="009972DC"/>
    <w:pPr>
      <w:keepNext/>
      <w:keepLines/>
      <w:numPr>
        <w:numId w:val="22"/>
      </w:numPr>
      <w:spacing w:before="200"/>
      <w:outlineLvl w:val="5"/>
    </w:pPr>
    <w:rPr>
      <w:rFonts w:asciiTheme="majorHAnsi" w:eastAsiaTheme="majorEastAsia" w:hAnsiTheme="majorHAnsi" w:cstheme="majorBidi"/>
      <w:b/>
      <w:iCs/>
      <w:color w:val="4F81BD" w:themeColor="accent1"/>
      <w:sz w:val="26"/>
    </w:rPr>
  </w:style>
  <w:style w:type="paragraph" w:styleId="Kop7">
    <w:name w:val="heading 7"/>
    <w:basedOn w:val="Standaard"/>
    <w:next w:val="Standaard"/>
    <w:link w:val="Kop7Char"/>
    <w:uiPriority w:val="9"/>
    <w:unhideWhenUsed/>
    <w:qFormat/>
    <w:rsid w:val="00D666E7"/>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D666E7"/>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0C438C"/>
    <w:pPr>
      <w:keepNext/>
      <w:keepLines/>
      <w:numPr>
        <w:numId w:val="19"/>
      </w:numPr>
      <w:spacing w:before="200"/>
      <w:outlineLvl w:val="8"/>
    </w:pPr>
    <w:rPr>
      <w:rFonts w:asciiTheme="majorHAnsi" w:eastAsiaTheme="majorEastAsia" w:hAnsiTheme="majorHAnsi" w:cstheme="majorBidi"/>
      <w:iCs/>
      <w:color w:val="548DD4" w:themeColor="text2" w:themeTint="99"/>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500EE"/>
    <w:pPr>
      <w:tabs>
        <w:tab w:val="center" w:pos="4536"/>
        <w:tab w:val="right" w:pos="9072"/>
      </w:tabs>
    </w:pPr>
  </w:style>
  <w:style w:type="character" w:customStyle="1" w:styleId="KoptekstChar">
    <w:name w:val="Koptekst Char"/>
    <w:basedOn w:val="Standaardalinea-lettertype"/>
    <w:link w:val="Koptekst"/>
    <w:uiPriority w:val="99"/>
    <w:rsid w:val="00E500EE"/>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E500EE"/>
    <w:pPr>
      <w:tabs>
        <w:tab w:val="center" w:pos="4536"/>
        <w:tab w:val="right" w:pos="9072"/>
      </w:tabs>
    </w:pPr>
  </w:style>
  <w:style w:type="character" w:customStyle="1" w:styleId="VoettekstChar">
    <w:name w:val="Voettekst Char"/>
    <w:basedOn w:val="Standaardalinea-lettertype"/>
    <w:link w:val="Voettekst"/>
    <w:uiPriority w:val="99"/>
    <w:rsid w:val="00E500EE"/>
    <w:rPr>
      <w:rFonts w:ascii="Times New Roman" w:eastAsia="Times New Roman" w:hAnsi="Times New Roman" w:cs="Times New Roman"/>
      <w:sz w:val="24"/>
      <w:szCs w:val="24"/>
      <w:lang w:val="nl-NL" w:eastAsia="nl-NL"/>
    </w:rPr>
  </w:style>
  <w:style w:type="character" w:styleId="Paginanummer">
    <w:name w:val="page number"/>
    <w:basedOn w:val="Standaardalinea-lettertype"/>
    <w:rsid w:val="00E500EE"/>
  </w:style>
  <w:style w:type="character" w:styleId="Hyperlink">
    <w:name w:val="Hyperlink"/>
    <w:basedOn w:val="Standaardalinea-lettertype"/>
    <w:uiPriority w:val="99"/>
    <w:rsid w:val="00E500EE"/>
    <w:rPr>
      <w:color w:val="0000FF"/>
      <w:u w:val="single"/>
    </w:rPr>
  </w:style>
  <w:style w:type="paragraph" w:styleId="Ballontekst">
    <w:name w:val="Balloon Text"/>
    <w:basedOn w:val="Standaard"/>
    <w:link w:val="BallontekstChar"/>
    <w:uiPriority w:val="99"/>
    <w:semiHidden/>
    <w:unhideWhenUsed/>
    <w:rsid w:val="00E500EE"/>
    <w:rPr>
      <w:rFonts w:ascii="Tahoma" w:hAnsi="Tahoma" w:cs="Tahoma"/>
      <w:sz w:val="16"/>
      <w:szCs w:val="16"/>
    </w:rPr>
  </w:style>
  <w:style w:type="character" w:customStyle="1" w:styleId="BallontekstChar">
    <w:name w:val="Ballontekst Char"/>
    <w:basedOn w:val="Standaardalinea-lettertype"/>
    <w:link w:val="Ballontekst"/>
    <w:uiPriority w:val="99"/>
    <w:semiHidden/>
    <w:rsid w:val="00E500EE"/>
    <w:rPr>
      <w:rFonts w:ascii="Tahoma" w:eastAsia="Times New Roman" w:hAnsi="Tahoma" w:cs="Tahoma"/>
      <w:sz w:val="16"/>
      <w:szCs w:val="16"/>
      <w:lang w:val="nl-NL" w:eastAsia="nl-NL"/>
    </w:rPr>
  </w:style>
  <w:style w:type="paragraph" w:styleId="Titel">
    <w:name w:val="Title"/>
    <w:basedOn w:val="Standaard"/>
    <w:link w:val="TitelChar"/>
    <w:qFormat/>
    <w:rsid w:val="00035A5C"/>
    <w:pPr>
      <w:keepNext/>
      <w:pageBreakBefore/>
      <w:spacing w:after="240"/>
      <w:jc w:val="center"/>
      <w:outlineLvl w:val="0"/>
    </w:pPr>
    <w:rPr>
      <w:rFonts w:ascii="Arial" w:hAnsi="Arial" w:cs="Arial"/>
      <w:b/>
      <w:bCs/>
      <w:kern w:val="28"/>
      <w:sz w:val="32"/>
      <w:szCs w:val="32"/>
    </w:rPr>
  </w:style>
  <w:style w:type="character" w:customStyle="1" w:styleId="TitelChar">
    <w:name w:val="Titel Char"/>
    <w:basedOn w:val="Standaardalinea-lettertype"/>
    <w:link w:val="Titel"/>
    <w:rsid w:val="00035A5C"/>
    <w:rPr>
      <w:rFonts w:ascii="Arial" w:eastAsia="Times New Roman" w:hAnsi="Arial" w:cs="Arial"/>
      <w:b/>
      <w:bCs/>
      <w:kern w:val="28"/>
      <w:sz w:val="32"/>
      <w:szCs w:val="32"/>
      <w:lang w:val="nl-NL" w:eastAsia="nl-NL"/>
    </w:rPr>
  </w:style>
  <w:style w:type="character" w:customStyle="1" w:styleId="Kop1Char">
    <w:name w:val="Kop 1 Char"/>
    <w:basedOn w:val="Standaardalinea-lettertype"/>
    <w:link w:val="Kop1"/>
    <w:uiPriority w:val="9"/>
    <w:rsid w:val="008433D4"/>
    <w:rPr>
      <w:rFonts w:asciiTheme="majorHAnsi" w:eastAsiaTheme="majorEastAsia" w:hAnsiTheme="majorHAnsi" w:cstheme="majorBidi"/>
      <w:b/>
      <w:bCs/>
      <w:color w:val="365F91" w:themeColor="accent1" w:themeShade="BF"/>
      <w:sz w:val="28"/>
      <w:szCs w:val="28"/>
      <w:lang w:val="nl-NL" w:eastAsia="nl-NL"/>
    </w:rPr>
  </w:style>
  <w:style w:type="character" w:customStyle="1" w:styleId="Kop2Char">
    <w:name w:val="Kop 2 Char"/>
    <w:basedOn w:val="Standaardalinea-lettertype"/>
    <w:link w:val="Kop2"/>
    <w:uiPriority w:val="9"/>
    <w:rsid w:val="008F3354"/>
    <w:rPr>
      <w:rFonts w:asciiTheme="majorHAnsi" w:eastAsiaTheme="majorEastAsia" w:hAnsiTheme="majorHAnsi" w:cstheme="majorBidi"/>
      <w:b/>
      <w:bCs/>
      <w:color w:val="4F81BD" w:themeColor="accent1"/>
      <w:sz w:val="28"/>
      <w:szCs w:val="26"/>
      <w:lang w:val="nl-NL" w:eastAsia="nl-NL"/>
    </w:rPr>
  </w:style>
  <w:style w:type="paragraph" w:styleId="Ondertitel">
    <w:name w:val="Subtitle"/>
    <w:basedOn w:val="Standaard"/>
    <w:next w:val="Standaard"/>
    <w:link w:val="OndertitelChar"/>
    <w:uiPriority w:val="11"/>
    <w:qFormat/>
    <w:rsid w:val="008433D4"/>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8433D4"/>
    <w:rPr>
      <w:rFonts w:asciiTheme="majorHAnsi" w:eastAsiaTheme="majorEastAsia" w:hAnsiTheme="majorHAnsi" w:cstheme="majorBidi"/>
      <w:i/>
      <w:iCs/>
      <w:color w:val="4F81BD" w:themeColor="accent1"/>
      <w:spacing w:val="15"/>
      <w:sz w:val="24"/>
      <w:szCs w:val="24"/>
      <w:lang w:val="nl-NL" w:eastAsia="nl-NL"/>
    </w:rPr>
  </w:style>
  <w:style w:type="character" w:customStyle="1" w:styleId="Kop3Char">
    <w:name w:val="Kop 3 Char"/>
    <w:basedOn w:val="Standaardalinea-lettertype"/>
    <w:link w:val="Kop3"/>
    <w:uiPriority w:val="9"/>
    <w:rsid w:val="000C438C"/>
    <w:rPr>
      <w:rFonts w:asciiTheme="majorHAnsi" w:eastAsiaTheme="majorEastAsia" w:hAnsiTheme="majorHAnsi" w:cstheme="majorBidi"/>
      <w:b/>
      <w:bCs/>
      <w:color w:val="4F81BD" w:themeColor="accent1"/>
      <w:sz w:val="26"/>
      <w:szCs w:val="26"/>
      <w:lang w:val="nl-NL" w:eastAsia="nl-NL"/>
    </w:rPr>
  </w:style>
  <w:style w:type="paragraph" w:styleId="Normaalweb">
    <w:name w:val="Normal (Web)"/>
    <w:basedOn w:val="Standaard"/>
    <w:uiPriority w:val="99"/>
    <w:semiHidden/>
    <w:unhideWhenUsed/>
    <w:rsid w:val="008433D4"/>
    <w:pPr>
      <w:spacing w:before="100" w:beforeAutospacing="1" w:after="100" w:afterAutospacing="1"/>
    </w:pPr>
    <w:rPr>
      <w:lang w:val="nl-BE" w:eastAsia="nl-BE"/>
    </w:rPr>
  </w:style>
  <w:style w:type="character" w:customStyle="1" w:styleId="editsection">
    <w:name w:val="editsection"/>
    <w:basedOn w:val="Standaardalinea-lettertype"/>
    <w:rsid w:val="008433D4"/>
    <w:rPr>
      <w:sz w:val="20"/>
      <w:szCs w:val="20"/>
    </w:rPr>
  </w:style>
  <w:style w:type="character" w:customStyle="1" w:styleId="mw-headline">
    <w:name w:val="mw-headline"/>
    <w:basedOn w:val="Standaardalinea-lettertype"/>
    <w:rsid w:val="008433D4"/>
  </w:style>
  <w:style w:type="paragraph" w:styleId="Bijschrift">
    <w:name w:val="caption"/>
    <w:basedOn w:val="Standaard"/>
    <w:next w:val="Standaard"/>
    <w:uiPriority w:val="35"/>
    <w:unhideWhenUsed/>
    <w:qFormat/>
    <w:rsid w:val="008433D4"/>
    <w:pPr>
      <w:spacing w:after="200"/>
    </w:pPr>
    <w:rPr>
      <w:b/>
      <w:bCs/>
      <w:color w:val="4F81BD" w:themeColor="accent1"/>
      <w:sz w:val="18"/>
      <w:szCs w:val="18"/>
    </w:rPr>
  </w:style>
  <w:style w:type="character" w:customStyle="1" w:styleId="Kop4Char">
    <w:name w:val="Kop 4 Char"/>
    <w:basedOn w:val="Standaardalinea-lettertype"/>
    <w:link w:val="Kop4"/>
    <w:uiPriority w:val="9"/>
    <w:rsid w:val="00AE57AE"/>
    <w:rPr>
      <w:rFonts w:asciiTheme="majorHAnsi" w:eastAsiaTheme="majorEastAsia" w:hAnsiTheme="majorHAnsi" w:cstheme="majorBidi"/>
      <w:b/>
      <w:bCs/>
      <w:i/>
      <w:iCs/>
      <w:color w:val="4F81BD" w:themeColor="accent1"/>
      <w:sz w:val="24"/>
      <w:szCs w:val="24"/>
      <w:lang w:val="nl-NL" w:eastAsia="nl-NL"/>
    </w:rPr>
  </w:style>
  <w:style w:type="paragraph" w:styleId="Kopvaninhoudsopgave">
    <w:name w:val="TOC Heading"/>
    <w:basedOn w:val="Kop1"/>
    <w:next w:val="Standaard"/>
    <w:uiPriority w:val="39"/>
    <w:semiHidden/>
    <w:unhideWhenUsed/>
    <w:qFormat/>
    <w:rsid w:val="00B84C42"/>
    <w:pPr>
      <w:spacing w:line="276" w:lineRule="auto"/>
      <w:outlineLvl w:val="9"/>
    </w:pPr>
    <w:rPr>
      <w:lang w:val="nl-BE" w:eastAsia="nl-BE"/>
    </w:rPr>
  </w:style>
  <w:style w:type="paragraph" w:styleId="Inhopg1">
    <w:name w:val="toc 1"/>
    <w:basedOn w:val="Standaard"/>
    <w:next w:val="Standaard"/>
    <w:autoRedefine/>
    <w:uiPriority w:val="39"/>
    <w:unhideWhenUsed/>
    <w:rsid w:val="00B84C42"/>
    <w:pPr>
      <w:spacing w:after="100"/>
    </w:pPr>
  </w:style>
  <w:style w:type="paragraph" w:styleId="Inhopg2">
    <w:name w:val="toc 2"/>
    <w:basedOn w:val="Standaard"/>
    <w:next w:val="Standaard"/>
    <w:autoRedefine/>
    <w:uiPriority w:val="39"/>
    <w:unhideWhenUsed/>
    <w:rsid w:val="00B84C42"/>
    <w:pPr>
      <w:spacing w:after="100"/>
      <w:ind w:left="240"/>
    </w:pPr>
  </w:style>
  <w:style w:type="paragraph" w:styleId="Inhopg3">
    <w:name w:val="toc 3"/>
    <w:basedOn w:val="Standaard"/>
    <w:next w:val="Standaard"/>
    <w:autoRedefine/>
    <w:uiPriority w:val="39"/>
    <w:unhideWhenUsed/>
    <w:rsid w:val="00B84C42"/>
    <w:pPr>
      <w:spacing w:after="100"/>
      <w:ind w:left="480"/>
    </w:pPr>
  </w:style>
  <w:style w:type="character" w:customStyle="1" w:styleId="Kop5Char">
    <w:name w:val="Kop 5 Char"/>
    <w:basedOn w:val="Standaardalinea-lettertype"/>
    <w:link w:val="Kop5"/>
    <w:uiPriority w:val="9"/>
    <w:rsid w:val="00AB1D11"/>
    <w:rPr>
      <w:rFonts w:asciiTheme="majorHAnsi" w:eastAsiaTheme="majorEastAsia" w:hAnsiTheme="majorHAnsi" w:cstheme="majorBidi"/>
      <w:b/>
      <w:color w:val="548DD4" w:themeColor="text2" w:themeTint="99"/>
      <w:sz w:val="24"/>
      <w:szCs w:val="24"/>
      <w:lang w:val="nl-NL" w:eastAsia="nl-NL"/>
    </w:rPr>
  </w:style>
  <w:style w:type="paragraph" w:styleId="Lijstalinea">
    <w:name w:val="List Paragraph"/>
    <w:basedOn w:val="Standaard"/>
    <w:uiPriority w:val="34"/>
    <w:qFormat/>
    <w:rsid w:val="00943994"/>
    <w:pPr>
      <w:ind w:left="720"/>
      <w:contextualSpacing/>
    </w:pPr>
  </w:style>
  <w:style w:type="character" w:customStyle="1" w:styleId="Kop6Char">
    <w:name w:val="Kop 6 Char"/>
    <w:basedOn w:val="Standaardalinea-lettertype"/>
    <w:link w:val="Kop6"/>
    <w:uiPriority w:val="9"/>
    <w:rsid w:val="009972DC"/>
    <w:rPr>
      <w:rFonts w:asciiTheme="majorHAnsi" w:eastAsiaTheme="majorEastAsia" w:hAnsiTheme="majorHAnsi" w:cstheme="majorBidi"/>
      <w:b/>
      <w:iCs/>
      <w:color w:val="4F81BD" w:themeColor="accent1"/>
      <w:sz w:val="26"/>
      <w:szCs w:val="24"/>
      <w:lang w:val="nl-NL" w:eastAsia="nl-NL"/>
    </w:rPr>
  </w:style>
  <w:style w:type="character" w:customStyle="1" w:styleId="Kop7Char">
    <w:name w:val="Kop 7 Char"/>
    <w:basedOn w:val="Standaardalinea-lettertype"/>
    <w:link w:val="Kop7"/>
    <w:uiPriority w:val="9"/>
    <w:rsid w:val="00D666E7"/>
    <w:rPr>
      <w:rFonts w:asciiTheme="majorHAnsi" w:eastAsiaTheme="majorEastAsia" w:hAnsiTheme="majorHAnsi" w:cstheme="majorBidi"/>
      <w:i/>
      <w:iCs/>
      <w:color w:val="404040" w:themeColor="text1" w:themeTint="BF"/>
      <w:sz w:val="24"/>
      <w:szCs w:val="24"/>
      <w:lang w:val="nl-NL" w:eastAsia="nl-NL"/>
    </w:rPr>
  </w:style>
  <w:style w:type="character" w:customStyle="1" w:styleId="Kop8Char">
    <w:name w:val="Kop 8 Char"/>
    <w:basedOn w:val="Standaardalinea-lettertype"/>
    <w:link w:val="Kop8"/>
    <w:uiPriority w:val="9"/>
    <w:rsid w:val="00D666E7"/>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
    <w:rsid w:val="000C438C"/>
    <w:rPr>
      <w:rFonts w:asciiTheme="majorHAnsi" w:eastAsiaTheme="majorEastAsia" w:hAnsiTheme="majorHAnsi" w:cstheme="majorBidi"/>
      <w:iCs/>
      <w:color w:val="548DD4" w:themeColor="text2" w:themeTint="99"/>
      <w:sz w:val="24"/>
      <w:szCs w:val="20"/>
      <w:lang w:val="nl-NL" w:eastAsia="nl-NL"/>
    </w:rPr>
  </w:style>
  <w:style w:type="paragraph" w:styleId="Voetnoottekst">
    <w:name w:val="footnote text"/>
    <w:basedOn w:val="Standaard"/>
    <w:link w:val="VoetnoottekstChar"/>
    <w:uiPriority w:val="99"/>
    <w:semiHidden/>
    <w:unhideWhenUsed/>
    <w:rsid w:val="007F50E2"/>
    <w:rPr>
      <w:sz w:val="20"/>
      <w:szCs w:val="20"/>
    </w:rPr>
  </w:style>
  <w:style w:type="character" w:customStyle="1" w:styleId="VoetnoottekstChar">
    <w:name w:val="Voetnoottekst Char"/>
    <w:basedOn w:val="Standaardalinea-lettertype"/>
    <w:link w:val="Voetnoottekst"/>
    <w:uiPriority w:val="99"/>
    <w:semiHidden/>
    <w:rsid w:val="007F50E2"/>
    <w:rPr>
      <w:rFonts w:ascii="Times New Roman" w:eastAsia="Times New Roman" w:hAnsi="Times New Roman" w:cs="Times New Roman"/>
      <w:sz w:val="20"/>
      <w:szCs w:val="20"/>
      <w:lang w:val="nl-NL" w:eastAsia="nl-NL"/>
    </w:rPr>
  </w:style>
  <w:style w:type="character" w:styleId="Voetnootmarkering">
    <w:name w:val="footnote reference"/>
    <w:basedOn w:val="Standaardalinea-lettertype"/>
    <w:uiPriority w:val="99"/>
    <w:semiHidden/>
    <w:unhideWhenUsed/>
    <w:rsid w:val="007F50E2"/>
    <w:rPr>
      <w:vertAlign w:val="superscript"/>
    </w:rPr>
  </w:style>
  <w:style w:type="paragraph" w:customStyle="1" w:styleId="Default">
    <w:name w:val="Default"/>
    <w:rsid w:val="007F50E2"/>
    <w:pPr>
      <w:autoSpaceDE w:val="0"/>
      <w:autoSpaceDN w:val="0"/>
      <w:adjustRightInd w:val="0"/>
      <w:spacing w:after="0" w:line="240" w:lineRule="auto"/>
    </w:pPr>
    <w:rPr>
      <w:rFonts w:ascii="Arial" w:hAnsi="Arial" w:cs="Arial"/>
      <w:color w:val="000000"/>
      <w:sz w:val="24"/>
      <w:szCs w:val="24"/>
    </w:rPr>
  </w:style>
  <w:style w:type="character" w:styleId="Tekstvantijdelijkeaanduiding">
    <w:name w:val="Placeholder Text"/>
    <w:basedOn w:val="Standaardalinea-lettertype"/>
    <w:uiPriority w:val="99"/>
    <w:semiHidden/>
    <w:rsid w:val="00086134"/>
    <w:rPr>
      <w:color w:val="808080"/>
    </w:rPr>
  </w:style>
  <w:style w:type="paragraph" w:styleId="Bibliografie">
    <w:name w:val="Bibliography"/>
    <w:basedOn w:val="Standaard"/>
    <w:next w:val="Standaard"/>
    <w:uiPriority w:val="37"/>
    <w:unhideWhenUsed/>
    <w:rsid w:val="00562C95"/>
  </w:style>
  <w:style w:type="paragraph" w:styleId="Lijstmetafbeeldingen">
    <w:name w:val="table of figures"/>
    <w:basedOn w:val="Standaard"/>
    <w:next w:val="Standaard"/>
    <w:uiPriority w:val="99"/>
    <w:unhideWhenUsed/>
    <w:rsid w:val="00AB1D11"/>
  </w:style>
  <w:style w:type="character" w:customStyle="1" w:styleId="longtext">
    <w:name w:val="long_text"/>
    <w:basedOn w:val="Standaardalinea-lettertype"/>
    <w:rsid w:val="00B02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41762">
      <w:bodyDiv w:val="1"/>
      <w:marLeft w:val="0"/>
      <w:marRight w:val="0"/>
      <w:marTop w:val="0"/>
      <w:marBottom w:val="0"/>
      <w:divBdr>
        <w:top w:val="none" w:sz="0" w:space="0" w:color="auto"/>
        <w:left w:val="none" w:sz="0" w:space="0" w:color="auto"/>
        <w:bottom w:val="none" w:sz="0" w:space="0" w:color="auto"/>
        <w:right w:val="none" w:sz="0" w:space="0" w:color="auto"/>
      </w:divBdr>
      <w:divsChild>
        <w:div w:id="685399173">
          <w:marLeft w:val="0"/>
          <w:marRight w:val="0"/>
          <w:marTop w:val="0"/>
          <w:marBottom w:val="0"/>
          <w:divBdr>
            <w:top w:val="none" w:sz="0" w:space="0" w:color="auto"/>
            <w:left w:val="none" w:sz="0" w:space="0" w:color="auto"/>
            <w:bottom w:val="none" w:sz="0" w:space="0" w:color="auto"/>
            <w:right w:val="none" w:sz="0" w:space="0" w:color="auto"/>
          </w:divBdr>
          <w:divsChild>
            <w:div w:id="43471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accent1">
              <a:lumMod val="60000"/>
              <a:lumOff val="40000"/>
            </a:schemeClr>
          </a:solidFill>
          <a:tailEnd type="arrow"/>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Peu07</b:Tag>
    <b:SourceType>DocumentFromInternetSite</b:SourceType>
    <b:Guid>{2BB75841-4DFD-4E14-A53B-1282DEB1FE31}</b:Guid>
    <b:Title>Geschiedenis van windenergie</b:Title>
    <b:Year>2007</b:Year>
    <b:Author>
      <b:Author>
        <b:NameList>
          <b:Person>
            <b:Last>Peuteman</b:Last>
            <b:First>Joan</b:First>
          </b:Person>
        </b:NameList>
      </b:Author>
    </b:Author>
    <b:InternetSiteTitle>KHBO</b:InternetSiteTitle>
    <b:YearAccessed>2010</b:YearAccessed>
    <b:MonthAccessed>oktober</b:MonthAccessed>
    <b:DayAccessed>26</b:DayAccessed>
    <b:URL>http://users.khbo.be/peuteman/wind.html</b:URL>
    <b:LCID>nl-BE</b:LCID>
    <b:RefOrder>1</b:RefOrder>
  </b:Source>
  <b:Source>
    <b:Tag>Van</b:Tag>
    <b:SourceType>Book</b:SourceType>
    <b:Guid>{16A57C6F-8D62-4F0A-A2B8-6B8584190D04}</b:Guid>
    <b:Author>
      <b:Author>
        <b:NameList>
          <b:Person>
            <b:Last>Van Moerkerke</b:Last>
            <b:First>Eddy</b:First>
          </b:Person>
        </b:NameList>
      </b:Author>
    </b:Author>
    <b:Title>Fysica T5IW</b:Title>
    <b:City>Oostende</b:City>
    <b:RefOrder>2</b:RefOrder>
  </b:Source>
  <b:Source>
    <b:Tag>Lav10</b:Tag>
    <b:SourceType>DocumentFromInternetSite</b:SourceType>
    <b:Guid>{2216248B-2A36-4675-A75E-28EE3831E5C6}</b:Guid>
    <b:Author>
      <b:Author>
        <b:NameList>
          <b:Person>
            <b:Last>Laveyne</b:Last>
            <b:First>Joannes</b:First>
          </b:Person>
        </b:NameList>
      </b:Author>
    </b:Author>
    <b:Title>Thesis Master</b:Title>
    <b:Year>2010</b:Year>
    <b:URL>http://salamanca.khbo.be:8080/doks/do/files/FiSe8a81998228859f25012888a039190525/eindwerk.pdf;jsessionid=C07334CEE023C010EF721AE97788B1D6?recordId=SKHB8a81998228859f25012888a0391805</b:URL>
    <b:InternetSiteTitle>Doks KHBO</b:InternetSiteTitle>
    <b:Month>Doks KHBO</b:Month>
    <b:RefOrder>3</b:RefOrder>
  </b:Source>
</b:Sources>
</file>

<file path=customXml/itemProps1.xml><?xml version="1.0" encoding="utf-8"?>
<ds:datastoreItem xmlns:ds="http://schemas.openxmlformats.org/officeDocument/2006/customXml" ds:itemID="{E24092E1-C8CF-4D54-BC5D-A0AEAF5F8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2639</Words>
  <Characters>14520</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VTI Oostende</Company>
  <LinksUpToDate>false</LinksUpToDate>
  <CharactersWithSpaces>17125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ironbockhodt</dc:creator>
  <cp:lastModifiedBy>Iron</cp:lastModifiedBy>
  <cp:revision>4</cp:revision>
  <cp:lastPrinted>2010-12-07T00:55:00Z</cp:lastPrinted>
  <dcterms:created xsi:type="dcterms:W3CDTF">2010-12-07T20:05:00Z</dcterms:created>
  <dcterms:modified xsi:type="dcterms:W3CDTF">2010-12-07T20:17:00Z</dcterms:modified>
</cp:coreProperties>
</file>