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99" w:rsidRDefault="00EC3799">
      <w:pPr>
        <w:rPr>
          <w:rFonts w:ascii="Berlin Sans FB" w:hAnsi="Berlin Sans FB"/>
        </w:rPr>
      </w:pPr>
      <w:r>
        <w:rPr>
          <w:rFonts w:ascii="Berlin Sans FB" w:hAnsi="Berlin Sans FB"/>
        </w:rPr>
        <w:t>Weer iets klaar.</w:t>
      </w:r>
    </w:p>
    <w:p w:rsidR="00EC3799" w:rsidRDefault="00EC37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>Was er toch wel een onverlaat die als eerste reactie liet weten dat er nog  VEEL, HEELVEEEEEEL!!!!! Werk te doen was.</w:t>
      </w:r>
    </w:p>
    <w:p w:rsidR="00EC3799" w:rsidRDefault="00EC37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>Moeten de Duitsers zich een ongeluk werken om op tijd klaar te komen, daar kunnen we niet mee inzitten, dankbaar zullen we wel zijn.</w:t>
      </w:r>
    </w:p>
    <w:p w:rsidR="00EC3799" w:rsidRDefault="00EC37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>Vanaf nu hebben we ons voorgenomen elke dag iets klaar te hebben voor de reis.</w:t>
      </w:r>
    </w:p>
    <w:p w:rsidR="00EC3799" w:rsidRDefault="00EC3799">
      <w:pPr>
        <w:rPr>
          <w:rFonts w:ascii="Berlin Sans FB" w:hAnsi="Berlin Sans FB"/>
          <w:sz w:val="18"/>
          <w:szCs w:val="18"/>
        </w:rPr>
      </w:pPr>
      <w:proofErr w:type="spellStart"/>
      <w:r>
        <w:rPr>
          <w:rFonts w:ascii="Berlin Sans FB" w:hAnsi="Berlin Sans FB"/>
          <w:sz w:val="18"/>
          <w:szCs w:val="18"/>
        </w:rPr>
        <w:t>Ehwel</w:t>
      </w:r>
      <w:proofErr w:type="spellEnd"/>
      <w:r>
        <w:rPr>
          <w:rFonts w:ascii="Berlin Sans FB" w:hAnsi="Berlin Sans FB"/>
          <w:sz w:val="18"/>
          <w:szCs w:val="18"/>
        </w:rPr>
        <w:t>, het eerste is zeker niet spectaculair, te mijden als de pest maat toch onmisbaar.</w:t>
      </w:r>
    </w:p>
    <w:p w:rsidR="00EC3799" w:rsidRDefault="00EC37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>De EHBO koffer is opgevuld, mede door het geestdriftige advies van de plaatselijke medicijnvrouw Mieke.</w:t>
      </w:r>
    </w:p>
    <w:p w:rsidR="00EC3799" w:rsidRDefault="00720E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 xml:space="preserve">Wat me, </w:t>
      </w:r>
      <w:r w:rsidR="00EC3799">
        <w:rPr>
          <w:rFonts w:ascii="Berlin Sans FB" w:hAnsi="Berlin Sans FB"/>
          <w:sz w:val="18"/>
          <w:szCs w:val="18"/>
        </w:rPr>
        <w:t>bij nader toezicht</w:t>
      </w:r>
      <w:r>
        <w:rPr>
          <w:rFonts w:ascii="Berlin Sans FB" w:hAnsi="Berlin Sans FB"/>
          <w:sz w:val="18"/>
          <w:szCs w:val="18"/>
        </w:rPr>
        <w:t>,</w:t>
      </w:r>
      <w:r w:rsidR="00EC3799">
        <w:rPr>
          <w:rFonts w:ascii="Berlin Sans FB" w:hAnsi="Berlin Sans FB"/>
          <w:sz w:val="18"/>
          <w:szCs w:val="18"/>
        </w:rPr>
        <w:t xml:space="preserve"> opval</w:t>
      </w:r>
      <w:r>
        <w:rPr>
          <w:rFonts w:ascii="Berlin Sans FB" w:hAnsi="Berlin Sans FB"/>
          <w:sz w:val="18"/>
          <w:szCs w:val="18"/>
        </w:rPr>
        <w:t>t</w:t>
      </w:r>
      <w:r w:rsidR="00EC3799">
        <w:rPr>
          <w:rFonts w:ascii="Berlin Sans FB" w:hAnsi="Berlin Sans FB"/>
          <w:sz w:val="18"/>
          <w:szCs w:val="18"/>
        </w:rPr>
        <w:t xml:space="preserve"> is dat er vooral pastilles, pillen, poeders en een grote variëteit in technische hulpmiddelen</w:t>
      </w:r>
      <w:r>
        <w:rPr>
          <w:rFonts w:ascii="Berlin Sans FB" w:hAnsi="Berlin Sans FB"/>
          <w:sz w:val="18"/>
          <w:szCs w:val="18"/>
        </w:rPr>
        <w:t xml:space="preserve"> bij zijn om alle gaten te stoppen van boven tot onder, tijdelijke en van </w:t>
      </w:r>
      <w:proofErr w:type="spellStart"/>
      <w:r>
        <w:rPr>
          <w:rFonts w:ascii="Berlin Sans FB" w:hAnsi="Berlin Sans FB"/>
          <w:sz w:val="18"/>
          <w:szCs w:val="18"/>
        </w:rPr>
        <w:t>nature</w:t>
      </w:r>
      <w:proofErr w:type="spellEnd"/>
      <w:r>
        <w:rPr>
          <w:rFonts w:ascii="Berlin Sans FB" w:hAnsi="Berlin Sans FB"/>
          <w:sz w:val="18"/>
          <w:szCs w:val="18"/>
        </w:rPr>
        <w:t xml:space="preserve"> aanwezige. </w:t>
      </w:r>
    </w:p>
    <w:p w:rsidR="00720E99" w:rsidRDefault="00720E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 xml:space="preserve">Er was ons nochtans door de werf beloofd dat er voor ieder gat in de romp een </w:t>
      </w:r>
      <w:proofErr w:type="spellStart"/>
      <w:r>
        <w:rPr>
          <w:rFonts w:ascii="Berlin Sans FB" w:hAnsi="Berlin Sans FB"/>
          <w:sz w:val="18"/>
          <w:szCs w:val="18"/>
        </w:rPr>
        <w:t>noodplug</w:t>
      </w:r>
      <w:proofErr w:type="spellEnd"/>
      <w:r>
        <w:rPr>
          <w:rFonts w:ascii="Berlin Sans FB" w:hAnsi="Berlin Sans FB"/>
          <w:sz w:val="18"/>
          <w:szCs w:val="18"/>
        </w:rPr>
        <w:t xml:space="preserve"> aanwezig zou zijn.</w:t>
      </w:r>
    </w:p>
    <w:p w:rsidR="00720E99" w:rsidRDefault="00720E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>En dat er nog veel werk moet gebeuren bewijzen volgende foto’s van afgewerkte boten.</w:t>
      </w:r>
      <w:r>
        <w:rPr>
          <w:rFonts w:ascii="Berlin Sans FB" w:hAnsi="Berlin Sans FB"/>
          <w:noProof/>
          <w:sz w:val="18"/>
          <w:szCs w:val="18"/>
          <w:lang w:eastAsia="nl-BE"/>
        </w:rPr>
        <w:drawing>
          <wp:inline distT="0" distB="0" distL="0" distR="0" wp14:anchorId="1B2A307B" wp14:editId="3C929408">
            <wp:extent cx="2466975" cy="1638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9e0aabfad8d89bf76908c3d53bb479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  <w:sz w:val="18"/>
          <w:szCs w:val="18"/>
          <w:lang w:eastAsia="nl-BE"/>
        </w:rPr>
        <w:drawing>
          <wp:inline distT="0" distB="0" distL="0" distR="0">
            <wp:extent cx="2460031" cy="1636767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979fe0c3d1b0337b46da3e82a1c9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52" cy="163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4D7" w:rsidRDefault="00720E99" w:rsidP="00720E99">
      <w:pPr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noProof/>
          <w:sz w:val="18"/>
          <w:szCs w:val="18"/>
          <w:lang w:eastAsia="nl-BE"/>
        </w:rPr>
        <w:drawing>
          <wp:inline distT="0" distB="0" distL="0" distR="0">
            <wp:extent cx="2466975" cy="369570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d52322b83535ff41e51f3e67020349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  <w:sz w:val="18"/>
          <w:szCs w:val="18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369570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c3ddad1a204f6a535460563e8c3b7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sz w:val="18"/>
          <w:szCs w:val="18"/>
        </w:rPr>
        <w:br w:type="textWrapping" w:clear="all"/>
      </w:r>
      <w:r>
        <w:rPr>
          <w:rFonts w:ascii="Berlin Sans FB" w:hAnsi="Berlin Sans FB"/>
          <w:noProof/>
          <w:sz w:val="18"/>
          <w:szCs w:val="18"/>
          <w:lang w:eastAsia="nl-BE"/>
        </w:rPr>
        <w:lastRenderedPageBreak/>
        <w:drawing>
          <wp:inline distT="0" distB="0" distL="0" distR="0">
            <wp:extent cx="1746209" cy="2615940"/>
            <wp:effectExtent l="0" t="0" r="698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85f3e509f41aa4888cf49223a401f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903" cy="261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  <w:sz w:val="18"/>
          <w:szCs w:val="18"/>
          <w:lang w:eastAsia="nl-BE"/>
        </w:rPr>
        <w:drawing>
          <wp:inline distT="0" distB="0" distL="0" distR="0">
            <wp:extent cx="3935314" cy="2613414"/>
            <wp:effectExtent l="0" t="0" r="825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7477733814df6f30fe562bdc2030ae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913" cy="26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99" w:rsidRPr="001B44D7" w:rsidRDefault="001B44D7" w:rsidP="001B44D7">
      <w:pPr>
        <w:tabs>
          <w:tab w:val="left" w:pos="5091"/>
        </w:tabs>
        <w:rPr>
          <w:rFonts w:ascii="Berlin Sans FB" w:hAnsi="Berlin Sans FB"/>
          <w:sz w:val="18"/>
          <w:szCs w:val="18"/>
        </w:rPr>
      </w:pPr>
      <w:r>
        <w:rPr>
          <w:rFonts w:ascii="Berlin Sans FB" w:hAnsi="Berlin Sans FB"/>
          <w:sz w:val="18"/>
          <w:szCs w:val="18"/>
        </w:rPr>
        <w:tab/>
      </w:r>
      <w:bookmarkStart w:id="0" w:name="_GoBack"/>
      <w:bookmarkEnd w:id="0"/>
    </w:p>
    <w:sectPr w:rsidR="00720E99" w:rsidRPr="001B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9"/>
    <w:rsid w:val="001B44D7"/>
    <w:rsid w:val="00304023"/>
    <w:rsid w:val="003A713C"/>
    <w:rsid w:val="00606CAC"/>
    <w:rsid w:val="006F79C0"/>
    <w:rsid w:val="007116D6"/>
    <w:rsid w:val="00720E99"/>
    <w:rsid w:val="007C005F"/>
    <w:rsid w:val="00D338EB"/>
    <w:rsid w:val="00DE3948"/>
    <w:rsid w:val="00E02926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2013-05-31T15:16:00Z</dcterms:created>
  <dcterms:modified xsi:type="dcterms:W3CDTF">2013-05-31T15:48:00Z</dcterms:modified>
</cp:coreProperties>
</file>