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D6" w:rsidRDefault="005521D6" w:rsidP="005521D6">
      <w:pPr>
        <w:pStyle w:val="Kop4"/>
      </w:pPr>
      <w:r w:rsidRPr="002561EE">
        <w:t>Les 2</w:t>
      </w:r>
      <w:r>
        <w:t xml:space="preserve">: Maken van een mini flip the </w:t>
      </w:r>
      <w:proofErr w:type="spellStart"/>
      <w:r>
        <w:t>classroom-filmpje</w:t>
      </w:r>
      <w:proofErr w:type="spellEnd"/>
    </w:p>
    <w:p w:rsidR="005521D6" w:rsidRPr="00CB0494" w:rsidRDefault="005521D6" w:rsidP="005521D6"/>
    <w:p w:rsidR="005521D6" w:rsidRDefault="005521D6" w:rsidP="005521D6">
      <w:r w:rsidRPr="00F4001A">
        <w:t>De leerlingen maakten i</w:t>
      </w:r>
      <w:r>
        <w:t xml:space="preserve">n de vorige les individueel oefeningen in het programma </w:t>
      </w:r>
      <w:proofErr w:type="spellStart"/>
      <w:r>
        <w:t>Libre</w:t>
      </w:r>
      <w:proofErr w:type="spellEnd"/>
      <w:r>
        <w:t xml:space="preserve"> </w:t>
      </w:r>
      <w:proofErr w:type="spellStart"/>
      <w:r>
        <w:t>Impress</w:t>
      </w:r>
      <w:proofErr w:type="spellEnd"/>
      <w:r>
        <w:t xml:space="preserve"> Office. In deze les mogen ze een </w:t>
      </w:r>
      <w:proofErr w:type="spellStart"/>
      <w:r>
        <w:t>mini-flip</w:t>
      </w:r>
      <w:proofErr w:type="spellEnd"/>
      <w:r>
        <w:t xml:space="preserve"> the </w:t>
      </w:r>
      <w:proofErr w:type="spellStart"/>
      <w:r>
        <w:t>classroom-filmpje</w:t>
      </w:r>
      <w:proofErr w:type="spellEnd"/>
      <w:r>
        <w:t xml:space="preserve"> maken. Dit doen ze niet individueel maar in groep van twee of drie leerlingen. Zorg voor heterogene groepjes, zo helpen de sterke leerlingen de zwakke leerlingen. Indien nodig, kunnen er eerst nog enkele klassikale oefeningen gemaakt worden met de leerlingen. Zo krijgen de leerlingen een herhaling over het programma </w:t>
      </w:r>
      <w:proofErr w:type="spellStart"/>
      <w:r>
        <w:t>Libre</w:t>
      </w:r>
      <w:proofErr w:type="spellEnd"/>
      <w:r>
        <w:t xml:space="preserve"> Office </w:t>
      </w:r>
      <w:proofErr w:type="spellStart"/>
      <w:r>
        <w:t>Impress</w:t>
      </w:r>
      <w:proofErr w:type="spellEnd"/>
      <w:r>
        <w:t xml:space="preserve"> (of PowerPoint).</w:t>
      </w:r>
    </w:p>
    <w:p w:rsidR="005521D6" w:rsidRDefault="005521D6" w:rsidP="005521D6"/>
    <w:p w:rsidR="005521D6" w:rsidRDefault="005521D6" w:rsidP="005521D6">
      <w:r>
        <w:t xml:space="preserve">Voor de leerlingen starten met het maken van hun flip the </w:t>
      </w:r>
      <w:proofErr w:type="spellStart"/>
      <w:r>
        <w:t>classroom-filmpje</w:t>
      </w:r>
      <w:proofErr w:type="spellEnd"/>
      <w:r>
        <w:t xml:space="preserve"> worden de voorwaarden eerst besproken. Aan welke voorwaarden voldoet een goed filmpje?</w:t>
      </w:r>
    </w:p>
    <w:p w:rsidR="005521D6" w:rsidRDefault="005521D6" w:rsidP="005521D6">
      <w:pPr>
        <w:pStyle w:val="Lijstalinea"/>
        <w:numPr>
          <w:ilvl w:val="0"/>
          <w:numId w:val="1"/>
        </w:numPr>
      </w:pPr>
      <w:r>
        <w:t>Duidelijke uitleg over het onderwerp</w:t>
      </w:r>
    </w:p>
    <w:p w:rsidR="005521D6" w:rsidRDefault="005521D6" w:rsidP="005521D6">
      <w:pPr>
        <w:pStyle w:val="Lijstalinea"/>
        <w:numPr>
          <w:ilvl w:val="0"/>
          <w:numId w:val="1"/>
        </w:numPr>
      </w:pPr>
      <w:r>
        <w:t>Traag en duidelijk gearticuleerd</w:t>
      </w:r>
    </w:p>
    <w:p w:rsidR="005521D6" w:rsidRDefault="005521D6" w:rsidP="005521D6">
      <w:pPr>
        <w:pStyle w:val="Lijstalinea"/>
        <w:numPr>
          <w:ilvl w:val="0"/>
          <w:numId w:val="1"/>
        </w:numPr>
      </w:pPr>
      <w:r>
        <w:t>Duidelijk schema met slim gebruik van kleuren</w:t>
      </w:r>
    </w:p>
    <w:p w:rsidR="005521D6" w:rsidRDefault="005521D6" w:rsidP="005521D6">
      <w:pPr>
        <w:pStyle w:val="Lijstalinea"/>
        <w:numPr>
          <w:ilvl w:val="0"/>
          <w:numId w:val="1"/>
        </w:numPr>
      </w:pPr>
      <w:r>
        <w:t>Kort en bondig houden</w:t>
      </w:r>
    </w:p>
    <w:p w:rsidR="005521D6" w:rsidRDefault="005521D6" w:rsidP="005521D6">
      <w:pPr>
        <w:pStyle w:val="Lijstalinea"/>
        <w:numPr>
          <w:ilvl w:val="0"/>
          <w:numId w:val="1"/>
        </w:numPr>
      </w:pPr>
      <w:r>
        <w:t>Aanspreken, doelstelling vertellen en afsluiten</w:t>
      </w:r>
    </w:p>
    <w:p w:rsidR="005521D6" w:rsidRDefault="005521D6" w:rsidP="005521D6">
      <w:r>
        <w:t>Het is de bedoeling dat de leerlingen deze voorwaarden zelf formuleren. De leerkracht probeert de leerlingen tot deze voorwaarden te laten komen door vragen te stellen.</w:t>
      </w:r>
    </w:p>
    <w:p w:rsidR="005521D6" w:rsidRDefault="005521D6" w:rsidP="005521D6"/>
    <w:p w:rsidR="005521D6" w:rsidRDefault="005521D6" w:rsidP="005521D6">
      <w:r>
        <w:t xml:space="preserve">Voor dit flip the </w:t>
      </w:r>
      <w:proofErr w:type="spellStart"/>
      <w:r>
        <w:t>classroom-filmpje</w:t>
      </w:r>
      <w:proofErr w:type="spellEnd"/>
      <w:r>
        <w:t xml:space="preserve"> krijgen de leerlingen een korte samenvatting uit een les wereldoriëntatie, die ze reeds in de klas gezien hebben. Terwijl de leerlingen aan het werk zijn, kan je als leerkracht de zwakke leerlingen extra uitleg bieden. Of samen de presentatie bespreken. Een aandachtspunt voor deze les is, dat het verschil tussen gesproken tekst en geschreven tekst duidelijk wordt vermeld. Niet alle tekst uit de samenvatting moet in de presentatie staan. Daar hoeven enkel de kernwoorden staan. Het overige kan verteld worden in het filmpje. Als de leerlingen klaar zijn met hun presentatie, mogen ze samen met de leerkracht de tekst opnemen. De leerkracht legt per groepje uit hoe de tekst opgenomen moet worden. Indien u JING gebruikt om de tekst op te nemen, moet dit bestand nog geconverteerd worden. In de bijlage wordt uitgelegd hoe u dit kan doen.</w:t>
      </w:r>
    </w:p>
    <w:p w:rsidR="005521D6" w:rsidRDefault="005521D6" w:rsidP="005521D6"/>
    <w:p w:rsidR="005521D6" w:rsidRDefault="005521D6" w:rsidP="005521D6">
      <w:r>
        <w:t>Op het einde van de les mogen de leerlingen een kunstenaar kiezen om rond te werken. De leerkracht vertelt kort over verschillende kunstenaars. Op de DVD in bijlage staat er een korte voorstelling van verschillende kunstenaars. De klas bekijkt het filmpje en kiest per groepjes een kunstenaar. De leerlingen krijgen een literatuurlijst mee om informatie op te zoeken rond hun kunstenaar. Het is wel belangrijk dat de leerlingen weten wat ze juist moeten opzoeken. Daarom wordt dit nog besproken in deze les. Onderaan hun literatuurlijst vinden de leerlingen nog deze vragen als hulpmiddel:</w:t>
      </w:r>
    </w:p>
    <w:p w:rsidR="005521D6" w:rsidRDefault="005521D6" w:rsidP="005521D6">
      <w:pPr>
        <w:pStyle w:val="Lijstalinea"/>
        <w:numPr>
          <w:ilvl w:val="0"/>
          <w:numId w:val="2"/>
        </w:numPr>
      </w:pPr>
      <w:r>
        <w:t>Wanneer is de kunstenaar geboren?</w:t>
      </w:r>
    </w:p>
    <w:p w:rsidR="005521D6" w:rsidRDefault="005521D6" w:rsidP="005521D6">
      <w:pPr>
        <w:pStyle w:val="Lijstalinea"/>
        <w:numPr>
          <w:ilvl w:val="0"/>
          <w:numId w:val="2"/>
        </w:numPr>
      </w:pPr>
      <w:r>
        <w:t>Welke kunstwerken maakte hij/zij?</w:t>
      </w:r>
    </w:p>
    <w:p w:rsidR="005521D6" w:rsidRDefault="005521D6" w:rsidP="005521D6">
      <w:pPr>
        <w:pStyle w:val="Lijstalinea"/>
        <w:numPr>
          <w:ilvl w:val="0"/>
          <w:numId w:val="2"/>
        </w:numPr>
      </w:pPr>
      <w:r>
        <w:t>Waarop baseerde hij/zij zich?</w:t>
      </w:r>
    </w:p>
    <w:p w:rsidR="005521D6" w:rsidRDefault="005521D6" w:rsidP="005521D6">
      <w:pPr>
        <w:pStyle w:val="Lijstalinea"/>
        <w:numPr>
          <w:ilvl w:val="0"/>
          <w:numId w:val="2"/>
        </w:numPr>
      </w:pPr>
      <w:r>
        <w:t>Rond welke thema’s maakte hij/zij kunstwerken?</w:t>
      </w:r>
    </w:p>
    <w:p w:rsidR="005521D6" w:rsidRDefault="005521D6" w:rsidP="005521D6">
      <w:pPr>
        <w:pStyle w:val="Lijstalinea"/>
        <w:numPr>
          <w:ilvl w:val="0"/>
          <w:numId w:val="2"/>
        </w:numPr>
      </w:pPr>
      <w:r>
        <w:t>Welke kleuren gebruikte hij/zij?</w:t>
      </w:r>
    </w:p>
    <w:p w:rsidR="005521D6" w:rsidRDefault="005521D6" w:rsidP="005521D6">
      <w:pPr>
        <w:pStyle w:val="Lijstalinea"/>
        <w:numPr>
          <w:ilvl w:val="0"/>
          <w:numId w:val="2"/>
        </w:numPr>
      </w:pPr>
      <w:r>
        <w:t>Welke techniek gebruikte hij/zij?</w:t>
      </w:r>
    </w:p>
    <w:p w:rsidR="005521D6" w:rsidRDefault="005521D6" w:rsidP="005521D6">
      <w:pPr>
        <w:pStyle w:val="Lijstalinea"/>
        <w:numPr>
          <w:ilvl w:val="0"/>
          <w:numId w:val="2"/>
        </w:numPr>
      </w:pPr>
      <w:r>
        <w:t>Hoe kan je een kunstwerk maken in dezelfde stijl als je kunstenaar?</w:t>
      </w:r>
    </w:p>
    <w:p w:rsidR="005521D6" w:rsidRDefault="005521D6" w:rsidP="005521D6"/>
    <w:p w:rsidR="005521D6" w:rsidRDefault="005521D6" w:rsidP="005521D6">
      <w:r>
        <w:t>Leermiddelen:</w:t>
      </w:r>
    </w:p>
    <w:p w:rsidR="005521D6" w:rsidRDefault="005521D6" w:rsidP="005521D6">
      <w:r>
        <w:t>- digitaal bord</w:t>
      </w:r>
    </w:p>
    <w:p w:rsidR="005521D6" w:rsidRDefault="005521D6" w:rsidP="005521D6">
      <w:r>
        <w:t>- Computer</w:t>
      </w:r>
    </w:p>
    <w:p w:rsidR="005521D6" w:rsidRDefault="005521D6" w:rsidP="005521D6">
      <w:r>
        <w:t>- hoofdmicrofoon</w:t>
      </w:r>
    </w:p>
    <w:p w:rsidR="005521D6" w:rsidRDefault="005521D6" w:rsidP="005521D6">
      <w:r>
        <w:t>- korte samenvatting uit een les wereldoriëntatie (zie categorie bijlagen)</w:t>
      </w:r>
    </w:p>
    <w:p w:rsidR="005521D6" w:rsidRDefault="005521D6" w:rsidP="005521D6">
      <w:r>
        <w:t>- verschillende computers</w:t>
      </w:r>
    </w:p>
    <w:p w:rsidR="005521D6" w:rsidRDefault="005521D6" w:rsidP="005521D6">
      <w:r>
        <w:t>- literatuurlijst (zie categorie bijlagen)</w:t>
      </w:r>
    </w:p>
    <w:p w:rsidR="005521D6" w:rsidRDefault="005521D6" w:rsidP="005521D6">
      <w:pPr>
        <w:pStyle w:val="Kop5"/>
      </w:pPr>
      <w:r>
        <w:lastRenderedPageBreak/>
        <w:t>Evaluatie</w:t>
      </w:r>
    </w:p>
    <w:p w:rsidR="005521D6" w:rsidRDefault="005521D6" w:rsidP="005521D6">
      <w:r>
        <w:t>Sommige leerlingen vertelden al in het begin van de les dat ze thuis ook geoefend hadden met het programma. Ze waren vandaag erg uitbundig en enthousiast.</w:t>
      </w:r>
    </w:p>
    <w:p w:rsidR="005521D6" w:rsidRDefault="005521D6" w:rsidP="005521D6">
      <w:r>
        <w:t xml:space="preserve">Voor de leerlingen de opdracht van vandaag kregen, hebben we de mogelijkheden van het programma nog eens herhaald aan het bord. We bespraken waaraan een flip the </w:t>
      </w:r>
      <w:proofErr w:type="spellStart"/>
      <w:r>
        <w:t>classroom-filmpje</w:t>
      </w:r>
      <w:proofErr w:type="spellEnd"/>
      <w:r>
        <w:t xml:space="preserve"> moet voldoen. De leerlingen hadden hier wel een zetje nodig. Door verschillende vragen te stellen kwamen ze tot de juiste voorwaarden.</w:t>
      </w:r>
    </w:p>
    <w:p w:rsidR="005521D6" w:rsidRDefault="005521D6" w:rsidP="005521D6">
      <w:r>
        <w:t xml:space="preserve">Ik legde hen uit wat de opdracht van vandaag was. Ze wilden zelf groepjes vormen maar ik merkte dat er veel zwakke leerlingen in hetzelfde groepjes zaten. Daarom heb ik de groepjes zelf verdeeld, er was even een teleurstelling maar </w:t>
      </w:r>
      <w:proofErr w:type="spellStart"/>
      <w:r>
        <w:t>éénmaal</w:t>
      </w:r>
      <w:proofErr w:type="spellEnd"/>
      <w:r>
        <w:t xml:space="preserve"> ze aan het werk waren, was deze teleurstelling alweer verdwenen.</w:t>
      </w:r>
    </w:p>
    <w:p w:rsidR="005521D6" w:rsidRDefault="005521D6" w:rsidP="005521D6"/>
    <w:p w:rsidR="005521D6" w:rsidRDefault="005521D6" w:rsidP="005521D6">
      <w:r>
        <w:t>De leerlingen kregen van mij een samenvatting van een thema uit de wereldoriëntatieles. Rond deze leerstof hebben de leerlingen reeds een toets gekregen. Ze kennen de leerstof.</w:t>
      </w:r>
    </w:p>
    <w:p w:rsidR="005521D6" w:rsidRDefault="005521D6" w:rsidP="005521D6">
      <w:r>
        <w:t>Toen de leerlingen aan het werk gingen, merkte ik op dat ze alle tekst in hun presentatie verwerkten. Ik heb hen daarna nog eens het verschil uitgelegd tussen gesproken tekst en geschreven tekst. De leerlingen waren erg enthousiast aan het werk. Ik vond het persoonlijk leuk om te zien hoe ze samenwerkten. De sterke leerlingen deden hun best om alles duidelijk uit te leggen als dit nodig was. Ze bespraken wat ze wilden noteren en welke foto’s ze zouden verwerken in hun presentatie.</w:t>
      </w:r>
    </w:p>
    <w:p w:rsidR="005521D6" w:rsidRDefault="005521D6" w:rsidP="005521D6">
      <w:r>
        <w:t>Het is wel belangrijk dat je er op toeziet dat alle leerlingen hun mening mogen verwoorden. Het viel me op dat er soms een duidelijke leider in de groep was, die alles naar zich toe trok waardoor er discussie ontstond.</w:t>
      </w:r>
    </w:p>
    <w:p w:rsidR="005521D6" w:rsidRDefault="005521D6" w:rsidP="005521D6"/>
    <w:p w:rsidR="0033676C" w:rsidRDefault="0033676C"/>
    <w:sectPr w:rsidR="0033676C" w:rsidSect="003367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A93AFC"/>
    <w:multiLevelType w:val="hybridMultilevel"/>
    <w:tmpl w:val="3ED60BE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5F0F14EA"/>
    <w:multiLevelType w:val="hybridMultilevel"/>
    <w:tmpl w:val="36B63C62"/>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521D6"/>
    <w:rsid w:val="000860A0"/>
    <w:rsid w:val="0021435B"/>
    <w:rsid w:val="00222D7C"/>
    <w:rsid w:val="002B7ADA"/>
    <w:rsid w:val="0033251F"/>
    <w:rsid w:val="0033676C"/>
    <w:rsid w:val="005521D6"/>
    <w:rsid w:val="00A1535F"/>
    <w:rsid w:val="00D16B2D"/>
    <w:rsid w:val="00F9614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521D6"/>
  </w:style>
  <w:style w:type="paragraph" w:styleId="Kop4">
    <w:name w:val="heading 4"/>
    <w:basedOn w:val="Standaard"/>
    <w:next w:val="Standaard"/>
    <w:link w:val="Kop4Char"/>
    <w:uiPriority w:val="9"/>
    <w:unhideWhenUsed/>
    <w:qFormat/>
    <w:rsid w:val="005521D6"/>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unhideWhenUsed/>
    <w:qFormat/>
    <w:rsid w:val="005521D6"/>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5521D6"/>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rsid w:val="005521D6"/>
    <w:rPr>
      <w:rFonts w:asciiTheme="majorHAnsi" w:eastAsiaTheme="majorEastAsia" w:hAnsiTheme="majorHAnsi" w:cstheme="majorBidi"/>
      <w:color w:val="243F60" w:themeColor="accent1" w:themeShade="7F"/>
    </w:rPr>
  </w:style>
  <w:style w:type="paragraph" w:styleId="Lijstalinea">
    <w:name w:val="List Paragraph"/>
    <w:basedOn w:val="Standaard"/>
    <w:uiPriority w:val="34"/>
    <w:qFormat/>
    <w:rsid w:val="005521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3985</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farah</dc:creator>
  <cp:lastModifiedBy>farah</cp:lastModifiedBy>
  <cp:revision>1</cp:revision>
  <dcterms:created xsi:type="dcterms:W3CDTF">2013-05-14T12:43:00Z</dcterms:created>
  <dcterms:modified xsi:type="dcterms:W3CDTF">2013-05-14T12:50:00Z</dcterms:modified>
</cp:coreProperties>
</file>