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AE" w:rsidRDefault="005B1B0C" w:rsidP="00B86FE8">
      <w:pPr>
        <w:tabs>
          <w:tab w:val="right" w:pos="9639"/>
        </w:tabs>
        <w:ind w:right="-739"/>
        <w:rPr>
          <w:rFonts w:ascii="Tempus Sans ITC" w:hAnsi="Tempus Sans ITC"/>
          <w:b/>
          <w:sz w:val="28"/>
          <w:szCs w:val="28"/>
        </w:rPr>
      </w:pPr>
      <w:r>
        <w:rPr>
          <w:rFonts w:ascii="Tempus Sans ITC" w:hAnsi="Tempus Sans ITC"/>
          <w:b/>
          <w:sz w:val="28"/>
          <w:szCs w:val="28"/>
        </w:rPr>
        <w:t>Beste ouders</w:t>
      </w:r>
    </w:p>
    <w:p w:rsidR="005B1B0C" w:rsidRDefault="005B1B0C" w:rsidP="00B86FE8">
      <w:pPr>
        <w:tabs>
          <w:tab w:val="right" w:pos="9639"/>
        </w:tabs>
        <w:ind w:right="-739"/>
        <w:rPr>
          <w:rFonts w:ascii="Tempus Sans ITC" w:hAnsi="Tempus Sans ITC"/>
          <w:b/>
          <w:sz w:val="28"/>
          <w:szCs w:val="28"/>
        </w:rPr>
      </w:pPr>
      <w:r>
        <w:rPr>
          <w:rFonts w:ascii="Tempus Sans ITC" w:hAnsi="Tempus Sans ITC"/>
          <w:b/>
          <w:sz w:val="28"/>
          <w:szCs w:val="28"/>
        </w:rPr>
        <w:t xml:space="preserve">Op vrijdag 28 september gaan we met het zesde leerjaar naar het toneel in CC De Warande. De </w:t>
      </w:r>
      <w:proofErr w:type="spellStart"/>
      <w:r>
        <w:rPr>
          <w:rFonts w:ascii="Tempus Sans ITC" w:hAnsi="Tempus Sans ITC"/>
          <w:b/>
          <w:sz w:val="28"/>
          <w:szCs w:val="28"/>
        </w:rPr>
        <w:t>Liedekerkse</w:t>
      </w:r>
      <w:proofErr w:type="spellEnd"/>
      <w:r>
        <w:rPr>
          <w:rFonts w:ascii="Tempus Sans ITC" w:hAnsi="Tempus Sans ITC"/>
          <w:b/>
          <w:sz w:val="28"/>
          <w:szCs w:val="28"/>
        </w:rPr>
        <w:t xml:space="preserve"> toneelvereniging Jong </w:t>
      </w:r>
      <w:proofErr w:type="spellStart"/>
      <w:r>
        <w:rPr>
          <w:rFonts w:ascii="Tempus Sans ITC" w:hAnsi="Tempus Sans ITC"/>
          <w:b/>
          <w:sz w:val="28"/>
          <w:szCs w:val="28"/>
        </w:rPr>
        <w:t>Motoen</w:t>
      </w:r>
      <w:proofErr w:type="spellEnd"/>
      <w:r>
        <w:rPr>
          <w:rFonts w:ascii="Tempus Sans ITC" w:hAnsi="Tempus Sans ITC"/>
          <w:b/>
          <w:sz w:val="28"/>
          <w:szCs w:val="28"/>
        </w:rPr>
        <w:t xml:space="preserve"> brengt voor ons het stuk ‘Anne Frank en ik’ op de planken.</w:t>
      </w:r>
    </w:p>
    <w:p w:rsidR="005B1B0C" w:rsidRPr="005B1B0C" w:rsidRDefault="005B1B0C" w:rsidP="005B1B0C">
      <w:pPr>
        <w:pStyle w:val="Normaalweb"/>
        <w:shd w:val="clear" w:color="auto" w:fill="F2F2F2"/>
        <w:spacing w:before="0" w:beforeAutospacing="0" w:after="240" w:afterAutospacing="0" w:line="360" w:lineRule="atLeast"/>
        <w:rPr>
          <w:rFonts w:ascii="Tempus Sans ITC" w:hAnsi="Tempus Sans ITC" w:cs="Arial"/>
          <w:i/>
          <w:color w:val="666666"/>
          <w:sz w:val="28"/>
          <w:szCs w:val="28"/>
        </w:rPr>
      </w:pPr>
      <w:r w:rsidRPr="005B1B0C">
        <w:rPr>
          <w:rStyle w:val="Zwaar"/>
          <w:rFonts w:ascii="Tempus Sans ITC" w:hAnsi="Tempus Sans ITC" w:cs="Arial"/>
          <w:i/>
          <w:color w:val="262626"/>
          <w:sz w:val="28"/>
          <w:szCs w:val="28"/>
        </w:rPr>
        <w:t xml:space="preserve">Anno 2012. Nicole houdt zich, samen met haar vriendinnen, vooral bezig met </w:t>
      </w:r>
      <w:proofErr w:type="spellStart"/>
      <w:r w:rsidRPr="005B1B0C">
        <w:rPr>
          <w:rStyle w:val="Zwaar"/>
          <w:rFonts w:ascii="Tempus Sans ITC" w:hAnsi="Tempus Sans ITC" w:cs="Arial"/>
          <w:i/>
          <w:color w:val="262626"/>
          <w:sz w:val="28"/>
          <w:szCs w:val="28"/>
        </w:rPr>
        <w:t>hip-hop</w:t>
      </w:r>
      <w:proofErr w:type="spellEnd"/>
      <w:r w:rsidRPr="005B1B0C">
        <w:rPr>
          <w:rStyle w:val="Zwaar"/>
          <w:rFonts w:ascii="Tempus Sans ITC" w:hAnsi="Tempus Sans ITC" w:cs="Arial"/>
          <w:i/>
          <w:color w:val="262626"/>
          <w:sz w:val="28"/>
          <w:szCs w:val="28"/>
        </w:rPr>
        <w:t xml:space="preserve"> dansen en andere leuke dingen. Op school worden het dagboek van Anne Frank en de </w:t>
      </w:r>
      <w:proofErr w:type="spellStart"/>
      <w:r w:rsidRPr="005B1B0C">
        <w:rPr>
          <w:rStyle w:val="Zwaar"/>
          <w:rFonts w:ascii="Tempus Sans ITC" w:hAnsi="Tempus Sans ITC" w:cs="Arial"/>
          <w:i/>
          <w:color w:val="262626"/>
          <w:sz w:val="28"/>
          <w:szCs w:val="28"/>
        </w:rPr>
        <w:t>holocaust</w:t>
      </w:r>
      <w:proofErr w:type="spellEnd"/>
      <w:r w:rsidRPr="005B1B0C">
        <w:rPr>
          <w:rStyle w:val="Zwaar"/>
          <w:rFonts w:ascii="Tempus Sans ITC" w:hAnsi="Tempus Sans ITC" w:cs="Arial"/>
          <w:i/>
          <w:color w:val="262626"/>
          <w:sz w:val="28"/>
          <w:szCs w:val="28"/>
        </w:rPr>
        <w:t xml:space="preserve"> besproken. Geruchten doen de ronde dat het dagboek niet zelf geschreven is en dat het allemaal wel is meegevallen met de Jodenvervolging. </w:t>
      </w:r>
    </w:p>
    <w:p w:rsidR="005B1B0C" w:rsidRPr="005B1B0C" w:rsidRDefault="005B1B0C" w:rsidP="005B1B0C">
      <w:pPr>
        <w:pStyle w:val="Normaalweb"/>
        <w:shd w:val="clear" w:color="auto" w:fill="F2F2F2"/>
        <w:spacing w:before="0" w:beforeAutospacing="0" w:after="240" w:afterAutospacing="0" w:line="360" w:lineRule="atLeast"/>
        <w:rPr>
          <w:rFonts w:ascii="Tempus Sans ITC" w:hAnsi="Tempus Sans ITC" w:cs="Arial"/>
          <w:b/>
          <w:bCs/>
          <w:i/>
          <w:color w:val="262626"/>
          <w:sz w:val="28"/>
          <w:szCs w:val="28"/>
        </w:rPr>
      </w:pPr>
      <w:r w:rsidRPr="005B1B0C">
        <w:rPr>
          <w:rStyle w:val="Zwaar"/>
          <w:rFonts w:ascii="Tempus Sans ITC" w:hAnsi="Tempus Sans ITC" w:cs="Arial"/>
          <w:i/>
          <w:color w:val="262626"/>
          <w:sz w:val="28"/>
          <w:szCs w:val="28"/>
        </w:rPr>
        <w:t>Nicole weet niet wat ze ervan moet denken. Ze gaat twijfelen… Dan, nadat de jongen van haar dromen haar hart breekt, wordt ze aangereden door een auto. Terwijl ze in coma ligt, verhuist haar geest naar het Parijs van de Tweede Wereldoorlog. Daar maakt ze als dochter van een Joods gezin verschrikkelijke dingen mee. Op transport naar een concentratiekamp ontmoet ze Anne Frank…</w:t>
      </w:r>
    </w:p>
    <w:p w:rsidR="005B1B0C" w:rsidRDefault="005B1B0C" w:rsidP="00B86FE8">
      <w:pPr>
        <w:tabs>
          <w:tab w:val="right" w:pos="9639"/>
        </w:tabs>
        <w:ind w:right="-739"/>
        <w:rPr>
          <w:rFonts w:ascii="Tempus Sans ITC" w:hAnsi="Tempus Sans ITC"/>
          <w:b/>
          <w:sz w:val="28"/>
          <w:szCs w:val="28"/>
        </w:rPr>
      </w:pPr>
      <w:r>
        <w:rPr>
          <w:rFonts w:ascii="Tempus Sans ITC" w:hAnsi="Tempus Sans ITC"/>
          <w:b/>
          <w:sz w:val="28"/>
          <w:szCs w:val="28"/>
        </w:rPr>
        <w:t>De voorstelling vangt aan om 13.30 uur en eindigt rond 15.30 uur.</w:t>
      </w:r>
    </w:p>
    <w:p w:rsidR="005B1B0C" w:rsidRDefault="005B1B0C" w:rsidP="00B86FE8">
      <w:pPr>
        <w:tabs>
          <w:tab w:val="right" w:pos="9639"/>
        </w:tabs>
        <w:ind w:right="-739"/>
        <w:rPr>
          <w:rFonts w:ascii="Tempus Sans ITC" w:hAnsi="Tempus Sans ITC"/>
          <w:b/>
          <w:sz w:val="28"/>
          <w:szCs w:val="28"/>
        </w:rPr>
      </w:pPr>
      <w:r>
        <w:rPr>
          <w:rFonts w:ascii="Tempus Sans ITC" w:hAnsi="Tempus Sans ITC"/>
          <w:b/>
          <w:sz w:val="28"/>
          <w:szCs w:val="28"/>
        </w:rPr>
        <w:t>Daarom wil ik vragen om de kinderen af te halen aan het cultuurcentrum. Wie alleen te voet naar huis mag gaan kan dit laten weten via het agenda.</w:t>
      </w:r>
    </w:p>
    <w:p w:rsidR="000A4678" w:rsidRDefault="000A4678" w:rsidP="00B86FE8">
      <w:pPr>
        <w:tabs>
          <w:tab w:val="right" w:pos="9639"/>
        </w:tabs>
        <w:ind w:right="-739"/>
        <w:rPr>
          <w:rFonts w:ascii="Tempus Sans ITC" w:hAnsi="Tempus Sans ITC"/>
          <w:b/>
          <w:sz w:val="28"/>
          <w:szCs w:val="28"/>
        </w:rPr>
      </w:pPr>
      <w:r>
        <w:rPr>
          <w:rFonts w:ascii="Tempus Sans ITC" w:hAnsi="Tempus Sans ITC"/>
          <w:b/>
          <w:sz w:val="28"/>
          <w:szCs w:val="28"/>
        </w:rPr>
        <w:t>De kinderen die de bus nemen zullen tijdig terug op school zijn.</w:t>
      </w:r>
    </w:p>
    <w:p w:rsidR="00F01011" w:rsidRDefault="00F01011" w:rsidP="00B86FE8">
      <w:pPr>
        <w:tabs>
          <w:tab w:val="right" w:pos="9639"/>
        </w:tabs>
        <w:ind w:right="-739"/>
        <w:rPr>
          <w:rFonts w:ascii="Tempus Sans ITC" w:hAnsi="Tempus Sans ITC"/>
          <w:b/>
          <w:sz w:val="28"/>
          <w:szCs w:val="28"/>
        </w:rPr>
      </w:pPr>
      <w:r>
        <w:rPr>
          <w:rFonts w:ascii="Tempus Sans ITC" w:hAnsi="Tempus Sans ITC"/>
          <w:b/>
          <w:sz w:val="28"/>
          <w:szCs w:val="28"/>
        </w:rPr>
        <w:t>Kostprijs: 3 euro (via factuur)</w:t>
      </w:r>
    </w:p>
    <w:p w:rsidR="000A4678" w:rsidRDefault="000A4678" w:rsidP="00B86FE8">
      <w:pPr>
        <w:tabs>
          <w:tab w:val="right" w:pos="9639"/>
        </w:tabs>
        <w:ind w:right="-739"/>
        <w:rPr>
          <w:rFonts w:ascii="Tempus Sans ITC" w:hAnsi="Tempus Sans ITC"/>
          <w:b/>
          <w:sz w:val="28"/>
          <w:szCs w:val="28"/>
        </w:rPr>
      </w:pPr>
    </w:p>
    <w:p w:rsidR="000A4678" w:rsidRDefault="000A4678" w:rsidP="00B86FE8">
      <w:pPr>
        <w:tabs>
          <w:tab w:val="right" w:pos="9639"/>
        </w:tabs>
        <w:ind w:right="-739"/>
        <w:rPr>
          <w:rFonts w:ascii="Tempus Sans ITC" w:hAnsi="Tempus Sans ITC"/>
          <w:b/>
          <w:sz w:val="28"/>
          <w:szCs w:val="28"/>
        </w:rPr>
      </w:pPr>
      <w:r>
        <w:rPr>
          <w:rFonts w:ascii="Tempus Sans ITC" w:hAnsi="Tempus Sans ITC"/>
          <w:b/>
          <w:sz w:val="28"/>
          <w:szCs w:val="28"/>
        </w:rPr>
        <w:t xml:space="preserve">Vriendelijke groeten, </w:t>
      </w:r>
    </w:p>
    <w:p w:rsidR="000A4678" w:rsidRPr="005B1B0C" w:rsidRDefault="000A4678" w:rsidP="00B86FE8">
      <w:pPr>
        <w:tabs>
          <w:tab w:val="right" w:pos="9639"/>
        </w:tabs>
        <w:ind w:right="-739"/>
        <w:rPr>
          <w:rFonts w:ascii="Tempus Sans ITC" w:hAnsi="Tempus Sans ITC"/>
          <w:b/>
          <w:sz w:val="28"/>
          <w:szCs w:val="28"/>
        </w:rPr>
      </w:pPr>
      <w:r>
        <w:rPr>
          <w:rFonts w:ascii="Tempus Sans ITC" w:hAnsi="Tempus Sans ITC"/>
          <w:b/>
          <w:sz w:val="28"/>
          <w:szCs w:val="28"/>
        </w:rPr>
        <w:t xml:space="preserve">meester Jan </w:t>
      </w:r>
    </w:p>
    <w:sectPr w:rsidR="000A4678" w:rsidRPr="005B1B0C" w:rsidSect="0082721B">
      <w:headerReference w:type="default" r:id="rId7"/>
      <w:footerReference w:type="default" r:id="rId8"/>
      <w:pgSz w:w="11906" w:h="16838"/>
      <w:pgMar w:top="1985" w:right="1418" w:bottom="156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406" w:rsidRDefault="005A2406" w:rsidP="00F024CA">
      <w:pPr>
        <w:spacing w:after="0" w:line="240" w:lineRule="auto"/>
      </w:pPr>
      <w:r>
        <w:separator/>
      </w:r>
    </w:p>
  </w:endnote>
  <w:endnote w:type="continuationSeparator" w:id="0">
    <w:p w:rsidR="005A2406" w:rsidRDefault="005A2406" w:rsidP="00F02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99" w:rsidRDefault="00771399" w:rsidP="00116F07">
    <w:pPr>
      <w:pStyle w:val="Voettekst"/>
      <w:jc w:val="center"/>
    </w:pPr>
  </w:p>
  <w:p w:rsidR="00771399" w:rsidRDefault="00771399" w:rsidP="00F024CA">
    <w:pPr>
      <w:pStyle w:val="Voettekst"/>
      <w:jc w:val="center"/>
    </w:pPr>
  </w:p>
  <w:p w:rsidR="00771399" w:rsidRDefault="00771399" w:rsidP="00826261">
    <w:pPr>
      <w:pStyle w:val="Voettekst"/>
      <w:tabs>
        <w:tab w:val="clear" w:pos="9072"/>
      </w:tabs>
    </w:pPr>
    <w:r>
      <w:tab/>
    </w:r>
    <w:r>
      <w:tab/>
    </w:r>
  </w:p>
  <w:p w:rsidR="00771399" w:rsidRDefault="00771399" w:rsidP="00F024CA">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406" w:rsidRDefault="005A2406" w:rsidP="00F024CA">
      <w:pPr>
        <w:spacing w:after="0" w:line="240" w:lineRule="auto"/>
      </w:pPr>
      <w:r>
        <w:separator/>
      </w:r>
    </w:p>
  </w:footnote>
  <w:footnote w:type="continuationSeparator" w:id="0">
    <w:p w:rsidR="005A2406" w:rsidRDefault="005A2406" w:rsidP="00F02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99" w:rsidRDefault="00973BB9" w:rsidP="00201F10">
    <w:pPr>
      <w:pStyle w:val="Koptekst"/>
      <w:ind w:left="-851"/>
      <w:rPr>
        <w:rFonts w:ascii="Bradley Hand ITC" w:hAnsi="Bradley Hand ITC"/>
        <w:b/>
      </w:rPr>
    </w:pPr>
    <w:r>
      <w:rPr>
        <w:noProof/>
        <w:lang w:eastAsia="nl-BE"/>
      </w:rPr>
      <w:drawing>
        <wp:anchor distT="0" distB="0" distL="114300" distR="114300" simplePos="0" relativeHeight="251667456" behindDoc="1" locked="0" layoutInCell="1" allowOverlap="1">
          <wp:simplePos x="0" y="0"/>
          <wp:positionH relativeFrom="column">
            <wp:posOffset>4801235</wp:posOffset>
          </wp:positionH>
          <wp:positionV relativeFrom="paragraph">
            <wp:posOffset>-164465</wp:posOffset>
          </wp:positionV>
          <wp:extent cx="1355725" cy="704850"/>
          <wp:effectExtent l="19050" t="0" r="0" b="0"/>
          <wp:wrapTight wrapText="bothSides">
            <wp:wrapPolygon edited="0">
              <wp:start x="-304" y="0"/>
              <wp:lineTo x="-304" y="21016"/>
              <wp:lineTo x="21549" y="21016"/>
              <wp:lineTo x="21549" y="0"/>
              <wp:lineTo x="-304" y="0"/>
            </wp:wrapPolygon>
          </wp:wrapTight>
          <wp:docPr id="1" name="Afbeelding 0" descr="DeBoomgaar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oomgaard_CMYK.jpg"/>
                  <pic:cNvPicPr/>
                </pic:nvPicPr>
                <pic:blipFill>
                  <a:blip r:embed="rId1"/>
                  <a:stretch>
                    <a:fillRect/>
                  </a:stretch>
                </pic:blipFill>
                <pic:spPr>
                  <a:xfrm>
                    <a:off x="0" y="0"/>
                    <a:ext cx="1355725" cy="704850"/>
                  </a:xfrm>
                  <a:prstGeom prst="rect">
                    <a:avLst/>
                  </a:prstGeom>
                </pic:spPr>
              </pic:pic>
            </a:graphicData>
          </a:graphic>
        </wp:anchor>
      </w:drawing>
    </w:r>
    <w:r w:rsidR="00EC37AB" w:rsidRPr="00EC37AB">
      <w:rPr>
        <w:noProof/>
        <w:lang w:eastAsia="nl-BE"/>
      </w:rPr>
      <w:pict>
        <v:shapetype id="_x0000_t202" coordsize="21600,21600" o:spt="202" path="m,l,21600r21600,l21600,xe">
          <v:stroke joinstyle="miter"/>
          <v:path gradientshapeok="t" o:connecttype="rect"/>
        </v:shapetype>
        <v:shape id="_x0000_s20483" type="#_x0000_t202" style="position:absolute;left:0;text-align:left;margin-left:-16.4pt;margin-top:2.8pt;width:82.5pt;height:23.25pt;z-index:251665408;mso-wrap-distance-left:2.88pt;mso-wrap-distance-top:2.88pt;mso-wrap-distance-right:2.88pt;mso-wrap-distance-bottom:2.88pt;mso-position-horizontal-relative:text;mso-position-vertical-relative:text" o:regroupid="1"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20483;mso-column-margin:2mm" inset="2.88pt,2.88pt,2.88pt,2.88pt">
            <w:txbxContent>
              <w:p w:rsidR="00771399" w:rsidRPr="00DF0B2C" w:rsidRDefault="00771399" w:rsidP="00DF0B2C">
                <w:pPr>
                  <w:rPr>
                    <w:szCs w:val="28"/>
                  </w:rPr>
                </w:pPr>
              </w:p>
            </w:txbxContent>
          </v:textbox>
        </v:shape>
      </w:pict>
    </w:r>
  </w:p>
  <w:p w:rsidR="00771399" w:rsidRDefault="00771399" w:rsidP="00201F10">
    <w:pPr>
      <w:pStyle w:val="Koptekst"/>
      <w:ind w:left="-851"/>
      <w:rPr>
        <w:rFonts w:ascii="Bradley Hand ITC" w:hAnsi="Bradley Hand ITC"/>
        <w:b/>
      </w:rPr>
    </w:pPr>
  </w:p>
  <w:p w:rsidR="00771399" w:rsidRDefault="00771399" w:rsidP="00201F10">
    <w:pPr>
      <w:pStyle w:val="Koptekst"/>
      <w:ind w:left="-851"/>
      <w:rPr>
        <w:rFonts w:ascii="Bradley Hand ITC" w:hAnsi="Bradley Hand ITC"/>
        <w:b/>
      </w:rPr>
    </w:pPr>
  </w:p>
  <w:p w:rsidR="00771399" w:rsidRDefault="00771399" w:rsidP="00553F27">
    <w:pPr>
      <w:pStyle w:val="Kopteks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3759"/>
    <w:multiLevelType w:val="hybridMultilevel"/>
    <w:tmpl w:val="42A65B8C"/>
    <w:lvl w:ilvl="0" w:tplc="ABD482F0">
      <w:numFmt w:val="bullet"/>
      <w:lvlText w:val=""/>
      <w:lvlJc w:val="left"/>
      <w:pPr>
        <w:ind w:left="1440" w:hanging="360"/>
      </w:pPr>
      <w:rPr>
        <w:rFonts w:ascii="Wingdings" w:eastAsia="Calibri" w:hAnsi="Wingdings"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2A3F6851"/>
    <w:multiLevelType w:val="hybridMultilevel"/>
    <w:tmpl w:val="B5E8F3A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9832418"/>
    <w:multiLevelType w:val="hybridMultilevel"/>
    <w:tmpl w:val="E12CFA0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CCB3D9D"/>
    <w:multiLevelType w:val="hybridMultilevel"/>
    <w:tmpl w:val="DB7E0E1A"/>
    <w:lvl w:ilvl="0" w:tplc="0813000D">
      <w:start w:val="1"/>
      <w:numFmt w:val="bullet"/>
      <w:lvlText w:val=""/>
      <w:lvlJc w:val="left"/>
      <w:pPr>
        <w:ind w:left="1420" w:hanging="360"/>
      </w:pPr>
      <w:rPr>
        <w:rFonts w:ascii="Wingdings" w:hAnsi="Wingdings" w:hint="default"/>
      </w:rPr>
    </w:lvl>
    <w:lvl w:ilvl="1" w:tplc="08130003" w:tentative="1">
      <w:start w:val="1"/>
      <w:numFmt w:val="bullet"/>
      <w:lvlText w:val="o"/>
      <w:lvlJc w:val="left"/>
      <w:pPr>
        <w:ind w:left="2140" w:hanging="360"/>
      </w:pPr>
      <w:rPr>
        <w:rFonts w:ascii="Courier New" w:hAnsi="Courier New" w:cs="Courier New" w:hint="default"/>
      </w:rPr>
    </w:lvl>
    <w:lvl w:ilvl="2" w:tplc="08130005" w:tentative="1">
      <w:start w:val="1"/>
      <w:numFmt w:val="bullet"/>
      <w:lvlText w:val=""/>
      <w:lvlJc w:val="left"/>
      <w:pPr>
        <w:ind w:left="2860" w:hanging="360"/>
      </w:pPr>
      <w:rPr>
        <w:rFonts w:ascii="Wingdings" w:hAnsi="Wingdings" w:hint="default"/>
      </w:rPr>
    </w:lvl>
    <w:lvl w:ilvl="3" w:tplc="08130001" w:tentative="1">
      <w:start w:val="1"/>
      <w:numFmt w:val="bullet"/>
      <w:lvlText w:val=""/>
      <w:lvlJc w:val="left"/>
      <w:pPr>
        <w:ind w:left="3580" w:hanging="360"/>
      </w:pPr>
      <w:rPr>
        <w:rFonts w:ascii="Symbol" w:hAnsi="Symbol" w:hint="default"/>
      </w:rPr>
    </w:lvl>
    <w:lvl w:ilvl="4" w:tplc="08130003" w:tentative="1">
      <w:start w:val="1"/>
      <w:numFmt w:val="bullet"/>
      <w:lvlText w:val="o"/>
      <w:lvlJc w:val="left"/>
      <w:pPr>
        <w:ind w:left="4300" w:hanging="360"/>
      </w:pPr>
      <w:rPr>
        <w:rFonts w:ascii="Courier New" w:hAnsi="Courier New" w:cs="Courier New" w:hint="default"/>
      </w:rPr>
    </w:lvl>
    <w:lvl w:ilvl="5" w:tplc="08130005" w:tentative="1">
      <w:start w:val="1"/>
      <w:numFmt w:val="bullet"/>
      <w:lvlText w:val=""/>
      <w:lvlJc w:val="left"/>
      <w:pPr>
        <w:ind w:left="5020" w:hanging="360"/>
      </w:pPr>
      <w:rPr>
        <w:rFonts w:ascii="Wingdings" w:hAnsi="Wingdings" w:hint="default"/>
      </w:rPr>
    </w:lvl>
    <w:lvl w:ilvl="6" w:tplc="08130001" w:tentative="1">
      <w:start w:val="1"/>
      <w:numFmt w:val="bullet"/>
      <w:lvlText w:val=""/>
      <w:lvlJc w:val="left"/>
      <w:pPr>
        <w:ind w:left="5740" w:hanging="360"/>
      </w:pPr>
      <w:rPr>
        <w:rFonts w:ascii="Symbol" w:hAnsi="Symbol" w:hint="default"/>
      </w:rPr>
    </w:lvl>
    <w:lvl w:ilvl="7" w:tplc="08130003" w:tentative="1">
      <w:start w:val="1"/>
      <w:numFmt w:val="bullet"/>
      <w:lvlText w:val="o"/>
      <w:lvlJc w:val="left"/>
      <w:pPr>
        <w:ind w:left="6460" w:hanging="360"/>
      </w:pPr>
      <w:rPr>
        <w:rFonts w:ascii="Courier New" w:hAnsi="Courier New" w:cs="Courier New" w:hint="default"/>
      </w:rPr>
    </w:lvl>
    <w:lvl w:ilvl="8" w:tplc="08130005" w:tentative="1">
      <w:start w:val="1"/>
      <w:numFmt w:val="bullet"/>
      <w:lvlText w:val=""/>
      <w:lvlJc w:val="left"/>
      <w:pPr>
        <w:ind w:left="7180" w:hanging="360"/>
      </w:pPr>
      <w:rPr>
        <w:rFonts w:ascii="Wingdings" w:hAnsi="Wingdings" w:hint="default"/>
      </w:rPr>
    </w:lvl>
  </w:abstractNum>
  <w:abstractNum w:abstractNumId="4">
    <w:nsid w:val="55696E54"/>
    <w:multiLevelType w:val="singleLevel"/>
    <w:tmpl w:val="99F24E6A"/>
    <w:lvl w:ilvl="0">
      <w:start w:val="1"/>
      <w:numFmt w:val="bullet"/>
      <w:lvlText w:val=""/>
      <w:lvlJc w:val="left"/>
      <w:pPr>
        <w:tabs>
          <w:tab w:val="num" w:pos="360"/>
        </w:tabs>
        <w:ind w:left="360" w:hanging="360"/>
      </w:pPr>
      <w:rPr>
        <w:rFonts w:ascii="Symbol" w:hAnsi="Symbol" w:hint="default"/>
      </w:rPr>
    </w:lvl>
  </w:abstractNum>
  <w:abstractNum w:abstractNumId="5">
    <w:nsid w:val="72B66F76"/>
    <w:multiLevelType w:val="hybridMultilevel"/>
    <w:tmpl w:val="C1D82978"/>
    <w:lvl w:ilvl="0" w:tplc="ABD482F0">
      <w:numFmt w:val="bullet"/>
      <w:lvlText w:val=""/>
      <w:lvlJc w:val="left"/>
      <w:pPr>
        <w:ind w:left="1080" w:hanging="360"/>
      </w:pPr>
      <w:rPr>
        <w:rFonts w:ascii="Wingdings" w:eastAsia="Calibri"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7FC162E5"/>
    <w:multiLevelType w:val="hybridMultilevel"/>
    <w:tmpl w:val="5742DF5A"/>
    <w:lvl w:ilvl="0" w:tplc="0813000D">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0722"/>
    <o:shapelayout v:ext="edit">
      <o:idmap v:ext="edit" data="20"/>
      <o:regrouptable v:ext="edit">
        <o:entry new="1" old="0"/>
      </o:regrouptable>
    </o:shapelayout>
  </w:hdrShapeDefaults>
  <w:footnotePr>
    <w:footnote w:id="-1"/>
    <w:footnote w:id="0"/>
  </w:footnotePr>
  <w:endnotePr>
    <w:endnote w:id="-1"/>
    <w:endnote w:id="0"/>
  </w:endnotePr>
  <w:compat/>
  <w:rsids>
    <w:rsidRoot w:val="00265C08"/>
    <w:rsid w:val="00060F75"/>
    <w:rsid w:val="000A4678"/>
    <w:rsid w:val="001031EF"/>
    <w:rsid w:val="00106DF9"/>
    <w:rsid w:val="001144ED"/>
    <w:rsid w:val="00116F07"/>
    <w:rsid w:val="001B5E93"/>
    <w:rsid w:val="00200BFD"/>
    <w:rsid w:val="00201F10"/>
    <w:rsid w:val="00255396"/>
    <w:rsid w:val="00262FD9"/>
    <w:rsid w:val="00265C08"/>
    <w:rsid w:val="003C58BD"/>
    <w:rsid w:val="003E5B66"/>
    <w:rsid w:val="003F6EA7"/>
    <w:rsid w:val="00475FC6"/>
    <w:rsid w:val="004A711B"/>
    <w:rsid w:val="00553F27"/>
    <w:rsid w:val="005A2406"/>
    <w:rsid w:val="005A5574"/>
    <w:rsid w:val="005B1B0C"/>
    <w:rsid w:val="005E1BBD"/>
    <w:rsid w:val="00604785"/>
    <w:rsid w:val="00627A93"/>
    <w:rsid w:val="0075502A"/>
    <w:rsid w:val="00771399"/>
    <w:rsid w:val="007C6408"/>
    <w:rsid w:val="00803134"/>
    <w:rsid w:val="00826261"/>
    <w:rsid w:val="0082721B"/>
    <w:rsid w:val="008926C5"/>
    <w:rsid w:val="008A7526"/>
    <w:rsid w:val="00907803"/>
    <w:rsid w:val="00973BB9"/>
    <w:rsid w:val="00A204B9"/>
    <w:rsid w:val="00A72B21"/>
    <w:rsid w:val="00AB7A2C"/>
    <w:rsid w:val="00B86FE8"/>
    <w:rsid w:val="00B944DD"/>
    <w:rsid w:val="00BA3A17"/>
    <w:rsid w:val="00BB3970"/>
    <w:rsid w:val="00BB6590"/>
    <w:rsid w:val="00C24E0D"/>
    <w:rsid w:val="00C414A6"/>
    <w:rsid w:val="00C723CD"/>
    <w:rsid w:val="00CF3E56"/>
    <w:rsid w:val="00DC5E48"/>
    <w:rsid w:val="00DF0B2C"/>
    <w:rsid w:val="00DF2DD9"/>
    <w:rsid w:val="00DF76EE"/>
    <w:rsid w:val="00E17CE9"/>
    <w:rsid w:val="00E3452D"/>
    <w:rsid w:val="00E94129"/>
    <w:rsid w:val="00EA70E1"/>
    <w:rsid w:val="00EC37AB"/>
    <w:rsid w:val="00F01011"/>
    <w:rsid w:val="00F024CA"/>
    <w:rsid w:val="00F42C5C"/>
    <w:rsid w:val="00F430AE"/>
    <w:rsid w:val="00F47214"/>
    <w:rsid w:val="00F4792C"/>
    <w:rsid w:val="00F501E4"/>
    <w:rsid w:val="00F8611F"/>
    <w:rsid w:val="00FA694A"/>
    <w:rsid w:val="00FF385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2B21"/>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5C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C08"/>
    <w:rPr>
      <w:rFonts w:ascii="Tahoma" w:hAnsi="Tahoma" w:cs="Tahoma"/>
      <w:sz w:val="16"/>
      <w:szCs w:val="16"/>
    </w:rPr>
  </w:style>
  <w:style w:type="paragraph" w:styleId="Koptekst">
    <w:name w:val="header"/>
    <w:basedOn w:val="Standaard"/>
    <w:link w:val="KoptekstChar"/>
    <w:uiPriority w:val="99"/>
    <w:unhideWhenUsed/>
    <w:rsid w:val="00F024CA"/>
    <w:pPr>
      <w:tabs>
        <w:tab w:val="center" w:pos="4536"/>
        <w:tab w:val="right" w:pos="9072"/>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F024CA"/>
  </w:style>
  <w:style w:type="paragraph" w:styleId="Voettekst">
    <w:name w:val="footer"/>
    <w:basedOn w:val="Standaard"/>
    <w:link w:val="VoettekstChar"/>
    <w:uiPriority w:val="99"/>
    <w:semiHidden/>
    <w:unhideWhenUsed/>
    <w:rsid w:val="00F024CA"/>
    <w:pPr>
      <w:tabs>
        <w:tab w:val="center" w:pos="4536"/>
        <w:tab w:val="right" w:pos="9072"/>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semiHidden/>
    <w:rsid w:val="00F024CA"/>
  </w:style>
  <w:style w:type="paragraph" w:styleId="Lijstalinea">
    <w:name w:val="List Paragraph"/>
    <w:basedOn w:val="Standaard"/>
    <w:uiPriority w:val="34"/>
    <w:qFormat/>
    <w:rsid w:val="00BB3970"/>
    <w:pPr>
      <w:ind w:left="720"/>
      <w:contextualSpacing/>
    </w:pPr>
  </w:style>
  <w:style w:type="character" w:styleId="Hyperlink">
    <w:name w:val="Hyperlink"/>
    <w:basedOn w:val="Standaardalinea-lettertype"/>
    <w:uiPriority w:val="99"/>
    <w:unhideWhenUsed/>
    <w:rsid w:val="00553F27"/>
    <w:rPr>
      <w:color w:val="0000FF" w:themeColor="hyperlink"/>
      <w:u w:val="single"/>
    </w:rPr>
  </w:style>
  <w:style w:type="paragraph" w:styleId="Normaalweb">
    <w:name w:val="Normal (Web)"/>
    <w:basedOn w:val="Standaard"/>
    <w:uiPriority w:val="99"/>
    <w:semiHidden/>
    <w:unhideWhenUsed/>
    <w:rsid w:val="005B1B0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B1B0C"/>
    <w:rPr>
      <w:b/>
      <w:bCs/>
    </w:rPr>
  </w:style>
</w:styles>
</file>

<file path=word/webSettings.xml><?xml version="1.0" encoding="utf-8"?>
<w:webSettings xmlns:r="http://schemas.openxmlformats.org/officeDocument/2006/relationships" xmlns:w="http://schemas.openxmlformats.org/wordprocessingml/2006/main">
  <w:divs>
    <w:div w:id="992638979">
      <w:bodyDiv w:val="1"/>
      <w:marLeft w:val="0"/>
      <w:marRight w:val="0"/>
      <w:marTop w:val="0"/>
      <w:marBottom w:val="0"/>
      <w:divBdr>
        <w:top w:val="none" w:sz="0" w:space="0" w:color="auto"/>
        <w:left w:val="none" w:sz="0" w:space="0" w:color="auto"/>
        <w:bottom w:val="none" w:sz="0" w:space="0" w:color="auto"/>
        <w:right w:val="none" w:sz="0" w:space="0" w:color="auto"/>
      </w:divBdr>
    </w:div>
    <w:div w:id="18186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191</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Jan</cp:lastModifiedBy>
  <cp:revision>4</cp:revision>
  <cp:lastPrinted>2012-08-22T10:53:00Z</cp:lastPrinted>
  <dcterms:created xsi:type="dcterms:W3CDTF">2012-09-25T19:43:00Z</dcterms:created>
  <dcterms:modified xsi:type="dcterms:W3CDTF">2012-09-25T20:25:00Z</dcterms:modified>
</cp:coreProperties>
</file>