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E8" w:rsidRDefault="003C57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470"/>
        </w:tabs>
        <w:jc w:val="center"/>
        <w:rPr>
          <w:rFonts w:ascii="Arial" w:eastAsia="Tahoma" w:hAnsi="Arial" w:cs="Tahoma"/>
          <w:b/>
          <w:bCs/>
          <w:color w:val="000000"/>
          <w:sz w:val="40"/>
          <w:szCs w:val="40"/>
        </w:rPr>
      </w:pPr>
      <w:r w:rsidRPr="00BF4899">
        <w:rPr>
          <w:rFonts w:ascii="Arial" w:eastAsia="Tahoma" w:hAnsi="Arial" w:cs="Tahoma"/>
          <w:b/>
          <w:bCs/>
          <w:color w:val="000000"/>
          <w:sz w:val="40"/>
          <w:szCs w:val="40"/>
          <w:highlight w:val="yellow"/>
        </w:rPr>
        <w:t>Astrid Musters</w:t>
      </w:r>
    </w:p>
    <w:p w:rsidR="000762E8" w:rsidRDefault="003C57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Tahoma" w:hAnsi="Arial" w:cs="Tahoma"/>
          <w:color w:val="000000"/>
          <w:sz w:val="18"/>
          <w:szCs w:val="18"/>
        </w:rPr>
      </w:pPr>
      <w:r>
        <w:rPr>
          <w:rFonts w:ascii="Arial" w:eastAsia="Tahoma" w:hAnsi="Arial" w:cs="Tahoma"/>
          <w:color w:val="000000"/>
          <w:sz w:val="18"/>
          <w:szCs w:val="18"/>
        </w:rPr>
        <w:br/>
        <w:t>Van Houtenstraat 48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r>
        <w:rPr>
          <w:rFonts w:ascii="Arial" w:eastAsia="Cambria" w:hAnsi="Arial" w:cs="Cambria"/>
          <w:color w:val="000000"/>
          <w:sz w:val="18"/>
          <w:szCs w:val="18"/>
        </w:rPr>
        <w:t>∎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r>
        <w:rPr>
          <w:rFonts w:ascii="Arial" w:eastAsia="Tahoma" w:hAnsi="Arial" w:cs="Tahoma"/>
          <w:color w:val="000000"/>
          <w:sz w:val="18"/>
          <w:szCs w:val="18"/>
        </w:rPr>
        <w:t>4623 XL Bergen op Zoom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r>
        <w:rPr>
          <w:rFonts w:ascii="Arial" w:eastAsia="Cambria" w:hAnsi="Arial" w:cs="Cambria"/>
          <w:color w:val="000000"/>
          <w:sz w:val="18"/>
          <w:szCs w:val="18"/>
        </w:rPr>
        <w:t>∎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bookmarkStart w:id="0" w:name="__DdeLink__280_1658486177"/>
      <w:r>
        <w:rPr>
          <w:rFonts w:ascii="Arial" w:eastAsia="Tahoma" w:hAnsi="Arial" w:cs="Tahoma"/>
          <w:color w:val="000000"/>
          <w:sz w:val="18"/>
          <w:szCs w:val="18"/>
        </w:rPr>
        <w:t>16</w:t>
      </w:r>
      <w:bookmarkEnd w:id="0"/>
      <w:r>
        <w:rPr>
          <w:rFonts w:ascii="Arial" w:eastAsia="Tahoma" w:hAnsi="Arial" w:cs="Tahoma"/>
          <w:color w:val="000000"/>
          <w:sz w:val="18"/>
          <w:szCs w:val="18"/>
        </w:rPr>
        <w:t>-07-1971 Bergen op Zoom</w:t>
      </w:r>
    </w:p>
    <w:p w:rsidR="000762E8" w:rsidRDefault="003C57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Tahoma" w:hAnsi="Arial" w:cs="Tahoma"/>
          <w:color w:val="000000"/>
          <w:sz w:val="18"/>
          <w:szCs w:val="18"/>
        </w:rPr>
      </w:pPr>
      <w:r>
        <w:rPr>
          <w:rFonts w:ascii="Arial" w:eastAsia="Tahoma" w:hAnsi="Arial" w:cs="Tahoma"/>
          <w:color w:val="000000"/>
          <w:sz w:val="18"/>
          <w:szCs w:val="18"/>
        </w:rPr>
        <w:t>Nederlandse - Rijbewijs: B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r>
        <w:rPr>
          <w:rFonts w:ascii="Arial" w:eastAsia="Cambria" w:hAnsi="Arial" w:cs="Cambria"/>
          <w:color w:val="000000"/>
          <w:sz w:val="18"/>
          <w:szCs w:val="18"/>
        </w:rPr>
        <w:t>∎</w:t>
      </w:r>
      <w:r>
        <w:rPr>
          <w:rFonts w:ascii="Arial" w:eastAsia="Tahoma" w:hAnsi="Arial" w:cs="Tahoma"/>
          <w:color w:val="CC0000"/>
          <w:sz w:val="18"/>
          <w:szCs w:val="18"/>
        </w:rPr>
        <w:t xml:space="preserve">  </w:t>
      </w:r>
      <w:r>
        <w:rPr>
          <w:rFonts w:ascii="Arial" w:eastAsia="Tahoma" w:hAnsi="Arial" w:cs="Tahoma"/>
          <w:color w:val="000000"/>
          <w:sz w:val="18"/>
          <w:szCs w:val="18"/>
        </w:rPr>
        <w:t>0164850606 - 0630461854 - astrid.musters@lpsnet.nl</w:t>
      </w:r>
    </w:p>
    <w:p w:rsidR="000762E8" w:rsidRDefault="000762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160"/>
        <w:rPr>
          <w:rFonts w:ascii="Arial" w:eastAsia="Tahoma" w:hAnsi="Arial" w:cs="Tahoma"/>
          <w:b/>
          <w:bCs/>
          <w:color w:val="000000"/>
          <w:sz w:val="26"/>
          <w:szCs w:val="26"/>
        </w:rPr>
      </w:pPr>
      <w:r w:rsidRPr="00BF4899">
        <w:rPr>
          <w:rFonts w:ascii="Arial" w:eastAsia="Tahoma" w:hAnsi="Arial" w:cs="Tahoma"/>
          <w:b/>
          <w:bCs/>
          <w:color w:val="000000"/>
          <w:sz w:val="26"/>
          <w:szCs w:val="26"/>
          <w:highlight w:val="green"/>
        </w:rPr>
        <w:t>Werkervaring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CC0000"/>
          <w:sz w:val="20"/>
          <w:szCs w:val="20"/>
        </w:rPr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color w:val="000000"/>
          <w:sz w:val="20"/>
          <w:szCs w:val="20"/>
        </w:rPr>
        <w:t>03-2004 – 07-2004</w:t>
      </w:r>
      <w:r w:rsidRPr="008A2E55">
        <w:rPr>
          <w:rFonts w:ascii="Arial" w:eastAsia="Tahoma" w:hAnsi="Arial" w:cs="Tahoma"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b/>
          <w:bCs/>
          <w:color w:val="000000"/>
          <w:sz w:val="20"/>
          <w:szCs w:val="20"/>
        </w:rPr>
        <w:t>klassenassistent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LPSstichting te Halsteren</w:t>
      </w:r>
    </w:p>
    <w:p w:rsidR="00AC42C0" w:rsidRDefault="00BF4899" w:rsidP="00E14C12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4" w:hanging="1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Klassenassistent voor de bovenbouwgroepen 7/8 van de Biezenhof school</w:t>
      </w:r>
    </w:p>
    <w:p w:rsidR="00AC42C0" w:rsidRDefault="00BF4899">
      <w:pPr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Rt ondersteuning in de bovenbouw 3 dagen per week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CC0000"/>
          <w:sz w:val="20"/>
          <w:szCs w:val="20"/>
        </w:rPr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color w:val="000000"/>
          <w:sz w:val="20"/>
          <w:szCs w:val="20"/>
        </w:rPr>
        <w:t>09-2004 – 01-2006</w:t>
      </w:r>
      <w:r w:rsidRPr="008A2E55">
        <w:rPr>
          <w:rFonts w:ascii="Arial" w:eastAsia="Tahoma" w:hAnsi="Arial" w:cs="Tahoma"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b/>
          <w:bCs/>
          <w:color w:val="000000"/>
          <w:sz w:val="20"/>
          <w:szCs w:val="20"/>
        </w:rPr>
        <w:t>invalleerkracht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LPSstichting te Bergen op Zoom</w:t>
      </w:r>
    </w:p>
    <w:p w:rsidR="00AC42C0" w:rsidRDefault="00BF4899" w:rsidP="00E14C12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4" w:hanging="1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Oproepbaar als invalkracht ( betaald als leerkracht assistent) op </w:t>
      </w:r>
      <w:r>
        <w:rPr>
          <w:rFonts w:ascii="Arial" w:eastAsia="Tahoma" w:hAnsi="Arial" w:cs="Tahoma"/>
          <w:color w:val="000000"/>
          <w:sz w:val="20"/>
          <w:szCs w:val="20"/>
        </w:rPr>
        <w:t>alle scholen van de LPS werkend onder auspiciën van de directeur.</w:t>
      </w:r>
    </w:p>
    <w:p w:rsidR="00AC42C0" w:rsidRDefault="00BF4899">
      <w:pPr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alle lesgevende taken behalve de gymlessen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CC0000"/>
          <w:sz w:val="20"/>
          <w:szCs w:val="20"/>
        </w:rPr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color w:val="000000"/>
          <w:sz w:val="20"/>
          <w:szCs w:val="20"/>
        </w:rPr>
        <w:t>01-2006 – 06-2006</w:t>
      </w:r>
      <w:r w:rsidRPr="008A2E55">
        <w:rPr>
          <w:rFonts w:ascii="Arial" w:eastAsia="Tahoma" w:hAnsi="Arial" w:cs="Tahoma"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b/>
          <w:bCs/>
          <w:color w:val="000000"/>
          <w:sz w:val="20"/>
          <w:szCs w:val="20"/>
        </w:rPr>
        <w:t>LIO leerkracht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LPSstichting te Lodijke Bergen op zoom</w:t>
      </w:r>
    </w:p>
    <w:p w:rsidR="00AC42C0" w:rsidRDefault="00BF4899" w:rsidP="00E14C12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4" w:hanging="1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Betaalde Lio Leerkracht in groep 4 op Lodijke</w:t>
      </w:r>
    </w:p>
    <w:p w:rsidR="00AC42C0" w:rsidRDefault="00BF4899">
      <w:pPr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 xml:space="preserve">Volledige klassen </w:t>
      </w:r>
      <w:r>
        <w:rPr>
          <w:rFonts w:ascii="Arial" w:eastAsia="Tahoma" w:hAnsi="Arial" w:cs="Tahoma"/>
          <w:color w:val="000000"/>
          <w:sz w:val="20"/>
          <w:szCs w:val="20"/>
        </w:rPr>
        <w:t>verantwoordelijkheid als afstudeer opdracht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CC0000"/>
          <w:sz w:val="20"/>
          <w:szCs w:val="20"/>
        </w:rPr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color w:val="000000"/>
          <w:sz w:val="20"/>
          <w:szCs w:val="20"/>
        </w:rPr>
        <w:t>09-2006 – 07-2011</w:t>
      </w:r>
      <w:r w:rsidRPr="008A2E55">
        <w:rPr>
          <w:rFonts w:ascii="Arial" w:eastAsia="Tahoma" w:hAnsi="Arial" w:cs="Tahoma"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b/>
          <w:bCs/>
          <w:color w:val="000000"/>
          <w:sz w:val="20"/>
          <w:szCs w:val="20"/>
        </w:rPr>
        <w:t>Leerkracht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LPSstichting te Bergen op Zoom</w:t>
      </w:r>
    </w:p>
    <w:p w:rsidR="00AC42C0" w:rsidRDefault="00BF4899" w:rsidP="00E14C12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4" w:hanging="1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Leerkracht op de Sancta Maria school in verschillende groepen. groepen 1/2 en groep 4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CC0000"/>
          <w:sz w:val="20"/>
          <w:szCs w:val="20"/>
        </w:rPr>
      </w:pP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color w:val="000000"/>
          <w:sz w:val="20"/>
          <w:szCs w:val="20"/>
        </w:rPr>
        <w:t>08-2011 – heden</w:t>
      </w:r>
      <w:r w:rsidRPr="008A2E55">
        <w:rPr>
          <w:rFonts w:ascii="Arial" w:eastAsia="Tahoma" w:hAnsi="Arial" w:cs="Tahoma"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b/>
          <w:bCs/>
          <w:color w:val="000000"/>
          <w:sz w:val="20"/>
          <w:szCs w:val="20"/>
        </w:rPr>
        <w:t>Leerkracht</w:t>
      </w:r>
    </w:p>
    <w:p w:rsidR="00AC42C0" w:rsidRPr="008A2E55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 w:rsidRPr="008A2E55"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LPSstichting te Hoogerheide</w:t>
      </w:r>
    </w:p>
    <w:p w:rsidR="00AC42C0" w:rsidRDefault="00BF4899" w:rsidP="00E14C12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4" w:hanging="14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Fulltime leerkracht in een groep 1/2 op basisschool Klim-Op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160"/>
        <w:rPr>
          <w:rFonts w:ascii="Arial" w:eastAsia="Tahoma" w:hAnsi="Arial" w:cs="Tahoma"/>
          <w:b/>
          <w:bCs/>
          <w:color w:val="000000"/>
          <w:sz w:val="26"/>
          <w:szCs w:val="26"/>
        </w:rPr>
      </w:pPr>
      <w:r w:rsidRPr="00BF4899">
        <w:rPr>
          <w:rFonts w:ascii="Arial" w:eastAsia="Tahoma" w:hAnsi="Arial" w:cs="Tahoma"/>
          <w:b/>
          <w:bCs/>
          <w:color w:val="000000"/>
          <w:sz w:val="26"/>
          <w:szCs w:val="26"/>
          <w:highlight w:val="cyan"/>
        </w:rPr>
        <w:t>Opleiding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160"/>
      </w:pP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</w:rPr>
      </w:pPr>
      <w:r w:rsidRPr="003D53BB">
        <w:rPr>
          <w:rFonts w:ascii="Arial" w:eastAsia="Tahoma" w:hAnsi="Arial" w:cs="Tahoma"/>
          <w:color w:val="000000"/>
        </w:rPr>
        <w:t>1984 – 1989</w:t>
      </w:r>
      <w:r w:rsidRPr="003D53BB">
        <w:rPr>
          <w:rFonts w:ascii="Arial" w:eastAsia="Tahoma" w:hAnsi="Arial" w:cs="Tahoma"/>
          <w:color w:val="000000"/>
        </w:rPr>
        <w:tab/>
      </w:r>
      <w:r w:rsidRPr="003D53BB">
        <w:rPr>
          <w:rFonts w:ascii="Arial" w:eastAsia="Tahoma" w:hAnsi="Arial" w:cs="Tahoma"/>
          <w:b/>
          <w:bCs/>
          <w:color w:val="000000"/>
        </w:rPr>
        <w:t>Mollerlyceum HAVO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</w:rPr>
      </w:pP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  <w:t>Bergen op Zoom</w:t>
      </w:r>
    </w:p>
    <w:p w:rsidR="009408D2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</w:rPr>
      </w:pPr>
      <w:r w:rsidRPr="003D53BB">
        <w:rPr>
          <w:rFonts w:ascii="Arial" w:eastAsia="Tahoma" w:hAnsi="Arial" w:cs="Tahoma"/>
          <w:color w:val="000000"/>
        </w:rPr>
        <w:t>2002 – 2006</w:t>
      </w:r>
      <w:r w:rsidRPr="003D53BB">
        <w:rPr>
          <w:rFonts w:ascii="Arial" w:eastAsia="Tahoma" w:hAnsi="Arial" w:cs="Tahoma"/>
          <w:color w:val="000000"/>
        </w:rPr>
        <w:tab/>
      </w:r>
      <w:r w:rsidRPr="003D53BB">
        <w:rPr>
          <w:rFonts w:ascii="Arial" w:eastAsia="Tahoma" w:hAnsi="Arial" w:cs="Tahoma"/>
          <w:b/>
          <w:bCs/>
          <w:color w:val="000000"/>
        </w:rPr>
        <w:t>PABO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</w:rPr>
      </w:pP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  <w:t>Avans, Breda</w:t>
      </w:r>
    </w:p>
    <w:p w:rsidR="009408D2" w:rsidRDefault="00BF4899">
      <w:pPr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4"/>
        <w:rPr>
          <w:rFonts w:ascii="Arial" w:eastAsia="Tahoma" w:hAnsi="Arial" w:cs="Tahoma"/>
          <w:color w:val="000000"/>
        </w:rPr>
      </w:pPr>
      <w:r>
        <w:rPr>
          <w:rFonts w:ascii="Arial" w:eastAsia="Tahoma" w:hAnsi="Arial" w:cs="Tahoma"/>
          <w:color w:val="000000"/>
        </w:rPr>
        <w:t>Pabo deeltijd opleiding 4 jarig.</w:t>
      </w:r>
    </w:p>
    <w:p w:rsidR="009408D2" w:rsidRDefault="00BF4899">
      <w:pPr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54"/>
        <w:rPr>
          <w:rFonts w:ascii="Arial" w:eastAsia="Tahoma" w:hAnsi="Arial" w:cs="Tahoma"/>
          <w:color w:val="000000"/>
        </w:rPr>
      </w:pPr>
      <w:r>
        <w:rPr>
          <w:rFonts w:ascii="Arial" w:eastAsia="Tahoma" w:hAnsi="Arial" w:cs="Tahoma"/>
          <w:color w:val="000000"/>
        </w:rPr>
        <w:t xml:space="preserve">binnen de opleiding de akte van bekwaamheid voor godsdienst </w:t>
      </w:r>
      <w:r>
        <w:rPr>
          <w:rFonts w:ascii="Arial" w:eastAsia="Tahoma" w:hAnsi="Arial" w:cs="Tahoma"/>
          <w:color w:val="000000"/>
        </w:rPr>
        <w:t>behaald.als afstudeerrichting: Katholiek primair onderwijs</w:t>
      </w:r>
    </w:p>
    <w:p w:rsidR="009408D2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</w:rPr>
      </w:pPr>
      <w:r w:rsidRPr="003D53BB">
        <w:rPr>
          <w:rFonts w:ascii="Arial" w:eastAsia="Tahoma" w:hAnsi="Arial" w:cs="Tahoma"/>
          <w:color w:val="000000"/>
        </w:rPr>
        <w:t>2007 – 2008</w:t>
      </w:r>
      <w:r w:rsidRPr="003D53BB">
        <w:rPr>
          <w:rFonts w:ascii="Arial" w:eastAsia="Tahoma" w:hAnsi="Arial" w:cs="Tahoma"/>
          <w:color w:val="000000"/>
        </w:rPr>
        <w:tab/>
      </w:r>
      <w:r w:rsidRPr="003D53BB">
        <w:rPr>
          <w:rFonts w:ascii="Arial" w:eastAsia="Tahoma" w:hAnsi="Arial" w:cs="Tahoma"/>
          <w:b/>
          <w:bCs/>
          <w:color w:val="000000"/>
        </w:rPr>
        <w:t>leergang vakbekwaamheid bewegingsonderwijs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</w:rPr>
      </w:pP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  <w:t>Avans, Breda</w:t>
      </w:r>
    </w:p>
    <w:p w:rsidR="009408D2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</w:rPr>
      </w:pPr>
      <w:r w:rsidRPr="003D53BB">
        <w:rPr>
          <w:rFonts w:ascii="Arial" w:eastAsia="Tahoma" w:hAnsi="Arial" w:cs="Tahoma"/>
          <w:color w:val="000000"/>
        </w:rPr>
        <w:t>2008 – 2008</w:t>
      </w:r>
      <w:r w:rsidRPr="003D53BB">
        <w:rPr>
          <w:rFonts w:ascii="Arial" w:eastAsia="Tahoma" w:hAnsi="Arial" w:cs="Tahoma"/>
          <w:color w:val="000000"/>
        </w:rPr>
        <w:tab/>
      </w:r>
      <w:r w:rsidRPr="003D53BB">
        <w:rPr>
          <w:rFonts w:ascii="Arial" w:eastAsia="Tahoma" w:hAnsi="Arial" w:cs="Tahoma"/>
          <w:b/>
          <w:bCs/>
          <w:color w:val="000000"/>
        </w:rPr>
        <w:t>motorische remedial teaching/bewegingseducatie</w:t>
      </w:r>
    </w:p>
    <w:p w:rsidR="009408D2" w:rsidRPr="003D53BB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</w:rPr>
      </w:pP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</w:r>
      <w:r w:rsidRPr="003D53BB">
        <w:rPr>
          <w:rFonts w:ascii="Arial" w:eastAsia="Tahoma" w:hAnsi="Arial" w:cs="Tahoma"/>
          <w:i/>
          <w:iCs/>
          <w:color w:val="000000"/>
        </w:rPr>
        <w:tab/>
        <w:t>Fontys, Tilburg</w:t>
      </w:r>
    </w:p>
    <w:p w:rsidR="009408D2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ind w:firstLine="2160"/>
        <w:rPr>
          <w:rFonts w:ascii="Arial" w:eastAsia="Tahoma" w:hAnsi="Arial" w:cs="Tahoma"/>
          <w:b/>
          <w:bCs/>
          <w:color w:val="000000"/>
          <w:sz w:val="26"/>
          <w:szCs w:val="26"/>
        </w:rPr>
      </w:pPr>
      <w:r>
        <w:rPr>
          <w:rFonts w:ascii="Arial" w:eastAsia="Tahoma" w:hAnsi="Arial" w:cs="Tahoma"/>
          <w:b/>
          <w:bCs/>
          <w:color w:val="000000"/>
          <w:sz w:val="26"/>
          <w:szCs w:val="26"/>
        </w:rPr>
        <w:t>Cursussen</w:t>
      </w:r>
    </w:p>
    <w:p w:rsidR="006B5BE7" w:rsidRDefault="006B5BE7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ind w:firstLine="2160"/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2009 – 2010</w:t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activboard en active</w:t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 inspire</w:t>
      </w: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 stichting</w:t>
      </w:r>
    </w:p>
    <w:p w:rsidR="006B5BE7" w:rsidRDefault="006B5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lastRenderedPageBreak/>
        <w:t>2012 – 2012</w:t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Babbage DRO</w:t>
      </w: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LPS stichting</w:t>
      </w:r>
    </w:p>
    <w:p w:rsidR="006B5BE7" w:rsidRDefault="006B5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2012 – 2013</w:t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opleiden in de school/ mentoren training</w:t>
      </w: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Avans</w:t>
      </w:r>
    </w:p>
    <w:p w:rsidR="006B5BE7" w:rsidRDefault="006B5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b/>
          <w:bCs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2014 – 2014</w:t>
      </w:r>
      <w:r>
        <w:rPr>
          <w:rFonts w:ascii="Arial" w:eastAsia="Tahoma" w:hAnsi="Arial" w:cs="Tahoma"/>
          <w:color w:val="000000"/>
          <w:sz w:val="20"/>
          <w:szCs w:val="20"/>
        </w:rPr>
        <w:tab/>
      </w:r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PBLS Hulpverlener van de Nederlandse reanimatieraad</w:t>
      </w:r>
    </w:p>
    <w:p w:rsidR="006B5BE7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i/>
          <w:iCs/>
          <w:color w:val="000000"/>
          <w:sz w:val="20"/>
          <w:szCs w:val="20"/>
        </w:rPr>
      </w:pP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ab/>
        <w:t>Nederlandse reanimatieraad</w:t>
      </w:r>
    </w:p>
    <w:p w:rsidR="006B5BE7" w:rsidRDefault="006B5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F1426F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160"/>
        <w:rPr>
          <w:rFonts w:ascii="Arial" w:eastAsia="Tahoma" w:hAnsi="Arial" w:cs="Tahoma"/>
          <w:b/>
          <w:bCs/>
          <w:color w:val="000000"/>
          <w:sz w:val="26"/>
          <w:szCs w:val="26"/>
        </w:rPr>
      </w:pPr>
      <w:r w:rsidRPr="00BF4899">
        <w:rPr>
          <w:rFonts w:ascii="Arial" w:eastAsia="Tahoma" w:hAnsi="Arial" w:cs="Tahoma"/>
          <w:b/>
          <w:bCs/>
          <w:color w:val="000000"/>
          <w:sz w:val="26"/>
          <w:szCs w:val="26"/>
          <w:highlight w:val="magenta"/>
        </w:rPr>
        <w:t>Interesses en hobbies</w:t>
      </w:r>
    </w:p>
    <w:p w:rsidR="00F1426F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160"/>
      </w:pPr>
    </w:p>
    <w:p w:rsidR="00F1426F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27"/>
        <w:rPr>
          <w:rFonts w:ascii="Arial" w:eastAsia="Tahoma" w:hAnsi="Arial" w:cs="Tahoma"/>
          <w:color w:val="000000"/>
        </w:rPr>
      </w:pPr>
      <w:r>
        <w:rPr>
          <w:rFonts w:ascii="Arial" w:eastAsia="Tahoma" w:hAnsi="Arial" w:cs="Tahoma"/>
          <w:color w:val="000000"/>
        </w:rPr>
        <w:t>Hobby’s</w:t>
      </w:r>
      <w:r>
        <w:rPr>
          <w:rFonts w:ascii="Arial" w:eastAsia="Tahoma" w:hAnsi="Arial" w:cs="Tahoma"/>
          <w:color w:val="000000"/>
        </w:rPr>
        <w:tab/>
        <w:t>lezen, koken,</w:t>
      </w:r>
    </w:p>
    <w:p w:rsidR="00F1426F" w:rsidRDefault="00BF4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ind w:firstLine="2160"/>
        <w:rPr>
          <w:rFonts w:ascii="Arial" w:eastAsia="Tahoma" w:hAnsi="Arial" w:cs="Tahoma"/>
          <w:b/>
          <w:bCs/>
          <w:color w:val="000000"/>
          <w:sz w:val="26"/>
          <w:szCs w:val="26"/>
        </w:rPr>
      </w:pPr>
      <w:r w:rsidRPr="00BF4899">
        <w:rPr>
          <w:rFonts w:ascii="Arial" w:eastAsia="Tahoma" w:hAnsi="Arial" w:cs="Tahoma"/>
          <w:b/>
          <w:bCs/>
          <w:color w:val="000000"/>
          <w:sz w:val="26"/>
          <w:szCs w:val="26"/>
          <w:highlight w:val="red"/>
        </w:rPr>
        <w:t>Vaardigheden en competenties</w:t>
      </w:r>
      <w:bookmarkStart w:id="1" w:name="_GoBack"/>
      <w:bookmarkEnd w:id="1"/>
    </w:p>
    <w:p w:rsidR="006B5BE7" w:rsidRDefault="006B5BE7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ind w:firstLine="2160"/>
      </w:pPr>
    </w:p>
    <w:p w:rsidR="006B5BE7" w:rsidRDefault="00BF4899"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 w:val="0"/>
        <w:ind w:firstLine="2160"/>
        <w:rPr>
          <w:rFonts w:ascii="Arial" w:hAnsi="Arial" w:cs="Calibri"/>
          <w:sz w:val="20"/>
          <w:szCs w:val="20"/>
          <w:lang w:eastAsia="en-US" w:bidi="ar-SA"/>
        </w:rPr>
      </w:pPr>
      <w:r>
        <w:rPr>
          <w:rFonts w:ascii="Arial" w:hAnsi="Arial" w:cs="Calibri"/>
          <w:sz w:val="20"/>
          <w:szCs w:val="20"/>
          <w:lang w:eastAsia="en-US" w:bidi="ar-SA"/>
        </w:rPr>
        <w:t>Vaardigheden</w:t>
      </w:r>
    </w:p>
    <w:p w:rsidR="006B5BE7" w:rsidRDefault="00BF4899">
      <w:pPr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creatief</w:t>
      </w:r>
    </w:p>
    <w:p w:rsidR="006B5BE7" w:rsidRDefault="00BF4899">
      <w:pPr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organisatietalent</w:t>
      </w:r>
    </w:p>
    <w:p w:rsidR="006B5BE7" w:rsidRDefault="006B5B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869"/>
      </w:pPr>
    </w:p>
    <w:sectPr w:rsidR="006B5BE7" w:rsidSect="000762E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Lohit Marath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E34"/>
    <w:multiLevelType w:val="multilevel"/>
    <w:tmpl w:val="EA58C02E"/>
    <w:lvl w:ilvl="0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679"/>
        </w:tabs>
        <w:ind w:left="56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6039"/>
        </w:tabs>
        <w:ind w:left="60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6759"/>
        </w:tabs>
        <w:ind w:left="67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7119"/>
        </w:tabs>
        <w:ind w:left="71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7479"/>
        </w:tabs>
        <w:ind w:left="74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839"/>
        </w:tabs>
        <w:ind w:left="78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8199"/>
        </w:tabs>
        <w:ind w:left="8199" w:hanging="360"/>
      </w:pPr>
      <w:rPr>
        <w:rFonts w:ascii="OpenSymbol" w:hAnsi="OpenSymbol" w:cs="OpenSymbol" w:hint="default"/>
      </w:rPr>
    </w:lvl>
  </w:abstractNum>
  <w:abstractNum w:abstractNumId="1">
    <w:nsid w:val="0D024AE6"/>
    <w:multiLevelType w:val="hybridMultilevel"/>
    <w:tmpl w:val="515CCB72"/>
    <w:lvl w:ilvl="0" w:tplc="22558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6F36B40"/>
    <w:multiLevelType w:val="hybridMultilevel"/>
    <w:tmpl w:val="8DF6B24C"/>
    <w:lvl w:ilvl="0" w:tplc="44388219">
      <w:start w:val="1"/>
      <w:numFmt w:val="decimal"/>
      <w:lvlText w:val="%1."/>
      <w:lvlJc w:val="left"/>
      <w:pPr>
        <w:ind w:left="720" w:hanging="360"/>
      </w:pPr>
    </w:lvl>
    <w:lvl w:ilvl="1" w:tplc="44388219" w:tentative="1">
      <w:start w:val="1"/>
      <w:numFmt w:val="lowerLetter"/>
      <w:lvlText w:val="%2."/>
      <w:lvlJc w:val="left"/>
      <w:pPr>
        <w:ind w:left="1440" w:hanging="360"/>
      </w:pPr>
    </w:lvl>
    <w:lvl w:ilvl="2" w:tplc="44388219" w:tentative="1">
      <w:start w:val="1"/>
      <w:numFmt w:val="lowerRoman"/>
      <w:lvlText w:val="%3."/>
      <w:lvlJc w:val="right"/>
      <w:pPr>
        <w:ind w:left="2160" w:hanging="180"/>
      </w:pPr>
    </w:lvl>
    <w:lvl w:ilvl="3" w:tplc="44388219" w:tentative="1">
      <w:start w:val="1"/>
      <w:numFmt w:val="decimal"/>
      <w:lvlText w:val="%4."/>
      <w:lvlJc w:val="left"/>
      <w:pPr>
        <w:ind w:left="2880" w:hanging="360"/>
      </w:pPr>
    </w:lvl>
    <w:lvl w:ilvl="4" w:tplc="44388219" w:tentative="1">
      <w:start w:val="1"/>
      <w:numFmt w:val="lowerLetter"/>
      <w:lvlText w:val="%5."/>
      <w:lvlJc w:val="left"/>
      <w:pPr>
        <w:ind w:left="3600" w:hanging="360"/>
      </w:pPr>
    </w:lvl>
    <w:lvl w:ilvl="5" w:tplc="44388219" w:tentative="1">
      <w:start w:val="1"/>
      <w:numFmt w:val="lowerRoman"/>
      <w:lvlText w:val="%6."/>
      <w:lvlJc w:val="right"/>
      <w:pPr>
        <w:ind w:left="4320" w:hanging="180"/>
      </w:pPr>
    </w:lvl>
    <w:lvl w:ilvl="6" w:tplc="44388219" w:tentative="1">
      <w:start w:val="1"/>
      <w:numFmt w:val="decimal"/>
      <w:lvlText w:val="%7."/>
      <w:lvlJc w:val="left"/>
      <w:pPr>
        <w:ind w:left="5040" w:hanging="360"/>
      </w:pPr>
    </w:lvl>
    <w:lvl w:ilvl="7" w:tplc="44388219" w:tentative="1">
      <w:start w:val="1"/>
      <w:numFmt w:val="lowerLetter"/>
      <w:lvlText w:val="%8."/>
      <w:lvlJc w:val="left"/>
      <w:pPr>
        <w:ind w:left="5760" w:hanging="360"/>
      </w:pPr>
    </w:lvl>
    <w:lvl w:ilvl="8" w:tplc="44388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35A229A"/>
    <w:multiLevelType w:val="multilevel"/>
    <w:tmpl w:val="59383FD2"/>
    <w:lvl w:ilvl="0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679"/>
        </w:tabs>
        <w:ind w:left="56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6039"/>
        </w:tabs>
        <w:ind w:left="60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6759"/>
        </w:tabs>
        <w:ind w:left="67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7119"/>
        </w:tabs>
        <w:ind w:left="71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7479"/>
        </w:tabs>
        <w:ind w:left="74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839"/>
        </w:tabs>
        <w:ind w:left="78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8199"/>
        </w:tabs>
        <w:ind w:left="8199" w:hanging="360"/>
      </w:pPr>
      <w:rPr>
        <w:rFonts w:ascii="OpenSymbol" w:hAnsi="OpenSymbol" w:cs="OpenSymbol" w:hint="default"/>
      </w:rPr>
    </w:lvl>
  </w:abstractNum>
  <w:abstractNum w:abstractNumId="6">
    <w:nsid w:val="45837A77"/>
    <w:multiLevelType w:val="multilevel"/>
    <w:tmpl w:val="EBCEC032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7"/>
        </w:tabs>
        <w:ind w:left="35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7"/>
        </w:tabs>
        <w:ind w:left="46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67"/>
        </w:tabs>
        <w:ind w:left="53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7"/>
        </w:tabs>
        <w:ind w:left="5727" w:hanging="360"/>
      </w:pPr>
      <w:rPr>
        <w:rFonts w:ascii="OpenSymbol" w:hAnsi="OpenSymbol" w:cs="OpenSymbol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04A49C9"/>
    <w:multiLevelType w:val="multilevel"/>
    <w:tmpl w:val="D0D06C2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Bookshelf Symbol 7" w:hAnsi="Bookshelf Symbol 7" w:cs="Bookshelf Symbol 7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Bookshelf Symbol 7" w:hAnsi="Bookshelf Symbol 7" w:cs="Bookshelf Symbol 7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Bookshelf Symbol 7" w:hAnsi="Bookshelf Symbol 7" w:cs="Bookshelf Symbol 7" w:hint="default"/>
      </w:rPr>
    </w:lvl>
  </w:abstractNum>
  <w:abstractNum w:abstractNumId="13">
    <w:nsid w:val="61D60921"/>
    <w:multiLevelType w:val="multilevel"/>
    <w:tmpl w:val="B3322B86"/>
    <w:lvl w:ilvl="0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679"/>
        </w:tabs>
        <w:ind w:left="567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6039"/>
        </w:tabs>
        <w:ind w:left="603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6759"/>
        </w:tabs>
        <w:ind w:left="675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7119"/>
        </w:tabs>
        <w:ind w:left="711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7479"/>
        </w:tabs>
        <w:ind w:left="747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839"/>
        </w:tabs>
        <w:ind w:left="783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8199"/>
        </w:tabs>
        <w:ind w:left="8199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62E8"/>
    <w:rsid w:val="000762E8"/>
    <w:rsid w:val="003C57A9"/>
    <w:rsid w:val="006B5BE7"/>
    <w:rsid w:val="00B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Marathi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762E8"/>
    <w:pPr>
      <w:widowControl w:val="0"/>
      <w:suppressAutoHyphens/>
    </w:pPr>
    <w:rPr>
      <w:color w:val="00000A"/>
    </w:rPr>
  </w:style>
  <w:style w:type="paragraph" w:styleId="Kop1">
    <w:name w:val="heading 1"/>
    <w:basedOn w:val="Heading"/>
    <w:rsid w:val="00AC42C0"/>
    <w:pPr>
      <w:outlineLvl w:val="0"/>
    </w:pPr>
  </w:style>
  <w:style w:type="paragraph" w:styleId="Kop2">
    <w:name w:val="heading 2"/>
    <w:basedOn w:val="Heading"/>
    <w:rsid w:val="00AC42C0"/>
    <w:pPr>
      <w:outlineLvl w:val="1"/>
    </w:pPr>
  </w:style>
  <w:style w:type="paragraph" w:styleId="Kop3">
    <w:name w:val="heading 3"/>
    <w:basedOn w:val="Heading"/>
    <w:rsid w:val="00AC42C0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762E8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Standaard"/>
    <w:rsid w:val="000762E8"/>
    <w:pPr>
      <w:spacing w:after="140" w:line="288" w:lineRule="auto"/>
    </w:pPr>
  </w:style>
  <w:style w:type="paragraph" w:styleId="Lijst">
    <w:name w:val="List"/>
    <w:basedOn w:val="TextBody"/>
    <w:rsid w:val="000762E8"/>
  </w:style>
  <w:style w:type="paragraph" w:styleId="Bijschrift">
    <w:name w:val="caption"/>
    <w:basedOn w:val="Standaard"/>
    <w:rsid w:val="000762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0762E8"/>
    <w:pPr>
      <w:suppressLineNumbers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InternetLink">
    <w:name w:val="Internet Link"/>
    <w:rsid w:val="00AC42C0"/>
    <w:rPr>
      <w:color w:val="000080"/>
      <w:u w:val="single"/>
    </w:rPr>
  </w:style>
  <w:style w:type="character" w:customStyle="1" w:styleId="Bullets">
    <w:name w:val="Bullets"/>
    <w:rsid w:val="00AC42C0"/>
    <w:rPr>
      <w:rFonts w:ascii="OpenSymbol" w:eastAsia="OpenSymbol" w:hAnsi="OpenSymbol" w:cs="OpenSymbol"/>
    </w:rPr>
  </w:style>
  <w:style w:type="character" w:customStyle="1" w:styleId="ListLabel1">
    <w:name w:val="ListLabel 1"/>
    <w:rsid w:val="00AC42C0"/>
    <w:rPr>
      <w:rFonts w:cs="Symbol"/>
    </w:rPr>
  </w:style>
  <w:style w:type="character" w:customStyle="1" w:styleId="ListLabel2">
    <w:name w:val="ListLabel 2"/>
    <w:rsid w:val="00AC42C0"/>
    <w:rPr>
      <w:rFonts w:cs="OpenSymbol"/>
    </w:rPr>
  </w:style>
  <w:style w:type="character" w:customStyle="1" w:styleId="ListLabel3">
    <w:name w:val="ListLabel 3"/>
    <w:rsid w:val="00AC42C0"/>
    <w:rPr>
      <w:rFonts w:cs="Symbol"/>
    </w:rPr>
  </w:style>
  <w:style w:type="character" w:customStyle="1" w:styleId="ListLabel4">
    <w:name w:val="ListLabel 4"/>
    <w:rsid w:val="00AC42C0"/>
    <w:rPr>
      <w:rFonts w:cs="OpenSymbol"/>
    </w:rPr>
  </w:style>
  <w:style w:type="paragraph" w:styleId="Koptekst">
    <w:name w:val="header"/>
    <w:basedOn w:val="Standaard"/>
    <w:rsid w:val="00AC42C0"/>
    <w:pPr>
      <w:suppressLineNumbers/>
      <w:tabs>
        <w:tab w:val="center" w:pos="4837"/>
        <w:tab w:val="right" w:pos="9674"/>
      </w:tabs>
    </w:pPr>
  </w:style>
  <w:style w:type="paragraph" w:styleId="Geenafstand">
    <w:name w:val="No Spacing"/>
    <w:rsid w:val="00AC42C0"/>
    <w:pPr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Quotations">
    <w:name w:val="Quotations"/>
    <w:basedOn w:val="Standaard"/>
    <w:rsid w:val="00AC42C0"/>
  </w:style>
  <w:style w:type="paragraph" w:styleId="Titel">
    <w:name w:val="Title"/>
    <w:basedOn w:val="Heading"/>
    <w:link w:val="TitelChar"/>
    <w:rsid w:val="00AC42C0"/>
  </w:style>
  <w:style w:type="paragraph" w:styleId="Ondertitel">
    <w:name w:val="Subtitle"/>
    <w:basedOn w:val="Heading"/>
    <w:rsid w:val="00AC42C0"/>
  </w:style>
  <w:style w:type="character" w:customStyle="1" w:styleId="TitelChar">
    <w:name w:val="Titel Char"/>
    <w:basedOn w:val="Standaardalinea-lettertype"/>
    <w:link w:val="Titel"/>
    <w:rsid w:val="00E13B21"/>
    <w:rPr>
      <w:rFonts w:ascii="Verdana" w:eastAsia="Times New Roman" w:hAnsi="Verdana" w:cs="Times New Roman"/>
      <w:b/>
      <w:sz w:val="20"/>
      <w:szCs w:val="20"/>
      <w:u w:val="single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3B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E13B21"/>
    <w:rPr>
      <w:b/>
      <w:bCs/>
      <w:i/>
      <w:iCs/>
      <w:color w:val="4F81BD"/>
    </w:rPr>
  </w:style>
  <w:style w:type="character" w:customStyle="1" w:styleId="ListLabel5">
    <w:name w:val="ListLabel 5"/>
    <w:rsid w:val="009408D2"/>
    <w:rPr>
      <w:rFonts w:cs="Symbol"/>
    </w:rPr>
  </w:style>
  <w:style w:type="character" w:customStyle="1" w:styleId="ListLabel6">
    <w:name w:val="ListLabel 6"/>
    <w:rsid w:val="009408D2"/>
    <w:rPr>
      <w:rFonts w:cs="Courier New"/>
    </w:rPr>
  </w:style>
  <w:style w:type="character" w:customStyle="1" w:styleId="ListLabel7">
    <w:name w:val="ListLabel 7"/>
    <w:rsid w:val="009408D2"/>
    <w:rPr>
      <w:rFonts w:cs="Bookshelf Symbol 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3B21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Bookshelf Symbol 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Juf Astrid</cp:lastModifiedBy>
  <cp:revision>3</cp:revision>
  <dcterms:created xsi:type="dcterms:W3CDTF">2014-07-18T14:33:00Z</dcterms:created>
  <dcterms:modified xsi:type="dcterms:W3CDTF">2014-10-22T07:58:00Z</dcterms:modified>
  <dc:language>en-US</dc:language>
</cp:coreProperties>
</file>