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BFC" w:rsidRDefault="00450BFC">
      <w:r>
        <w:t xml:space="preserve">Werkschrift blz. 8 (Les 4) </w:t>
      </w:r>
    </w:p>
    <w:p w:rsidR="0035249A" w:rsidRDefault="00450BFC">
      <w:r w:rsidRPr="00450BFC">
        <w:rPr>
          <w:noProof/>
          <w:lang w:eastAsia="nl-BE"/>
        </w:rPr>
        <w:drawing>
          <wp:inline distT="0" distB="0" distL="0" distR="0">
            <wp:extent cx="6638925" cy="9195088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383" cy="919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2EB" w:rsidRDefault="00FF42EB">
      <w:bookmarkStart w:id="0" w:name="_GoBack"/>
      <w:bookmarkEnd w:id="0"/>
    </w:p>
    <w:sectPr w:rsidR="00FF42EB" w:rsidSect="00450B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FC"/>
    <w:rsid w:val="0035249A"/>
    <w:rsid w:val="00450BFC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DBCBA-6F56-400E-8C4D-A810B68E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3</cp:revision>
  <dcterms:created xsi:type="dcterms:W3CDTF">2020-03-22T13:37:00Z</dcterms:created>
  <dcterms:modified xsi:type="dcterms:W3CDTF">2020-03-22T13:48:00Z</dcterms:modified>
</cp:coreProperties>
</file>