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7BC" w:rsidRPr="009157BC" w:rsidRDefault="003E42EC" w:rsidP="00AF1D77">
      <w:pPr>
        <w:spacing w:line="360" w:lineRule="auto"/>
        <w:jc w:val="center"/>
        <w:rPr>
          <w:b/>
          <w:sz w:val="32"/>
          <w:szCs w:val="32"/>
        </w:rPr>
      </w:pPr>
      <w:r>
        <w:rPr>
          <w:b/>
          <w:sz w:val="32"/>
          <w:szCs w:val="32"/>
        </w:rPr>
        <w:t>Eindwerk</w:t>
      </w:r>
      <w:r w:rsidR="00A8770D">
        <w:rPr>
          <w:b/>
          <w:sz w:val="32"/>
          <w:szCs w:val="32"/>
        </w:rPr>
        <w:t xml:space="preserve"> Wiskunde:</w:t>
      </w:r>
      <w:r w:rsidR="00F36B06">
        <w:rPr>
          <w:b/>
          <w:sz w:val="32"/>
          <w:szCs w:val="32"/>
        </w:rPr>
        <w:t xml:space="preserve"> </w:t>
      </w:r>
      <w:r w:rsidR="00A8770D">
        <w:rPr>
          <w:b/>
          <w:sz w:val="32"/>
          <w:szCs w:val="32"/>
        </w:rPr>
        <w:t>Sangaku</w:t>
      </w:r>
    </w:p>
    <w:p w:rsidR="009157BC" w:rsidRDefault="009157BC" w:rsidP="00AF1D77">
      <w:pPr>
        <w:spacing w:line="360" w:lineRule="auto"/>
      </w:pPr>
    </w:p>
    <w:p w:rsidR="009157BC" w:rsidRDefault="009157BC" w:rsidP="00AF1D77">
      <w:pPr>
        <w:spacing w:line="360" w:lineRule="auto"/>
        <w:sectPr w:rsidR="009157BC" w:rsidSect="009157BC">
          <w:headerReference w:type="even" r:id="rId8"/>
          <w:headerReference w:type="default" r:id="rId9"/>
          <w:footerReference w:type="default" r:id="rId10"/>
          <w:headerReference w:type="first" r:id="rId11"/>
          <w:pgSz w:w="11906" w:h="16838" w:code="9"/>
          <w:pgMar w:top="1418" w:right="1418" w:bottom="1418" w:left="1418" w:header="709" w:footer="1134" w:gutter="0"/>
          <w:cols w:space="708"/>
          <w:vAlign w:val="center"/>
          <w:docGrid w:linePitch="360"/>
        </w:sectPr>
      </w:pPr>
    </w:p>
    <w:p w:rsidR="00BC4A15" w:rsidRDefault="00A8770D" w:rsidP="006F6CA2">
      <w:pPr>
        <w:pStyle w:val="Kop1"/>
        <w:numPr>
          <w:ilvl w:val="0"/>
          <w:numId w:val="0"/>
        </w:numPr>
        <w:ind w:left="432" w:hanging="432"/>
      </w:pPr>
      <w:bookmarkStart w:id="0" w:name="_Toc417600508"/>
      <w:r>
        <w:lastRenderedPageBreak/>
        <w:t>Woord vooraf</w:t>
      </w:r>
      <w:bookmarkEnd w:id="0"/>
    </w:p>
    <w:p w:rsidR="0007661F" w:rsidRDefault="0007661F" w:rsidP="00AF1D77">
      <w:pPr>
        <w:spacing w:line="360" w:lineRule="auto"/>
        <w:jc w:val="both"/>
      </w:pPr>
      <w:r>
        <w:t>Ik wil eerst en vooral onze mentor, mevrouw Vermeulen, bedanken voor haar hulp. Ik kon bij haar terecht met al mijn vragen. Zelfs al was er niet direct een kant-en-klaar antwoord, toch p</w:t>
      </w:r>
      <w:r w:rsidR="006F6CA2">
        <w:t>robeerde mevrouw een antwoord</w:t>
      </w:r>
      <w:r>
        <w:t xml:space="preserve"> </w:t>
      </w:r>
      <w:r w:rsidR="001F633C">
        <w:t xml:space="preserve">uit te dokteren </w:t>
      </w:r>
      <w:r>
        <w:t>wat we later overliepen. Het idee om voorbeelden van een bepaalde categorie uit te werken kwam ook van haar. Zo werd ik in een goede richting gestuurd.</w:t>
      </w:r>
    </w:p>
    <w:p w:rsidR="0007661F" w:rsidRDefault="0007661F" w:rsidP="00AF1D77">
      <w:pPr>
        <w:spacing w:line="360" w:lineRule="auto"/>
        <w:jc w:val="both"/>
      </w:pPr>
      <w:r>
        <w:t>Verder wil ik ook mijn ouders bedanken voor hun steun in moeilijke tijden. Ik had een tegenslag met mijn werk waardoor ik een groot stuk opnieuw moest schrijven. Mijn mama probeerde eerst het bestand nog te herstellen maar toen dit niet bleek te lukken, heeft ze mij er weer bovenop geholpen en me weer gemotiveerd.</w:t>
      </w:r>
    </w:p>
    <w:p w:rsidR="001F633C" w:rsidRDefault="001F633C" w:rsidP="00AF1D77">
      <w:pPr>
        <w:spacing w:line="360" w:lineRule="auto"/>
        <w:jc w:val="both"/>
      </w:pPr>
      <w:r>
        <w:t>Tot slot wil ik nog vermelden dat ik vind dat ik een goede keuze heb gemaakt door voor dit onderwerp te kiezen. Het was een goede mix tussen wiskunde, ee</w:t>
      </w:r>
      <w:r w:rsidR="00525ED4">
        <w:t>n beetje geschiedenis en kunst, wat zorgde voor een leuke afwisseling.</w:t>
      </w:r>
    </w:p>
    <w:p w:rsidR="0007661F" w:rsidRDefault="0007661F" w:rsidP="00AF1D77">
      <w:pPr>
        <w:spacing w:line="360" w:lineRule="auto"/>
        <w:jc w:val="both"/>
      </w:pPr>
    </w:p>
    <w:p w:rsidR="00FB6EAB" w:rsidRDefault="00FB6EAB" w:rsidP="00AF1D77">
      <w:pPr>
        <w:spacing w:line="360" w:lineRule="auto"/>
        <w:jc w:val="both"/>
      </w:pPr>
    </w:p>
    <w:p w:rsidR="00934FF1" w:rsidRDefault="00934FF1" w:rsidP="00AF1D77">
      <w:pPr>
        <w:spacing w:line="360" w:lineRule="auto"/>
        <w:jc w:val="both"/>
      </w:pPr>
    </w:p>
    <w:p w:rsidR="001F633C" w:rsidRDefault="001F633C" w:rsidP="00AF1D77">
      <w:pPr>
        <w:spacing w:line="360" w:lineRule="auto"/>
        <w:jc w:val="both"/>
      </w:pPr>
    </w:p>
    <w:p w:rsidR="001F633C" w:rsidRDefault="001F633C" w:rsidP="00AF1D77">
      <w:pPr>
        <w:spacing w:line="360" w:lineRule="auto"/>
        <w:jc w:val="both"/>
      </w:pPr>
    </w:p>
    <w:p w:rsidR="001F633C" w:rsidRDefault="001F633C" w:rsidP="00AF1D77">
      <w:pPr>
        <w:spacing w:line="360" w:lineRule="auto"/>
        <w:jc w:val="both"/>
        <w:sectPr w:rsidR="001F633C" w:rsidSect="00AF1D77">
          <w:headerReference w:type="even" r:id="rId12"/>
          <w:headerReference w:type="default" r:id="rId13"/>
          <w:footerReference w:type="default" r:id="rId14"/>
          <w:headerReference w:type="first" r:id="rId15"/>
          <w:pgSz w:w="11906" w:h="16838"/>
          <w:pgMar w:top="1871" w:right="1871" w:bottom="1134" w:left="1871" w:header="709" w:footer="709" w:gutter="0"/>
          <w:cols w:space="708"/>
          <w:docGrid w:linePitch="360"/>
        </w:sectPr>
      </w:pPr>
    </w:p>
    <w:p w:rsidR="00BC4A15" w:rsidRDefault="00BC4A15" w:rsidP="00AF1D77">
      <w:pPr>
        <w:spacing w:line="360" w:lineRule="auto"/>
        <w:jc w:val="both"/>
      </w:pPr>
    </w:p>
    <w:p w:rsidR="00F65F20" w:rsidRPr="00F65F20" w:rsidRDefault="00BC4A15" w:rsidP="00F65F20">
      <w:pPr>
        <w:spacing w:line="360" w:lineRule="auto"/>
        <w:jc w:val="both"/>
        <w:rPr>
          <w:noProof/>
        </w:rPr>
      </w:pPr>
      <w:r w:rsidRPr="00CC54FB">
        <w:rPr>
          <w:b/>
        </w:rPr>
        <w:t>Inhouds</w:t>
      </w:r>
      <w:r w:rsidR="004934A1" w:rsidRPr="00CC54FB">
        <w:rPr>
          <w:b/>
        </w:rPr>
        <w:t>opgave</w:t>
      </w:r>
      <w:r w:rsidR="00043802" w:rsidRPr="00043802">
        <w:rPr>
          <w:b/>
        </w:rPr>
        <w:fldChar w:fldCharType="begin"/>
      </w:r>
      <w:r w:rsidR="00A41B3F" w:rsidRPr="00CC54FB">
        <w:rPr>
          <w:b/>
        </w:rPr>
        <w:instrText xml:space="preserve"> TOC \o "1-2" \h \z \u </w:instrText>
      </w:r>
      <w:r w:rsidR="00043802" w:rsidRPr="00043802">
        <w:rPr>
          <w:b/>
        </w:rPr>
        <w:fldChar w:fldCharType="separate"/>
      </w:r>
    </w:p>
    <w:p w:rsidR="00F65F20" w:rsidRDefault="00043802">
      <w:pPr>
        <w:pStyle w:val="Inhopg1"/>
        <w:tabs>
          <w:tab w:val="left" w:pos="440"/>
          <w:tab w:val="right" w:leader="dot" w:pos="8154"/>
        </w:tabs>
        <w:rPr>
          <w:rFonts w:asciiTheme="minorHAnsi" w:eastAsiaTheme="minorEastAsia" w:hAnsiTheme="minorHAnsi"/>
          <w:noProof/>
          <w:lang w:val="nl-BE" w:eastAsia="nl-BE"/>
        </w:rPr>
      </w:pPr>
      <w:hyperlink w:anchor="_Toc417600509" w:history="1">
        <w:r w:rsidR="00F65F20" w:rsidRPr="00D45D24">
          <w:rPr>
            <w:rStyle w:val="Hyperlink"/>
            <w:noProof/>
          </w:rPr>
          <w:t>1</w:t>
        </w:r>
        <w:r w:rsidR="00F65F20">
          <w:rPr>
            <w:rFonts w:asciiTheme="minorHAnsi" w:eastAsiaTheme="minorEastAsia" w:hAnsiTheme="minorHAnsi"/>
            <w:noProof/>
            <w:lang w:val="nl-BE" w:eastAsia="nl-BE"/>
          </w:rPr>
          <w:tab/>
        </w:r>
        <w:r w:rsidR="00F65F20" w:rsidRPr="00D45D24">
          <w:rPr>
            <w:rStyle w:val="Hyperlink"/>
            <w:noProof/>
          </w:rPr>
          <w:t>Inleiding</w:t>
        </w:r>
        <w:r w:rsidR="00F65F20">
          <w:rPr>
            <w:noProof/>
            <w:webHidden/>
          </w:rPr>
          <w:tab/>
        </w:r>
        <w:r>
          <w:rPr>
            <w:noProof/>
            <w:webHidden/>
          </w:rPr>
          <w:fldChar w:fldCharType="begin"/>
        </w:r>
        <w:r w:rsidR="00F65F20">
          <w:rPr>
            <w:noProof/>
            <w:webHidden/>
          </w:rPr>
          <w:instrText xml:space="preserve"> PAGEREF _Toc417600509 \h </w:instrText>
        </w:r>
        <w:r>
          <w:rPr>
            <w:noProof/>
            <w:webHidden/>
          </w:rPr>
        </w:r>
        <w:r>
          <w:rPr>
            <w:noProof/>
            <w:webHidden/>
          </w:rPr>
          <w:fldChar w:fldCharType="separate"/>
        </w:r>
        <w:r w:rsidR="0071746E">
          <w:rPr>
            <w:noProof/>
            <w:webHidden/>
          </w:rPr>
          <w:t>1</w:t>
        </w:r>
        <w:r>
          <w:rPr>
            <w:noProof/>
            <w:webHidden/>
          </w:rPr>
          <w:fldChar w:fldCharType="end"/>
        </w:r>
      </w:hyperlink>
    </w:p>
    <w:p w:rsidR="00F65F20" w:rsidRDefault="00043802">
      <w:pPr>
        <w:pStyle w:val="Inhopg1"/>
        <w:tabs>
          <w:tab w:val="left" w:pos="440"/>
          <w:tab w:val="right" w:leader="dot" w:pos="8154"/>
        </w:tabs>
        <w:rPr>
          <w:rFonts w:asciiTheme="minorHAnsi" w:eastAsiaTheme="minorEastAsia" w:hAnsiTheme="minorHAnsi"/>
          <w:noProof/>
          <w:lang w:val="nl-BE" w:eastAsia="nl-BE"/>
        </w:rPr>
      </w:pPr>
      <w:hyperlink w:anchor="_Toc417600510" w:history="1">
        <w:r w:rsidR="00F65F20" w:rsidRPr="00D45D24">
          <w:rPr>
            <w:rStyle w:val="Hyperlink"/>
            <w:noProof/>
          </w:rPr>
          <w:t>2</w:t>
        </w:r>
        <w:r w:rsidR="00F65F20">
          <w:rPr>
            <w:rFonts w:asciiTheme="minorHAnsi" w:eastAsiaTheme="minorEastAsia" w:hAnsiTheme="minorHAnsi"/>
            <w:noProof/>
            <w:lang w:val="nl-BE" w:eastAsia="nl-BE"/>
          </w:rPr>
          <w:tab/>
        </w:r>
        <w:r w:rsidR="00F65F20" w:rsidRPr="00D45D24">
          <w:rPr>
            <w:rStyle w:val="Hyperlink"/>
            <w:noProof/>
          </w:rPr>
          <w:t>Wat is een Sangaku?</w:t>
        </w:r>
        <w:r w:rsidR="00F65F20">
          <w:rPr>
            <w:noProof/>
            <w:webHidden/>
          </w:rPr>
          <w:tab/>
        </w:r>
        <w:r>
          <w:rPr>
            <w:noProof/>
            <w:webHidden/>
          </w:rPr>
          <w:fldChar w:fldCharType="begin"/>
        </w:r>
        <w:r w:rsidR="00F65F20">
          <w:rPr>
            <w:noProof/>
            <w:webHidden/>
          </w:rPr>
          <w:instrText xml:space="preserve"> PAGEREF _Toc417600510 \h </w:instrText>
        </w:r>
        <w:r>
          <w:rPr>
            <w:noProof/>
            <w:webHidden/>
          </w:rPr>
        </w:r>
        <w:r>
          <w:rPr>
            <w:noProof/>
            <w:webHidden/>
          </w:rPr>
          <w:fldChar w:fldCharType="separate"/>
        </w:r>
        <w:r w:rsidR="0071746E">
          <w:rPr>
            <w:noProof/>
            <w:webHidden/>
          </w:rPr>
          <w:t>2</w:t>
        </w:r>
        <w:r>
          <w:rPr>
            <w:noProof/>
            <w:webHidden/>
          </w:rPr>
          <w:fldChar w:fldCharType="end"/>
        </w:r>
      </w:hyperlink>
    </w:p>
    <w:p w:rsidR="00F65F20" w:rsidRDefault="00043802">
      <w:pPr>
        <w:pStyle w:val="Inhopg1"/>
        <w:tabs>
          <w:tab w:val="left" w:pos="440"/>
          <w:tab w:val="right" w:leader="dot" w:pos="8154"/>
        </w:tabs>
        <w:rPr>
          <w:rFonts w:asciiTheme="minorHAnsi" w:eastAsiaTheme="minorEastAsia" w:hAnsiTheme="minorHAnsi"/>
          <w:noProof/>
          <w:lang w:val="nl-BE" w:eastAsia="nl-BE"/>
        </w:rPr>
      </w:pPr>
      <w:hyperlink w:anchor="_Toc417600511" w:history="1">
        <w:r w:rsidR="00F65F20" w:rsidRPr="00D45D24">
          <w:rPr>
            <w:rStyle w:val="Hyperlink"/>
            <w:noProof/>
          </w:rPr>
          <w:t>3</w:t>
        </w:r>
        <w:r w:rsidR="00F65F20">
          <w:rPr>
            <w:rFonts w:asciiTheme="minorHAnsi" w:eastAsiaTheme="minorEastAsia" w:hAnsiTheme="minorHAnsi"/>
            <w:noProof/>
            <w:lang w:val="nl-BE" w:eastAsia="nl-BE"/>
          </w:rPr>
          <w:tab/>
        </w:r>
        <w:r w:rsidR="00F65F20" w:rsidRPr="00D45D24">
          <w:rPr>
            <w:rStyle w:val="Hyperlink"/>
            <w:noProof/>
          </w:rPr>
          <w:t>Een vleugje geschiedenis</w:t>
        </w:r>
        <w:r w:rsidR="00F65F20">
          <w:rPr>
            <w:noProof/>
            <w:webHidden/>
          </w:rPr>
          <w:tab/>
        </w:r>
        <w:r>
          <w:rPr>
            <w:noProof/>
            <w:webHidden/>
          </w:rPr>
          <w:fldChar w:fldCharType="begin"/>
        </w:r>
        <w:r w:rsidR="00F65F20">
          <w:rPr>
            <w:noProof/>
            <w:webHidden/>
          </w:rPr>
          <w:instrText xml:space="preserve"> PAGEREF _Toc417600511 \h </w:instrText>
        </w:r>
        <w:r>
          <w:rPr>
            <w:noProof/>
            <w:webHidden/>
          </w:rPr>
        </w:r>
        <w:r>
          <w:rPr>
            <w:noProof/>
            <w:webHidden/>
          </w:rPr>
          <w:fldChar w:fldCharType="separate"/>
        </w:r>
        <w:r w:rsidR="0071746E">
          <w:rPr>
            <w:noProof/>
            <w:webHidden/>
          </w:rPr>
          <w:t>2</w:t>
        </w:r>
        <w:r>
          <w:rPr>
            <w:noProof/>
            <w:webHidden/>
          </w:rPr>
          <w:fldChar w:fldCharType="end"/>
        </w:r>
      </w:hyperlink>
    </w:p>
    <w:p w:rsidR="00F65F20" w:rsidRDefault="00043802">
      <w:pPr>
        <w:pStyle w:val="Inhopg2"/>
        <w:tabs>
          <w:tab w:val="left" w:pos="880"/>
          <w:tab w:val="right" w:leader="dot" w:pos="8154"/>
        </w:tabs>
        <w:rPr>
          <w:rFonts w:asciiTheme="minorHAnsi" w:eastAsiaTheme="minorEastAsia" w:hAnsiTheme="minorHAnsi"/>
          <w:noProof/>
          <w:lang w:val="nl-BE" w:eastAsia="nl-BE"/>
        </w:rPr>
      </w:pPr>
      <w:hyperlink w:anchor="_Toc417600512" w:history="1">
        <w:r w:rsidR="00F65F20" w:rsidRPr="00D45D24">
          <w:rPr>
            <w:rStyle w:val="Hyperlink"/>
            <w:noProof/>
          </w:rPr>
          <w:t>3.1</w:t>
        </w:r>
        <w:r w:rsidR="00F65F20">
          <w:rPr>
            <w:rFonts w:asciiTheme="minorHAnsi" w:eastAsiaTheme="minorEastAsia" w:hAnsiTheme="minorHAnsi"/>
            <w:noProof/>
            <w:lang w:val="nl-BE" w:eastAsia="nl-BE"/>
          </w:rPr>
          <w:tab/>
        </w:r>
        <w:r w:rsidR="00F65F20" w:rsidRPr="00D45D24">
          <w:rPr>
            <w:rStyle w:val="Hyperlink"/>
            <w:noProof/>
          </w:rPr>
          <w:t>Edo Periode</w:t>
        </w:r>
        <w:r w:rsidR="00F65F20">
          <w:rPr>
            <w:noProof/>
            <w:webHidden/>
          </w:rPr>
          <w:tab/>
        </w:r>
        <w:r>
          <w:rPr>
            <w:noProof/>
            <w:webHidden/>
          </w:rPr>
          <w:fldChar w:fldCharType="begin"/>
        </w:r>
        <w:r w:rsidR="00F65F20">
          <w:rPr>
            <w:noProof/>
            <w:webHidden/>
          </w:rPr>
          <w:instrText xml:space="preserve"> PAGEREF _Toc417600512 \h </w:instrText>
        </w:r>
        <w:r>
          <w:rPr>
            <w:noProof/>
            <w:webHidden/>
          </w:rPr>
        </w:r>
        <w:r>
          <w:rPr>
            <w:noProof/>
            <w:webHidden/>
          </w:rPr>
          <w:fldChar w:fldCharType="separate"/>
        </w:r>
        <w:r w:rsidR="0071746E">
          <w:rPr>
            <w:noProof/>
            <w:webHidden/>
          </w:rPr>
          <w:t>2</w:t>
        </w:r>
        <w:r>
          <w:rPr>
            <w:noProof/>
            <w:webHidden/>
          </w:rPr>
          <w:fldChar w:fldCharType="end"/>
        </w:r>
      </w:hyperlink>
    </w:p>
    <w:p w:rsidR="00F65F20" w:rsidRDefault="00043802">
      <w:pPr>
        <w:pStyle w:val="Inhopg2"/>
        <w:tabs>
          <w:tab w:val="left" w:pos="880"/>
          <w:tab w:val="right" w:leader="dot" w:pos="8154"/>
        </w:tabs>
        <w:rPr>
          <w:rFonts w:asciiTheme="minorHAnsi" w:eastAsiaTheme="minorEastAsia" w:hAnsiTheme="minorHAnsi"/>
          <w:noProof/>
          <w:lang w:val="nl-BE" w:eastAsia="nl-BE"/>
        </w:rPr>
      </w:pPr>
      <w:hyperlink w:anchor="_Toc417600513" w:history="1">
        <w:r w:rsidR="00F65F20" w:rsidRPr="00D45D24">
          <w:rPr>
            <w:rStyle w:val="Hyperlink"/>
            <w:noProof/>
          </w:rPr>
          <w:t>3.2</w:t>
        </w:r>
        <w:r w:rsidR="00F65F20">
          <w:rPr>
            <w:rFonts w:asciiTheme="minorHAnsi" w:eastAsiaTheme="minorEastAsia" w:hAnsiTheme="minorHAnsi"/>
            <w:noProof/>
            <w:lang w:val="nl-BE" w:eastAsia="nl-BE"/>
          </w:rPr>
          <w:tab/>
        </w:r>
        <w:r w:rsidR="00F65F20" w:rsidRPr="00D45D24">
          <w:rPr>
            <w:rStyle w:val="Hyperlink"/>
            <w:noProof/>
          </w:rPr>
          <w:t>Ontstaan sangaku traditie</w:t>
        </w:r>
        <w:r w:rsidR="00F65F20">
          <w:rPr>
            <w:noProof/>
            <w:webHidden/>
          </w:rPr>
          <w:tab/>
        </w:r>
        <w:r>
          <w:rPr>
            <w:noProof/>
            <w:webHidden/>
          </w:rPr>
          <w:fldChar w:fldCharType="begin"/>
        </w:r>
        <w:r w:rsidR="00F65F20">
          <w:rPr>
            <w:noProof/>
            <w:webHidden/>
          </w:rPr>
          <w:instrText xml:space="preserve"> PAGEREF _Toc417600513 \h </w:instrText>
        </w:r>
        <w:r>
          <w:rPr>
            <w:noProof/>
            <w:webHidden/>
          </w:rPr>
        </w:r>
        <w:r>
          <w:rPr>
            <w:noProof/>
            <w:webHidden/>
          </w:rPr>
          <w:fldChar w:fldCharType="separate"/>
        </w:r>
        <w:r w:rsidR="0071746E">
          <w:rPr>
            <w:noProof/>
            <w:webHidden/>
          </w:rPr>
          <w:t>3</w:t>
        </w:r>
        <w:r>
          <w:rPr>
            <w:noProof/>
            <w:webHidden/>
          </w:rPr>
          <w:fldChar w:fldCharType="end"/>
        </w:r>
      </w:hyperlink>
    </w:p>
    <w:p w:rsidR="00F65F20" w:rsidRDefault="00043802">
      <w:pPr>
        <w:pStyle w:val="Inhopg1"/>
        <w:tabs>
          <w:tab w:val="left" w:pos="440"/>
          <w:tab w:val="right" w:leader="dot" w:pos="8154"/>
        </w:tabs>
        <w:rPr>
          <w:rFonts w:asciiTheme="minorHAnsi" w:eastAsiaTheme="minorEastAsia" w:hAnsiTheme="minorHAnsi"/>
          <w:noProof/>
          <w:lang w:val="nl-BE" w:eastAsia="nl-BE"/>
        </w:rPr>
      </w:pPr>
      <w:hyperlink w:anchor="_Toc417600514" w:history="1">
        <w:r w:rsidR="00F65F20" w:rsidRPr="00D45D24">
          <w:rPr>
            <w:rStyle w:val="Hyperlink"/>
            <w:noProof/>
          </w:rPr>
          <w:t>4</w:t>
        </w:r>
        <w:r w:rsidR="00F65F20">
          <w:rPr>
            <w:rFonts w:asciiTheme="minorHAnsi" w:eastAsiaTheme="minorEastAsia" w:hAnsiTheme="minorHAnsi"/>
            <w:noProof/>
            <w:lang w:val="nl-BE" w:eastAsia="nl-BE"/>
          </w:rPr>
          <w:tab/>
        </w:r>
        <w:r w:rsidR="00F65F20" w:rsidRPr="00D45D24">
          <w:rPr>
            <w:rStyle w:val="Hyperlink"/>
            <w:noProof/>
          </w:rPr>
          <w:t>Euclidische meetkunde</w:t>
        </w:r>
        <w:r w:rsidR="00F65F20">
          <w:rPr>
            <w:noProof/>
            <w:webHidden/>
          </w:rPr>
          <w:tab/>
        </w:r>
        <w:r>
          <w:rPr>
            <w:noProof/>
            <w:webHidden/>
          </w:rPr>
          <w:fldChar w:fldCharType="begin"/>
        </w:r>
        <w:r w:rsidR="00F65F20">
          <w:rPr>
            <w:noProof/>
            <w:webHidden/>
          </w:rPr>
          <w:instrText xml:space="preserve"> PAGEREF _Toc417600514 \h </w:instrText>
        </w:r>
        <w:r>
          <w:rPr>
            <w:noProof/>
            <w:webHidden/>
          </w:rPr>
        </w:r>
        <w:r>
          <w:rPr>
            <w:noProof/>
            <w:webHidden/>
          </w:rPr>
          <w:fldChar w:fldCharType="separate"/>
        </w:r>
        <w:r w:rsidR="0071746E">
          <w:rPr>
            <w:noProof/>
            <w:webHidden/>
          </w:rPr>
          <w:t>3</w:t>
        </w:r>
        <w:r>
          <w:rPr>
            <w:noProof/>
            <w:webHidden/>
          </w:rPr>
          <w:fldChar w:fldCharType="end"/>
        </w:r>
      </w:hyperlink>
    </w:p>
    <w:p w:rsidR="00F65F20" w:rsidRDefault="00043802">
      <w:pPr>
        <w:pStyle w:val="Inhopg1"/>
        <w:tabs>
          <w:tab w:val="left" w:pos="440"/>
          <w:tab w:val="right" w:leader="dot" w:pos="8154"/>
        </w:tabs>
        <w:rPr>
          <w:rFonts w:asciiTheme="minorHAnsi" w:eastAsiaTheme="minorEastAsia" w:hAnsiTheme="minorHAnsi"/>
          <w:noProof/>
          <w:lang w:val="nl-BE" w:eastAsia="nl-BE"/>
        </w:rPr>
      </w:pPr>
      <w:hyperlink w:anchor="_Toc417600515" w:history="1">
        <w:r w:rsidR="00F65F20" w:rsidRPr="00D45D24">
          <w:rPr>
            <w:rStyle w:val="Hyperlink"/>
            <w:noProof/>
          </w:rPr>
          <w:t>5</w:t>
        </w:r>
        <w:r w:rsidR="00F65F20">
          <w:rPr>
            <w:rFonts w:asciiTheme="minorHAnsi" w:eastAsiaTheme="minorEastAsia" w:hAnsiTheme="minorHAnsi"/>
            <w:noProof/>
            <w:lang w:val="nl-BE" w:eastAsia="nl-BE"/>
          </w:rPr>
          <w:tab/>
        </w:r>
        <w:r w:rsidR="00F65F20" w:rsidRPr="00D45D24">
          <w:rPr>
            <w:rStyle w:val="Hyperlink"/>
            <w:noProof/>
          </w:rPr>
          <w:t>Enkele voorbeelden met cirkels</w:t>
        </w:r>
        <w:r w:rsidR="00F65F20">
          <w:rPr>
            <w:noProof/>
            <w:webHidden/>
          </w:rPr>
          <w:tab/>
        </w:r>
        <w:r>
          <w:rPr>
            <w:noProof/>
            <w:webHidden/>
          </w:rPr>
          <w:fldChar w:fldCharType="begin"/>
        </w:r>
        <w:r w:rsidR="00F65F20">
          <w:rPr>
            <w:noProof/>
            <w:webHidden/>
          </w:rPr>
          <w:instrText xml:space="preserve"> PAGEREF _Toc417600515 \h </w:instrText>
        </w:r>
        <w:r>
          <w:rPr>
            <w:noProof/>
            <w:webHidden/>
          </w:rPr>
        </w:r>
        <w:r>
          <w:rPr>
            <w:noProof/>
            <w:webHidden/>
          </w:rPr>
          <w:fldChar w:fldCharType="separate"/>
        </w:r>
        <w:r w:rsidR="0071746E">
          <w:rPr>
            <w:noProof/>
            <w:webHidden/>
          </w:rPr>
          <w:t>6</w:t>
        </w:r>
        <w:r>
          <w:rPr>
            <w:noProof/>
            <w:webHidden/>
          </w:rPr>
          <w:fldChar w:fldCharType="end"/>
        </w:r>
      </w:hyperlink>
    </w:p>
    <w:p w:rsidR="00F65F20" w:rsidRDefault="00043802">
      <w:pPr>
        <w:pStyle w:val="Inhopg2"/>
        <w:tabs>
          <w:tab w:val="left" w:pos="880"/>
          <w:tab w:val="right" w:leader="dot" w:pos="8154"/>
        </w:tabs>
        <w:rPr>
          <w:rFonts w:asciiTheme="minorHAnsi" w:eastAsiaTheme="minorEastAsia" w:hAnsiTheme="minorHAnsi"/>
          <w:noProof/>
          <w:lang w:val="nl-BE" w:eastAsia="nl-BE"/>
        </w:rPr>
      </w:pPr>
      <w:hyperlink w:anchor="_Toc417600516" w:history="1">
        <w:r w:rsidR="00F65F20" w:rsidRPr="00D45D24">
          <w:rPr>
            <w:rStyle w:val="Hyperlink"/>
            <w:noProof/>
          </w:rPr>
          <w:t>5.1</w:t>
        </w:r>
        <w:r w:rsidR="00F65F20">
          <w:rPr>
            <w:rFonts w:asciiTheme="minorHAnsi" w:eastAsiaTheme="minorEastAsia" w:hAnsiTheme="minorHAnsi"/>
            <w:noProof/>
            <w:lang w:val="nl-BE" w:eastAsia="nl-BE"/>
          </w:rPr>
          <w:tab/>
        </w:r>
        <w:r w:rsidR="00F65F20" w:rsidRPr="00D45D24">
          <w:rPr>
            <w:rStyle w:val="Hyperlink"/>
            <w:noProof/>
          </w:rPr>
          <w:t>Voorbeeld 1</w:t>
        </w:r>
        <w:r w:rsidR="00F65F20">
          <w:rPr>
            <w:noProof/>
            <w:webHidden/>
          </w:rPr>
          <w:tab/>
        </w:r>
        <w:r>
          <w:rPr>
            <w:noProof/>
            <w:webHidden/>
          </w:rPr>
          <w:fldChar w:fldCharType="begin"/>
        </w:r>
        <w:r w:rsidR="00F65F20">
          <w:rPr>
            <w:noProof/>
            <w:webHidden/>
          </w:rPr>
          <w:instrText xml:space="preserve"> PAGEREF _Toc417600516 \h </w:instrText>
        </w:r>
        <w:r>
          <w:rPr>
            <w:noProof/>
            <w:webHidden/>
          </w:rPr>
        </w:r>
        <w:r>
          <w:rPr>
            <w:noProof/>
            <w:webHidden/>
          </w:rPr>
          <w:fldChar w:fldCharType="separate"/>
        </w:r>
        <w:r w:rsidR="0071746E">
          <w:rPr>
            <w:noProof/>
            <w:webHidden/>
          </w:rPr>
          <w:t>6</w:t>
        </w:r>
        <w:r>
          <w:rPr>
            <w:noProof/>
            <w:webHidden/>
          </w:rPr>
          <w:fldChar w:fldCharType="end"/>
        </w:r>
      </w:hyperlink>
    </w:p>
    <w:p w:rsidR="00F65F20" w:rsidRDefault="00043802">
      <w:pPr>
        <w:pStyle w:val="Inhopg2"/>
        <w:tabs>
          <w:tab w:val="left" w:pos="880"/>
          <w:tab w:val="right" w:leader="dot" w:pos="8154"/>
        </w:tabs>
        <w:rPr>
          <w:rFonts w:asciiTheme="minorHAnsi" w:eastAsiaTheme="minorEastAsia" w:hAnsiTheme="minorHAnsi"/>
          <w:noProof/>
          <w:lang w:val="nl-BE" w:eastAsia="nl-BE"/>
        </w:rPr>
      </w:pPr>
      <w:hyperlink w:anchor="_Toc417600517" w:history="1">
        <w:r w:rsidR="00F65F20" w:rsidRPr="00D45D24">
          <w:rPr>
            <w:rStyle w:val="Hyperlink"/>
            <w:noProof/>
          </w:rPr>
          <w:t>5.2</w:t>
        </w:r>
        <w:r w:rsidR="00F65F20">
          <w:rPr>
            <w:rFonts w:asciiTheme="minorHAnsi" w:eastAsiaTheme="minorEastAsia" w:hAnsiTheme="minorHAnsi"/>
            <w:noProof/>
            <w:lang w:val="nl-BE" w:eastAsia="nl-BE"/>
          </w:rPr>
          <w:tab/>
        </w:r>
        <w:r w:rsidR="00F65F20" w:rsidRPr="00D45D24">
          <w:rPr>
            <w:rStyle w:val="Hyperlink"/>
            <w:noProof/>
          </w:rPr>
          <w:t>Voorbeeld 2</w:t>
        </w:r>
        <w:r w:rsidR="00F65F20">
          <w:rPr>
            <w:noProof/>
            <w:webHidden/>
          </w:rPr>
          <w:tab/>
        </w:r>
        <w:r>
          <w:rPr>
            <w:noProof/>
            <w:webHidden/>
          </w:rPr>
          <w:fldChar w:fldCharType="begin"/>
        </w:r>
        <w:r w:rsidR="00F65F20">
          <w:rPr>
            <w:noProof/>
            <w:webHidden/>
          </w:rPr>
          <w:instrText xml:space="preserve"> PAGEREF _Toc417600517 \h </w:instrText>
        </w:r>
        <w:r>
          <w:rPr>
            <w:noProof/>
            <w:webHidden/>
          </w:rPr>
        </w:r>
        <w:r>
          <w:rPr>
            <w:noProof/>
            <w:webHidden/>
          </w:rPr>
          <w:fldChar w:fldCharType="separate"/>
        </w:r>
        <w:r w:rsidR="0071746E">
          <w:rPr>
            <w:noProof/>
            <w:webHidden/>
          </w:rPr>
          <w:t>7</w:t>
        </w:r>
        <w:r>
          <w:rPr>
            <w:noProof/>
            <w:webHidden/>
          </w:rPr>
          <w:fldChar w:fldCharType="end"/>
        </w:r>
      </w:hyperlink>
    </w:p>
    <w:p w:rsidR="00F65F20" w:rsidRDefault="00043802">
      <w:pPr>
        <w:pStyle w:val="Inhopg2"/>
        <w:tabs>
          <w:tab w:val="left" w:pos="880"/>
          <w:tab w:val="right" w:leader="dot" w:pos="8154"/>
        </w:tabs>
        <w:rPr>
          <w:rFonts w:asciiTheme="minorHAnsi" w:eastAsiaTheme="minorEastAsia" w:hAnsiTheme="minorHAnsi"/>
          <w:noProof/>
          <w:lang w:val="nl-BE" w:eastAsia="nl-BE"/>
        </w:rPr>
      </w:pPr>
      <w:hyperlink w:anchor="_Toc417600518" w:history="1">
        <w:r w:rsidR="00F65F20" w:rsidRPr="00D45D24">
          <w:rPr>
            <w:rStyle w:val="Hyperlink"/>
            <w:noProof/>
          </w:rPr>
          <w:t>5.3</w:t>
        </w:r>
        <w:r w:rsidR="00F65F20">
          <w:rPr>
            <w:rFonts w:asciiTheme="minorHAnsi" w:eastAsiaTheme="minorEastAsia" w:hAnsiTheme="minorHAnsi"/>
            <w:noProof/>
            <w:lang w:val="nl-BE" w:eastAsia="nl-BE"/>
          </w:rPr>
          <w:tab/>
        </w:r>
        <w:r w:rsidR="00F65F20" w:rsidRPr="00D45D24">
          <w:rPr>
            <w:rStyle w:val="Hyperlink"/>
            <w:noProof/>
          </w:rPr>
          <w:t>Voorbeeld 3</w:t>
        </w:r>
        <w:r w:rsidR="00F65F20">
          <w:rPr>
            <w:noProof/>
            <w:webHidden/>
          </w:rPr>
          <w:tab/>
        </w:r>
        <w:r>
          <w:rPr>
            <w:noProof/>
            <w:webHidden/>
          </w:rPr>
          <w:fldChar w:fldCharType="begin"/>
        </w:r>
        <w:r w:rsidR="00F65F20">
          <w:rPr>
            <w:noProof/>
            <w:webHidden/>
          </w:rPr>
          <w:instrText xml:space="preserve"> PAGEREF _Toc417600518 \h </w:instrText>
        </w:r>
        <w:r>
          <w:rPr>
            <w:noProof/>
            <w:webHidden/>
          </w:rPr>
        </w:r>
        <w:r>
          <w:rPr>
            <w:noProof/>
            <w:webHidden/>
          </w:rPr>
          <w:fldChar w:fldCharType="separate"/>
        </w:r>
        <w:r w:rsidR="0071746E">
          <w:rPr>
            <w:noProof/>
            <w:webHidden/>
          </w:rPr>
          <w:t>8</w:t>
        </w:r>
        <w:r>
          <w:rPr>
            <w:noProof/>
            <w:webHidden/>
          </w:rPr>
          <w:fldChar w:fldCharType="end"/>
        </w:r>
      </w:hyperlink>
    </w:p>
    <w:p w:rsidR="00F65F20" w:rsidRDefault="00043802">
      <w:pPr>
        <w:pStyle w:val="Inhopg2"/>
        <w:tabs>
          <w:tab w:val="left" w:pos="880"/>
          <w:tab w:val="right" w:leader="dot" w:pos="8154"/>
        </w:tabs>
        <w:rPr>
          <w:rFonts w:asciiTheme="minorHAnsi" w:eastAsiaTheme="minorEastAsia" w:hAnsiTheme="minorHAnsi"/>
          <w:noProof/>
          <w:lang w:val="nl-BE" w:eastAsia="nl-BE"/>
        </w:rPr>
      </w:pPr>
      <w:hyperlink w:anchor="_Toc417600519" w:history="1">
        <w:r w:rsidR="00F65F20" w:rsidRPr="00D45D24">
          <w:rPr>
            <w:rStyle w:val="Hyperlink"/>
            <w:noProof/>
          </w:rPr>
          <w:t>5.4</w:t>
        </w:r>
        <w:r w:rsidR="00F65F20">
          <w:rPr>
            <w:rFonts w:asciiTheme="minorHAnsi" w:eastAsiaTheme="minorEastAsia" w:hAnsiTheme="minorHAnsi"/>
            <w:noProof/>
            <w:lang w:val="nl-BE" w:eastAsia="nl-BE"/>
          </w:rPr>
          <w:tab/>
        </w:r>
        <w:r w:rsidR="00F65F20" w:rsidRPr="00D45D24">
          <w:rPr>
            <w:rStyle w:val="Hyperlink"/>
            <w:noProof/>
          </w:rPr>
          <w:t>Voorbeeld 4</w:t>
        </w:r>
        <w:r w:rsidR="00F65F20">
          <w:rPr>
            <w:noProof/>
            <w:webHidden/>
          </w:rPr>
          <w:tab/>
        </w:r>
        <w:r>
          <w:rPr>
            <w:noProof/>
            <w:webHidden/>
          </w:rPr>
          <w:fldChar w:fldCharType="begin"/>
        </w:r>
        <w:r w:rsidR="00F65F20">
          <w:rPr>
            <w:noProof/>
            <w:webHidden/>
          </w:rPr>
          <w:instrText xml:space="preserve"> PAGEREF _Toc417600519 \h </w:instrText>
        </w:r>
        <w:r>
          <w:rPr>
            <w:noProof/>
            <w:webHidden/>
          </w:rPr>
        </w:r>
        <w:r>
          <w:rPr>
            <w:noProof/>
            <w:webHidden/>
          </w:rPr>
          <w:fldChar w:fldCharType="separate"/>
        </w:r>
        <w:r w:rsidR="0071746E">
          <w:rPr>
            <w:noProof/>
            <w:webHidden/>
          </w:rPr>
          <w:t>9</w:t>
        </w:r>
        <w:r>
          <w:rPr>
            <w:noProof/>
            <w:webHidden/>
          </w:rPr>
          <w:fldChar w:fldCharType="end"/>
        </w:r>
      </w:hyperlink>
    </w:p>
    <w:p w:rsidR="00F65F20" w:rsidRDefault="00043802">
      <w:pPr>
        <w:pStyle w:val="Inhopg2"/>
        <w:tabs>
          <w:tab w:val="left" w:pos="880"/>
          <w:tab w:val="right" w:leader="dot" w:pos="8154"/>
        </w:tabs>
        <w:rPr>
          <w:rFonts w:asciiTheme="minorHAnsi" w:eastAsiaTheme="minorEastAsia" w:hAnsiTheme="minorHAnsi"/>
          <w:noProof/>
          <w:lang w:val="nl-BE" w:eastAsia="nl-BE"/>
        </w:rPr>
      </w:pPr>
      <w:hyperlink w:anchor="_Toc417600520" w:history="1">
        <w:r w:rsidR="00F65F20" w:rsidRPr="00D45D24">
          <w:rPr>
            <w:rStyle w:val="Hyperlink"/>
            <w:noProof/>
          </w:rPr>
          <w:t>5.5</w:t>
        </w:r>
        <w:r w:rsidR="00F65F20">
          <w:rPr>
            <w:rFonts w:asciiTheme="minorHAnsi" w:eastAsiaTheme="minorEastAsia" w:hAnsiTheme="minorHAnsi"/>
            <w:noProof/>
            <w:lang w:val="nl-BE" w:eastAsia="nl-BE"/>
          </w:rPr>
          <w:tab/>
        </w:r>
        <w:r w:rsidR="00F65F20" w:rsidRPr="00D45D24">
          <w:rPr>
            <w:rStyle w:val="Hyperlink"/>
            <w:noProof/>
          </w:rPr>
          <w:t>Voorbeeld 5</w:t>
        </w:r>
        <w:r w:rsidR="00F65F20">
          <w:rPr>
            <w:noProof/>
            <w:webHidden/>
          </w:rPr>
          <w:tab/>
        </w:r>
        <w:r>
          <w:rPr>
            <w:noProof/>
            <w:webHidden/>
          </w:rPr>
          <w:fldChar w:fldCharType="begin"/>
        </w:r>
        <w:r w:rsidR="00F65F20">
          <w:rPr>
            <w:noProof/>
            <w:webHidden/>
          </w:rPr>
          <w:instrText xml:space="preserve"> PAGEREF _Toc417600520 \h </w:instrText>
        </w:r>
        <w:r>
          <w:rPr>
            <w:noProof/>
            <w:webHidden/>
          </w:rPr>
        </w:r>
        <w:r>
          <w:rPr>
            <w:noProof/>
            <w:webHidden/>
          </w:rPr>
          <w:fldChar w:fldCharType="separate"/>
        </w:r>
        <w:r w:rsidR="0071746E">
          <w:rPr>
            <w:noProof/>
            <w:webHidden/>
          </w:rPr>
          <w:t>11</w:t>
        </w:r>
        <w:r>
          <w:rPr>
            <w:noProof/>
            <w:webHidden/>
          </w:rPr>
          <w:fldChar w:fldCharType="end"/>
        </w:r>
      </w:hyperlink>
    </w:p>
    <w:p w:rsidR="00F65F20" w:rsidRDefault="00043802">
      <w:pPr>
        <w:pStyle w:val="Inhopg1"/>
        <w:tabs>
          <w:tab w:val="left" w:pos="440"/>
          <w:tab w:val="right" w:leader="dot" w:pos="8154"/>
        </w:tabs>
        <w:rPr>
          <w:rFonts w:asciiTheme="minorHAnsi" w:eastAsiaTheme="minorEastAsia" w:hAnsiTheme="minorHAnsi"/>
          <w:noProof/>
          <w:lang w:val="nl-BE" w:eastAsia="nl-BE"/>
        </w:rPr>
      </w:pPr>
      <w:hyperlink w:anchor="_Toc417600521" w:history="1">
        <w:r w:rsidR="00F65F20" w:rsidRPr="00D45D24">
          <w:rPr>
            <w:rStyle w:val="Hyperlink"/>
            <w:noProof/>
          </w:rPr>
          <w:t>6</w:t>
        </w:r>
        <w:r w:rsidR="00F65F20">
          <w:rPr>
            <w:rFonts w:asciiTheme="minorHAnsi" w:eastAsiaTheme="minorEastAsia" w:hAnsiTheme="minorHAnsi"/>
            <w:noProof/>
            <w:lang w:val="nl-BE" w:eastAsia="nl-BE"/>
          </w:rPr>
          <w:tab/>
        </w:r>
        <w:r w:rsidR="00F65F20" w:rsidRPr="00D45D24">
          <w:rPr>
            <w:rStyle w:val="Hyperlink"/>
            <w:noProof/>
          </w:rPr>
          <w:t>Besluit</w:t>
        </w:r>
        <w:r w:rsidR="00F65F20">
          <w:rPr>
            <w:noProof/>
            <w:webHidden/>
          </w:rPr>
          <w:tab/>
        </w:r>
        <w:r>
          <w:rPr>
            <w:noProof/>
            <w:webHidden/>
          </w:rPr>
          <w:fldChar w:fldCharType="begin"/>
        </w:r>
        <w:r w:rsidR="00F65F20">
          <w:rPr>
            <w:noProof/>
            <w:webHidden/>
          </w:rPr>
          <w:instrText xml:space="preserve"> PAGEREF _Toc417600521 \h </w:instrText>
        </w:r>
        <w:r>
          <w:rPr>
            <w:noProof/>
            <w:webHidden/>
          </w:rPr>
        </w:r>
        <w:r>
          <w:rPr>
            <w:noProof/>
            <w:webHidden/>
          </w:rPr>
          <w:fldChar w:fldCharType="separate"/>
        </w:r>
        <w:r w:rsidR="0071746E">
          <w:rPr>
            <w:noProof/>
            <w:webHidden/>
          </w:rPr>
          <w:t>12</w:t>
        </w:r>
        <w:r>
          <w:rPr>
            <w:noProof/>
            <w:webHidden/>
          </w:rPr>
          <w:fldChar w:fldCharType="end"/>
        </w:r>
      </w:hyperlink>
    </w:p>
    <w:p w:rsidR="00F65F20" w:rsidRDefault="00043802">
      <w:pPr>
        <w:pStyle w:val="Inhopg1"/>
        <w:tabs>
          <w:tab w:val="left" w:pos="440"/>
          <w:tab w:val="right" w:leader="dot" w:pos="8154"/>
        </w:tabs>
        <w:rPr>
          <w:rFonts w:asciiTheme="minorHAnsi" w:eastAsiaTheme="minorEastAsia" w:hAnsiTheme="minorHAnsi"/>
          <w:noProof/>
          <w:lang w:val="nl-BE" w:eastAsia="nl-BE"/>
        </w:rPr>
      </w:pPr>
      <w:hyperlink w:anchor="_Toc417600522" w:history="1">
        <w:r w:rsidR="00F65F20" w:rsidRPr="00D45D24">
          <w:rPr>
            <w:rStyle w:val="Hyperlink"/>
            <w:noProof/>
          </w:rPr>
          <w:t>7</w:t>
        </w:r>
        <w:r w:rsidR="00F65F20">
          <w:rPr>
            <w:rFonts w:asciiTheme="minorHAnsi" w:eastAsiaTheme="minorEastAsia" w:hAnsiTheme="minorHAnsi"/>
            <w:noProof/>
            <w:lang w:val="nl-BE" w:eastAsia="nl-BE"/>
          </w:rPr>
          <w:tab/>
        </w:r>
        <w:r w:rsidR="00F65F20" w:rsidRPr="00D45D24">
          <w:rPr>
            <w:rStyle w:val="Hyperlink"/>
            <w:noProof/>
          </w:rPr>
          <w:t>Bronnenlijst</w:t>
        </w:r>
        <w:r w:rsidR="00F65F20">
          <w:rPr>
            <w:noProof/>
            <w:webHidden/>
          </w:rPr>
          <w:tab/>
        </w:r>
        <w:r>
          <w:rPr>
            <w:noProof/>
            <w:webHidden/>
          </w:rPr>
          <w:fldChar w:fldCharType="begin"/>
        </w:r>
        <w:r w:rsidR="00F65F20">
          <w:rPr>
            <w:noProof/>
            <w:webHidden/>
          </w:rPr>
          <w:instrText xml:space="preserve"> PAGEREF _Toc417600522 \h </w:instrText>
        </w:r>
        <w:r>
          <w:rPr>
            <w:noProof/>
            <w:webHidden/>
          </w:rPr>
        </w:r>
        <w:r>
          <w:rPr>
            <w:noProof/>
            <w:webHidden/>
          </w:rPr>
          <w:fldChar w:fldCharType="separate"/>
        </w:r>
        <w:r w:rsidR="0071746E">
          <w:rPr>
            <w:noProof/>
            <w:webHidden/>
          </w:rPr>
          <w:t>13</w:t>
        </w:r>
        <w:r>
          <w:rPr>
            <w:noProof/>
            <w:webHidden/>
          </w:rPr>
          <w:fldChar w:fldCharType="end"/>
        </w:r>
      </w:hyperlink>
    </w:p>
    <w:p w:rsidR="00BC4A15" w:rsidRDefault="00043802" w:rsidP="00AF1D77">
      <w:pPr>
        <w:spacing w:line="360" w:lineRule="auto"/>
        <w:jc w:val="both"/>
        <w:sectPr w:rsidR="00BC4A15" w:rsidSect="00CC54FB">
          <w:pgSz w:w="11906" w:h="16838"/>
          <w:pgMar w:top="142" w:right="1871" w:bottom="1134" w:left="1871" w:header="709" w:footer="709" w:gutter="0"/>
          <w:cols w:space="708"/>
          <w:docGrid w:linePitch="360"/>
        </w:sectPr>
      </w:pPr>
      <w:r>
        <w:fldChar w:fldCharType="end"/>
      </w:r>
    </w:p>
    <w:p w:rsidR="00BC4A15" w:rsidRPr="00934FF1" w:rsidRDefault="00BC4A15" w:rsidP="00AF1D77">
      <w:pPr>
        <w:pStyle w:val="Kop1"/>
        <w:spacing w:line="360" w:lineRule="auto"/>
      </w:pPr>
      <w:bookmarkStart w:id="1" w:name="_Toc417600509"/>
      <w:r w:rsidRPr="00934FF1">
        <w:lastRenderedPageBreak/>
        <w:t>Inleiding</w:t>
      </w:r>
      <w:bookmarkEnd w:id="1"/>
    </w:p>
    <w:p w:rsidR="00014490" w:rsidRDefault="00AA25F3" w:rsidP="00AF1D77">
      <w:pPr>
        <w:spacing w:line="360" w:lineRule="auto"/>
        <w:jc w:val="both"/>
      </w:pPr>
      <w:r>
        <w:t xml:space="preserve">Japan </w:t>
      </w:r>
      <w:r w:rsidR="006F3474">
        <w:t xml:space="preserve">heeft me al altijd geïntrigeerd door zijn rijk verleden, vol tradities, harmonie en discipline. Er was zelfs een tijd dat ik Japans wou leren, maar ik was toen nog te jong. Ik wist absoluut niet wat ik me bij sangaku moest voorstellen. De eerste vraag die ik me stelde was dan ook zeer aannemelijk: “Wat is een sangaku?” Toen ik las wat het inhield was ik direct verkocht, want ik heb ook een voorliefde voor geschiedenis en sangaku’s zijn daar onlosmakelijk mee verweven. Ik vind dat sangaku’s een goede representatie zijn van de Japanse cultuur; ze zijn kunstig, harmonieus en zijn ontstaan uit een traditie. Volgens mij is er geen enkel land waar ze beter </w:t>
      </w:r>
      <w:r w:rsidR="006A7A14">
        <w:t xml:space="preserve">in </w:t>
      </w:r>
      <w:r w:rsidR="006F3474">
        <w:t>zouden passen dan Japan.</w:t>
      </w:r>
      <w:r w:rsidR="00014490">
        <w:t xml:space="preserve"> </w:t>
      </w:r>
    </w:p>
    <w:p w:rsidR="006A7A14" w:rsidRDefault="00014490" w:rsidP="00AF1D77">
      <w:pPr>
        <w:spacing w:line="360" w:lineRule="auto"/>
        <w:jc w:val="both"/>
      </w:pPr>
      <w:r>
        <w:t xml:space="preserve">Al snel borrelden er meer vragen op: “Hoe komt het dat ze in tempels opgehangen werden?”, </w:t>
      </w:r>
      <w:r w:rsidR="00021C28">
        <w:t xml:space="preserve">“In welk cultureel klimaat zijn ze ontstaan?”, </w:t>
      </w:r>
      <w:r>
        <w:t xml:space="preserve">“Wat beschrijven ze?”, “Waarop steunen ze?”, enz. Deze heb ik zo goed mogelijk proberen te beantwoorden in dit werk. </w:t>
      </w:r>
    </w:p>
    <w:p w:rsidR="00DF1A93" w:rsidRDefault="006A7A14" w:rsidP="00AF1D77">
      <w:pPr>
        <w:spacing w:line="360" w:lineRule="auto"/>
        <w:jc w:val="both"/>
      </w:pPr>
      <w:r>
        <w:t xml:space="preserve">Kort gesteld zijn sangaku’s houten tabletten met een kleurrijke wiskundige stelling, waarvan de traditie om die in tempels op te hangen ontstaan is in de Edo periode (1603-1868). Gedurende deze periode was Japan in isolement. Dit betekent dat er geen </w:t>
      </w:r>
      <w:r w:rsidR="00435487">
        <w:t xml:space="preserve">enkele invloeden vanbuiten af het land binnen kwamen. De sangaku werden in tempels opgehangen om de geesten te eren, maar verder ga ik hier uitgebreider op in. Door het isolement moesten Japanse wiskundigen erg omslachtig te werk gaan om </w:t>
      </w:r>
      <w:r w:rsidR="0007661F">
        <w:t>stellingen te bewijzen, want ze waren vaak niet bekend met vlottere rekenmethodes.</w:t>
      </w:r>
    </w:p>
    <w:p w:rsidR="00BC4A15" w:rsidRPr="00014490" w:rsidRDefault="00DF1A93" w:rsidP="00AF1D77">
      <w:pPr>
        <w:spacing w:line="360" w:lineRule="auto"/>
        <w:jc w:val="both"/>
      </w:pPr>
      <w:r>
        <w:t>Ik heb eerst de achtergrond proberen te schetsen en informatie gegeven over de wiskunde die gebruikt wordt bij sangaku’s (Euclidische meetkunde). Verder heb ik zelf voorbeelden van sangaku’s uitgewerkt. Omdat er een grote variëteit aan sangaku’s is die handelen over tal van verschillen</w:t>
      </w:r>
      <w:r w:rsidR="00CC54FB">
        <w:t>de figuren, heb ik besloten om m</w:t>
      </w:r>
      <w:r>
        <w:t>e toe te spitsen op problemen die cirkels bevatten. Ik hoop dat alles helder is.</w:t>
      </w:r>
      <w:r w:rsidR="00BC4A15">
        <w:br w:type="page"/>
      </w:r>
    </w:p>
    <w:p w:rsidR="000205A3" w:rsidRDefault="000205A3" w:rsidP="00AF1D77">
      <w:pPr>
        <w:pStyle w:val="Kop1"/>
        <w:spacing w:line="360" w:lineRule="auto"/>
        <w:jc w:val="both"/>
      </w:pPr>
      <w:bookmarkStart w:id="2" w:name="_Toc417600510"/>
      <w:r>
        <w:lastRenderedPageBreak/>
        <w:t>Wat is een Sangaku?</w:t>
      </w:r>
      <w:bookmarkEnd w:id="2"/>
    </w:p>
    <w:p w:rsidR="00271E39" w:rsidRPr="000205A3" w:rsidRDefault="00536D94" w:rsidP="000205A3">
      <w:pPr>
        <w:spacing w:line="360" w:lineRule="auto"/>
        <w:jc w:val="both"/>
      </w:pPr>
      <w:r>
        <w:t>Toen ik het woord s</w:t>
      </w:r>
      <w:r w:rsidR="000205A3">
        <w:t>angaku z</w:t>
      </w:r>
      <w:r w:rsidR="00CC54FB">
        <w:t>ag, leek het voor mij Chinees (</w:t>
      </w:r>
      <w:r w:rsidR="000205A3">
        <w:t>ik</w:t>
      </w:r>
      <w:r w:rsidR="00CC54FB">
        <w:t xml:space="preserve"> las</w:t>
      </w:r>
      <w:r w:rsidR="000205A3">
        <w:t xml:space="preserve"> pas</w:t>
      </w:r>
      <w:r w:rsidR="00CC54FB">
        <w:t xml:space="preserve"> later</w:t>
      </w:r>
      <w:r w:rsidR="000205A3">
        <w:t xml:space="preserve"> dat het Japans was). Vooraleer ik mijn hele werk uitvoerig beschrijf zal ik even kort schetsen wat een Sangaku precies inhoud</w:t>
      </w:r>
      <w:r w:rsidR="00307A83">
        <w:t>t</w:t>
      </w:r>
      <w:r w:rsidR="000205A3">
        <w:t xml:space="preserve">. Sangaku is Japans voor </w:t>
      </w:r>
      <w:r w:rsidR="00307A83">
        <w:t xml:space="preserve">een </w:t>
      </w:r>
      <w:r w:rsidR="000205A3">
        <w:t>houten tablet die een stelling</w:t>
      </w:r>
      <w:r>
        <w:t xml:space="preserve"> of probleem</w:t>
      </w:r>
      <w:r w:rsidR="000205A3">
        <w:t xml:space="preserve"> uit de wiskunde voorstelt.</w:t>
      </w:r>
      <w:r>
        <w:t xml:space="preserve"> Daarvoor worden meetkundige figuren geschilderd en de oplossing wordt eronder geschreven. Ze werden gemaakt in de Edo periode (1603-1868) en opgehangen in </w:t>
      </w:r>
      <w:proofErr w:type="spellStart"/>
      <w:r>
        <w:t>Shinto</w:t>
      </w:r>
      <w:proofErr w:type="spellEnd"/>
      <w:r>
        <w:t xml:space="preserve"> heiligdommen en in Boeddhistische tempels. Omdat ze daar te vinden waren noem</w:t>
      </w:r>
      <w:r w:rsidR="00CC54FB">
        <w:t>t</w:t>
      </w:r>
      <w:r>
        <w:t xml:space="preserve"> </w:t>
      </w:r>
      <w:r w:rsidR="00CC54FB">
        <w:t xml:space="preserve">men </w:t>
      </w:r>
      <w:r>
        <w:t>ze ook heilige wiskunde</w:t>
      </w:r>
      <w:r w:rsidR="00B71ACD">
        <w:t>.</w:t>
      </w:r>
    </w:p>
    <w:p w:rsidR="004248D4" w:rsidRPr="004248D4" w:rsidRDefault="000205A3" w:rsidP="004248D4">
      <w:pPr>
        <w:pStyle w:val="Kop1"/>
        <w:spacing w:line="360" w:lineRule="auto"/>
        <w:jc w:val="both"/>
      </w:pPr>
      <w:bookmarkStart w:id="3" w:name="_Toc417600511"/>
      <w:r>
        <w:t>Een vleugje geschiedenis</w:t>
      </w:r>
      <w:bookmarkEnd w:id="3"/>
    </w:p>
    <w:p w:rsidR="00BC4A15" w:rsidRDefault="000205A3" w:rsidP="00AF1D77">
      <w:pPr>
        <w:pStyle w:val="Kop2"/>
        <w:spacing w:line="360" w:lineRule="auto"/>
        <w:jc w:val="both"/>
      </w:pPr>
      <w:bookmarkStart w:id="4" w:name="_Toc417600512"/>
      <w:r>
        <w:t>Edo Periode</w:t>
      </w:r>
      <w:bookmarkEnd w:id="4"/>
    </w:p>
    <w:p w:rsidR="00B71ACD" w:rsidRDefault="00B71ACD" w:rsidP="00825EC7">
      <w:pPr>
        <w:spacing w:line="360" w:lineRule="auto"/>
        <w:jc w:val="both"/>
      </w:pPr>
      <w:r w:rsidRPr="00B71ACD">
        <w:t>Traditionele</w:t>
      </w:r>
      <w:r>
        <w:t xml:space="preserve"> Japanse</w:t>
      </w:r>
      <w:r w:rsidRPr="00B71ACD">
        <w:t xml:space="preserve"> wiskunde kwam op in de 17e eeuw</w:t>
      </w:r>
      <w:r>
        <w:t xml:space="preserve"> onder unieke omstandigheden</w:t>
      </w:r>
      <w:r w:rsidRPr="00B71ACD">
        <w:t xml:space="preserve">. </w:t>
      </w:r>
      <w:r>
        <w:t xml:space="preserve">In 1603 werd </w:t>
      </w:r>
      <w:proofErr w:type="spellStart"/>
      <w:r w:rsidRPr="00B71ACD">
        <w:t>Ieyasu</w:t>
      </w:r>
      <w:proofErr w:type="spellEnd"/>
      <w:r w:rsidRPr="00B71ACD">
        <w:t xml:space="preserve"> </w:t>
      </w:r>
      <w:proofErr w:type="spellStart"/>
      <w:r w:rsidRPr="00B71ACD">
        <w:t>Tokugawa</w:t>
      </w:r>
      <w:proofErr w:type="spellEnd"/>
      <w:r>
        <w:t xml:space="preserve"> de </w:t>
      </w:r>
      <w:r w:rsidRPr="0037541B">
        <w:t>eerste</w:t>
      </w:r>
      <w:r>
        <w:t xml:space="preserve"> </w:t>
      </w:r>
      <w:proofErr w:type="spellStart"/>
      <w:r w:rsidRPr="00AA25F3">
        <w:rPr>
          <w:i/>
        </w:rPr>
        <w:t>shogun</w:t>
      </w:r>
      <w:proofErr w:type="spellEnd"/>
      <w:r>
        <w:t xml:space="preserve"> van Japan, drie jaar nadat hij zijn rivaal verslagen had. Een </w:t>
      </w:r>
      <w:proofErr w:type="spellStart"/>
      <w:r w:rsidRPr="00AA25F3">
        <w:rPr>
          <w:i/>
        </w:rPr>
        <w:t>shogun</w:t>
      </w:r>
      <w:proofErr w:type="spellEnd"/>
      <w:r>
        <w:t xml:space="preserve"> is in de letterlijke zin van het woord de opperbevelhebber van het leger, maar eigenlijk was hij een alleenheerser. Japan is al eeuwen een keizerrijk en toen was er ook een keizer maar die had niet veel inspraak. De </w:t>
      </w:r>
      <w:proofErr w:type="spellStart"/>
      <w:r>
        <w:t>Tokugawa</w:t>
      </w:r>
      <w:proofErr w:type="spellEnd"/>
      <w:r>
        <w:t xml:space="preserve"> familie heerste over Japan </w:t>
      </w:r>
      <w:r w:rsidR="00135773">
        <w:t xml:space="preserve">tot 1868, tot het </w:t>
      </w:r>
      <w:proofErr w:type="spellStart"/>
      <w:r w:rsidR="00135773">
        <w:t>shogunaat</w:t>
      </w:r>
      <w:proofErr w:type="spellEnd"/>
      <w:r w:rsidR="00135773">
        <w:t xml:space="preserve"> in elkaar stor</w:t>
      </w:r>
      <w:r w:rsidR="00535169">
        <w:t>t</w:t>
      </w:r>
      <w:r w:rsidR="00135773">
        <w:t xml:space="preserve">te. Het eerste wat </w:t>
      </w:r>
      <w:proofErr w:type="spellStart"/>
      <w:r w:rsidR="00135773" w:rsidRPr="00B71ACD">
        <w:t>Ieyasu</w:t>
      </w:r>
      <w:proofErr w:type="spellEnd"/>
      <w:r w:rsidR="00135773" w:rsidRPr="00B71ACD">
        <w:t xml:space="preserve"> </w:t>
      </w:r>
      <w:proofErr w:type="spellStart"/>
      <w:r w:rsidR="00135773" w:rsidRPr="00B71ACD">
        <w:t>Tokugawa</w:t>
      </w:r>
      <w:proofErr w:type="spellEnd"/>
      <w:r w:rsidR="00135773">
        <w:t xml:space="preserve"> deed was zijn hoofdkwartieren oprichten in Edo (uitgesproken als </w:t>
      </w:r>
      <w:proofErr w:type="spellStart"/>
      <w:r w:rsidR="00135773">
        <w:t>Yedo</w:t>
      </w:r>
      <w:proofErr w:type="spellEnd"/>
      <w:r w:rsidR="00135773">
        <w:t xml:space="preserve">), het latere Tokio. Vandaar wordt de periode waar de </w:t>
      </w:r>
      <w:proofErr w:type="spellStart"/>
      <w:r w:rsidR="00135773">
        <w:t>Tokugawa</w:t>
      </w:r>
      <w:proofErr w:type="spellEnd"/>
      <w:r w:rsidR="00135773">
        <w:t xml:space="preserve"> familie aan de macht was de Edo periode genoemd.</w:t>
      </w:r>
    </w:p>
    <w:p w:rsidR="00135773" w:rsidRDefault="00135773" w:rsidP="00825EC7">
      <w:pPr>
        <w:spacing w:line="360" w:lineRule="auto"/>
        <w:jc w:val="both"/>
      </w:pPr>
      <w:r>
        <w:t xml:space="preserve">Gedurende deze periode was </w:t>
      </w:r>
      <w:r w:rsidR="0037541B">
        <w:t xml:space="preserve">Japan bijna in volledig isolement. Dit kwam doordat ze in Japan bang waren voor de verspreiding van het christendom. Het belijden van het christelijk geloof was dan ook verboden. Japanners waren erg wantrouwig ten opzichte van westerlingen. De enige westerlingen die aanwezig waren, waren de Hollanders voor de handel. Hen werden strenge regels opgelegd. </w:t>
      </w:r>
    </w:p>
    <w:p w:rsidR="00535169" w:rsidRPr="00212526" w:rsidRDefault="00535169" w:rsidP="00825EC7">
      <w:pPr>
        <w:spacing w:line="360" w:lineRule="auto"/>
        <w:jc w:val="both"/>
      </w:pPr>
      <w:r>
        <w:t xml:space="preserve">Zo ontstond het </w:t>
      </w:r>
      <w:proofErr w:type="spellStart"/>
      <w:r w:rsidRPr="00AA25F3">
        <w:rPr>
          <w:i/>
        </w:rPr>
        <w:t>sakoku</w:t>
      </w:r>
      <w:proofErr w:type="spellEnd"/>
      <w:r>
        <w:t xml:space="preserve"> beleid, het beleid van het gesloten land. Al was er wel nog minimal</w:t>
      </w:r>
      <w:r w:rsidR="00212526">
        <w:t xml:space="preserve">e handel met Korea en China. </w:t>
      </w:r>
      <w:r>
        <w:rPr>
          <w:rFonts w:eastAsia="Times New Roman" w:cs="Arial"/>
          <w:lang w:eastAsia="nl-BE"/>
        </w:rPr>
        <w:t>Ze waren</w:t>
      </w:r>
      <w:r w:rsidR="00825EC7">
        <w:rPr>
          <w:rFonts w:eastAsia="Times New Roman" w:cs="Arial"/>
          <w:lang w:eastAsia="nl-BE"/>
        </w:rPr>
        <w:t xml:space="preserve"> in Japan</w:t>
      </w:r>
      <w:r>
        <w:rPr>
          <w:rFonts w:eastAsia="Times New Roman" w:cs="Arial"/>
          <w:lang w:eastAsia="nl-BE"/>
        </w:rPr>
        <w:t xml:space="preserve"> dus ook niet bekend met de rekenmethodes die toen ontstonden in onze co</w:t>
      </w:r>
      <w:r w:rsidR="00CC305F">
        <w:rPr>
          <w:rFonts w:eastAsia="Times New Roman" w:cs="Arial"/>
          <w:lang w:eastAsia="nl-BE"/>
        </w:rPr>
        <w:t>ntreien, zoals de calculus van Newton</w:t>
      </w:r>
      <w:r w:rsidR="00271E39">
        <w:rPr>
          <w:rFonts w:eastAsia="Times New Roman" w:cs="Arial"/>
          <w:lang w:eastAsia="nl-BE"/>
        </w:rPr>
        <w:t xml:space="preserve"> en</w:t>
      </w:r>
      <w:r w:rsidR="00CC305F">
        <w:rPr>
          <w:rFonts w:eastAsia="Times New Roman" w:cs="Arial"/>
          <w:lang w:eastAsia="nl-BE"/>
        </w:rPr>
        <w:t xml:space="preserve"> </w:t>
      </w:r>
      <w:proofErr w:type="spellStart"/>
      <w:r w:rsidR="00CC305F">
        <w:rPr>
          <w:rFonts w:eastAsia="Times New Roman" w:cs="Arial"/>
          <w:lang w:eastAsia="nl-BE"/>
        </w:rPr>
        <w:t>L</w:t>
      </w:r>
      <w:r w:rsidR="00B3063D">
        <w:rPr>
          <w:rFonts w:eastAsia="Times New Roman" w:cs="Arial"/>
          <w:lang w:eastAsia="nl-BE"/>
        </w:rPr>
        <w:t>eibnitz</w:t>
      </w:r>
      <w:proofErr w:type="spellEnd"/>
      <w:r w:rsidR="00B3063D">
        <w:rPr>
          <w:rFonts w:eastAsia="Times New Roman" w:cs="Arial"/>
          <w:lang w:eastAsia="nl-BE"/>
        </w:rPr>
        <w:t>, de stelling van F</w:t>
      </w:r>
      <w:r>
        <w:rPr>
          <w:rFonts w:eastAsia="Times New Roman" w:cs="Arial"/>
          <w:lang w:eastAsia="nl-BE"/>
        </w:rPr>
        <w:t>ermat, de methode van Euler en nog veel</w:t>
      </w:r>
      <w:r w:rsidR="00404072">
        <w:rPr>
          <w:rFonts w:eastAsia="Times New Roman" w:cs="Arial"/>
          <w:lang w:eastAsia="nl-BE"/>
        </w:rPr>
        <w:t xml:space="preserve"> andere</w:t>
      </w:r>
      <w:r w:rsidR="00825EC7">
        <w:rPr>
          <w:rFonts w:eastAsia="Times New Roman" w:cs="Arial"/>
          <w:lang w:eastAsia="nl-BE"/>
        </w:rPr>
        <w:t>.</w:t>
      </w:r>
      <w:r w:rsidR="00A77B22">
        <w:rPr>
          <w:rFonts w:eastAsia="Times New Roman" w:cs="Arial"/>
          <w:lang w:eastAsia="nl-BE"/>
        </w:rPr>
        <w:t xml:space="preserve"> Met de oudere wiskundige stellingen en methodes waren ze natuurlijk wel al vertrouwd. Zo hanteren ze vaak de stelling van Pythagoras</w:t>
      </w:r>
      <w:r w:rsidR="00925ACA">
        <w:rPr>
          <w:rFonts w:eastAsia="Times New Roman" w:cs="Arial"/>
          <w:lang w:eastAsia="nl-BE"/>
        </w:rPr>
        <w:t xml:space="preserve"> of methodes van Archimedes in verband met cirkels.</w:t>
      </w:r>
    </w:p>
    <w:p w:rsidR="00182D70" w:rsidRPr="00825EC7" w:rsidRDefault="00535169" w:rsidP="00B71ACD">
      <w:pPr>
        <w:spacing w:line="360" w:lineRule="auto"/>
        <w:jc w:val="both"/>
        <w:rPr>
          <w:rFonts w:cs="Arial"/>
        </w:rPr>
      </w:pPr>
      <w:r w:rsidRPr="00AA25F3">
        <w:rPr>
          <w:rFonts w:eastAsia="Times New Roman" w:cs="Arial"/>
          <w:i/>
          <w:lang w:eastAsia="nl-BE"/>
        </w:rPr>
        <w:t>Sakoku</w:t>
      </w:r>
      <w:r w:rsidR="00212526">
        <w:rPr>
          <w:rFonts w:eastAsia="Times New Roman" w:cs="Arial"/>
          <w:lang w:eastAsia="nl-BE"/>
        </w:rPr>
        <w:t xml:space="preserve"> beleid had positieve gevolgen. De Edo periode stond bekend als een periode van grote vrede. Dit creëerde e</w:t>
      </w:r>
      <w:r w:rsidR="00271E39">
        <w:rPr>
          <w:rFonts w:eastAsia="Times New Roman" w:cs="Arial"/>
          <w:lang w:eastAsia="nl-BE"/>
        </w:rPr>
        <w:t>e</w:t>
      </w:r>
      <w:r w:rsidR="00212526">
        <w:rPr>
          <w:rFonts w:eastAsia="Times New Roman" w:cs="Arial"/>
          <w:lang w:eastAsia="nl-BE"/>
        </w:rPr>
        <w:t>n perfect klimaat dat leidde tot een</w:t>
      </w:r>
      <w:r>
        <w:rPr>
          <w:rFonts w:eastAsia="Times New Roman" w:cs="Arial"/>
          <w:lang w:eastAsia="nl-BE"/>
        </w:rPr>
        <w:t xml:space="preserve"> bloei</w:t>
      </w:r>
      <w:r w:rsidR="00825EC7">
        <w:rPr>
          <w:rFonts w:eastAsia="Times New Roman" w:cs="Arial"/>
          <w:lang w:eastAsia="nl-BE"/>
        </w:rPr>
        <w:t xml:space="preserve"> van de</w:t>
      </w:r>
      <w:r w:rsidR="00212526">
        <w:rPr>
          <w:rFonts w:eastAsia="Times New Roman" w:cs="Arial"/>
          <w:lang w:eastAsia="nl-BE"/>
        </w:rPr>
        <w:t xml:space="preserve"> J</w:t>
      </w:r>
      <w:r>
        <w:rPr>
          <w:rFonts w:eastAsia="Times New Roman" w:cs="Arial"/>
          <w:lang w:eastAsia="nl-BE"/>
        </w:rPr>
        <w:t>apanse cultuur</w:t>
      </w:r>
      <w:r w:rsidR="00212526">
        <w:rPr>
          <w:rFonts w:eastAsia="Times New Roman" w:cs="Arial"/>
          <w:lang w:eastAsia="nl-BE"/>
        </w:rPr>
        <w:t xml:space="preserve">, vooral in </w:t>
      </w:r>
      <w:r>
        <w:rPr>
          <w:rFonts w:eastAsia="Times New Roman" w:cs="Arial"/>
          <w:lang w:eastAsia="nl-BE"/>
        </w:rPr>
        <w:t>t</w:t>
      </w:r>
      <w:r w:rsidR="00825EC7">
        <w:rPr>
          <w:rFonts w:eastAsia="Times New Roman" w:cs="Arial"/>
          <w:lang w:eastAsia="nl-BE"/>
        </w:rPr>
        <w:t xml:space="preserve">oneel, kunsten, thee ceremonies en </w:t>
      </w:r>
      <w:r>
        <w:rPr>
          <w:rFonts w:eastAsia="Times New Roman" w:cs="Arial"/>
          <w:lang w:eastAsia="nl-BE"/>
        </w:rPr>
        <w:t>poëz</w:t>
      </w:r>
      <w:r w:rsidR="00212526">
        <w:rPr>
          <w:rFonts w:eastAsia="Times New Roman" w:cs="Arial"/>
          <w:lang w:eastAsia="nl-BE"/>
        </w:rPr>
        <w:t>ie</w:t>
      </w:r>
      <w:r w:rsidR="00825EC7">
        <w:rPr>
          <w:rFonts w:cs="Arial"/>
        </w:rPr>
        <w:t>. Japan kende dus een soort renaissance (</w:t>
      </w:r>
      <w:r w:rsidR="00825EC7" w:rsidRPr="00AA25F3">
        <w:rPr>
          <w:rFonts w:cs="Arial"/>
          <w:i/>
        </w:rPr>
        <w:t>genroku</w:t>
      </w:r>
      <w:r w:rsidR="00825EC7">
        <w:rPr>
          <w:rFonts w:cs="Arial"/>
        </w:rPr>
        <w:t xml:space="preserve"> cultuur), vergelijkbaar met Nederland</w:t>
      </w:r>
      <w:r w:rsidR="00404072">
        <w:rPr>
          <w:rFonts w:cs="Arial"/>
        </w:rPr>
        <w:t>s’</w:t>
      </w:r>
      <w:r w:rsidR="00825EC7">
        <w:rPr>
          <w:rFonts w:cs="Arial"/>
        </w:rPr>
        <w:t xml:space="preserve"> Gouden Eeuw</w:t>
      </w:r>
      <w:r>
        <w:rPr>
          <w:rFonts w:cs="Arial"/>
        </w:rPr>
        <w:t>.</w:t>
      </w:r>
      <w:r w:rsidR="00825EC7">
        <w:rPr>
          <w:rFonts w:cs="Arial"/>
        </w:rPr>
        <w:t xml:space="preserve"> Die </w:t>
      </w:r>
      <w:r w:rsidR="00825EC7">
        <w:rPr>
          <w:rFonts w:cs="Arial"/>
        </w:rPr>
        <w:lastRenderedPageBreak/>
        <w:t>renaissance h</w:t>
      </w:r>
      <w:r>
        <w:rPr>
          <w:rFonts w:cs="Arial"/>
        </w:rPr>
        <w:t xml:space="preserve">ad ook invloed op wiskunde en wetenschappen. De </w:t>
      </w:r>
      <w:r w:rsidRPr="00AA25F3">
        <w:rPr>
          <w:rFonts w:cs="Arial"/>
          <w:i/>
        </w:rPr>
        <w:t>genroku c</w:t>
      </w:r>
      <w:r>
        <w:rPr>
          <w:rFonts w:cs="Arial"/>
        </w:rPr>
        <w:t xml:space="preserve">ultuur </w:t>
      </w:r>
      <w:r w:rsidR="00825EC7">
        <w:rPr>
          <w:rFonts w:cs="Arial"/>
        </w:rPr>
        <w:t xml:space="preserve">heeft </w:t>
      </w:r>
      <w:r>
        <w:rPr>
          <w:rFonts w:cs="Arial"/>
        </w:rPr>
        <w:t xml:space="preserve">veel impact op het uiterlijk van geometrie en sangaku’s. Het is niet toevallig dat veel sangaku’s een origami ontwerp hebben. In deze periode begon men ook </w:t>
      </w:r>
      <w:r w:rsidR="00825EC7">
        <w:rPr>
          <w:rFonts w:cs="Arial"/>
        </w:rPr>
        <w:t>sangaku’s op te hangen, omdat</w:t>
      </w:r>
      <w:r>
        <w:rPr>
          <w:rFonts w:cs="Arial"/>
        </w:rPr>
        <w:t xml:space="preserve"> traditionele Japanse wiskunde </w:t>
      </w:r>
      <w:r w:rsidR="00825EC7">
        <w:rPr>
          <w:rFonts w:cs="Arial"/>
        </w:rPr>
        <w:t>floreerde</w:t>
      </w:r>
      <w:r w:rsidR="00404072">
        <w:rPr>
          <w:rFonts w:cs="Arial"/>
        </w:rPr>
        <w:t>, vooral gedurende de tweede helft van de zeventiende eeuw.</w:t>
      </w:r>
    </w:p>
    <w:p w:rsidR="00BC4A15" w:rsidRDefault="00536D94" w:rsidP="00AF1D77">
      <w:pPr>
        <w:pStyle w:val="Kop2"/>
        <w:spacing w:line="360" w:lineRule="auto"/>
        <w:jc w:val="both"/>
      </w:pPr>
      <w:bookmarkStart w:id="5" w:name="_Toc417600513"/>
      <w:r>
        <w:t>Ontstaan sangaku</w:t>
      </w:r>
      <w:r w:rsidR="00404072">
        <w:t xml:space="preserve"> traditie</w:t>
      </w:r>
      <w:bookmarkEnd w:id="5"/>
    </w:p>
    <w:p w:rsidR="00825EC7" w:rsidRDefault="00404072" w:rsidP="00404072">
      <w:pPr>
        <w:spacing w:line="360" w:lineRule="auto"/>
        <w:jc w:val="both"/>
      </w:pPr>
      <w:r>
        <w:t>Ik heb nu al de context geschetst waarin de sangaku ontstaan is maar ik heb nog niets</w:t>
      </w:r>
      <w:r w:rsidR="00BD7855">
        <w:t xml:space="preserve"> gezegd</w:t>
      </w:r>
      <w:r>
        <w:t xml:space="preserve"> over de sangaku zelf. Sangaku’s werden namelijk in tempels en heiligdommen opgehangen. Dat is naar mijn mening nogal een rare gewoonte. In dit stuk zal ik bespreken hoe de traditie ontstaan is om sangaku’s in tempels op te hangen. </w:t>
      </w:r>
    </w:p>
    <w:p w:rsidR="004248D4" w:rsidRPr="00B5328F" w:rsidRDefault="004248D4" w:rsidP="00B5328F">
      <w:pPr>
        <w:spacing w:line="360" w:lineRule="auto"/>
        <w:jc w:val="both"/>
        <w:rPr>
          <w:rFonts w:cs="Arial"/>
        </w:rPr>
      </w:pPr>
      <w:r>
        <w:rPr>
          <w:rFonts w:cs="Arial"/>
        </w:rPr>
        <w:t xml:space="preserve">Het is </w:t>
      </w:r>
      <w:r w:rsidR="00404072">
        <w:rPr>
          <w:rFonts w:cs="Arial"/>
        </w:rPr>
        <w:t>niet de meest voor de hand liggende plaats om wiskunde aan te treffen, maar de reden is te vinden in Japans inheemse godsdienst: het shintoïsme. In het shintoïsme zijn er</w:t>
      </w:r>
      <w:r w:rsidR="00337180">
        <w:rPr>
          <w:rFonts w:cs="Arial"/>
        </w:rPr>
        <w:t xml:space="preserve"> ongeveer 800 goden/</w:t>
      </w:r>
      <w:r w:rsidR="00404072">
        <w:rPr>
          <w:rFonts w:cs="Arial"/>
        </w:rPr>
        <w:t xml:space="preserve">geesten die </w:t>
      </w:r>
      <w:r w:rsidR="00404072" w:rsidRPr="00337180">
        <w:rPr>
          <w:rFonts w:cs="Arial"/>
          <w:i/>
        </w:rPr>
        <w:t>kami</w:t>
      </w:r>
      <w:r w:rsidR="00404072">
        <w:rPr>
          <w:rFonts w:cs="Arial"/>
        </w:rPr>
        <w:t xml:space="preserve"> genoemd worden. De aanhangers geloven dat alles, van de zon en de maan tot bomen, dieren en mensen</w:t>
      </w:r>
      <w:r w:rsidR="00BD7855">
        <w:rPr>
          <w:rFonts w:cs="Arial"/>
        </w:rPr>
        <w:t xml:space="preserve">, een </w:t>
      </w:r>
      <w:r w:rsidR="00BD7855" w:rsidRPr="00337180">
        <w:rPr>
          <w:rFonts w:cs="Arial"/>
          <w:i/>
        </w:rPr>
        <w:t>kami</w:t>
      </w:r>
      <w:r w:rsidR="00BD7855">
        <w:rPr>
          <w:rFonts w:cs="Arial"/>
        </w:rPr>
        <w:t xml:space="preserve"> heeft</w:t>
      </w:r>
      <w:r w:rsidR="00404072">
        <w:rPr>
          <w:rFonts w:cs="Arial"/>
        </w:rPr>
        <w:t xml:space="preserve">. Daarom brachten ze offers </w:t>
      </w:r>
      <w:r w:rsidR="00BD7855">
        <w:rPr>
          <w:rFonts w:cs="Arial"/>
        </w:rPr>
        <w:t>in tempels en heiligdommen om die</w:t>
      </w:r>
      <w:r w:rsidR="00404072">
        <w:rPr>
          <w:rFonts w:cs="Arial"/>
        </w:rPr>
        <w:t xml:space="preserve"> </w:t>
      </w:r>
      <w:r w:rsidR="00404072" w:rsidRPr="00337180">
        <w:rPr>
          <w:rFonts w:cs="Arial"/>
          <w:i/>
        </w:rPr>
        <w:t>kami</w:t>
      </w:r>
      <w:r w:rsidR="00404072">
        <w:rPr>
          <w:rFonts w:cs="Arial"/>
        </w:rPr>
        <w:t xml:space="preserve"> gunstig te stemmen. Zo werd verteld dat de </w:t>
      </w:r>
      <w:r w:rsidR="00404072" w:rsidRPr="00337180">
        <w:rPr>
          <w:rFonts w:cs="Arial"/>
          <w:i/>
        </w:rPr>
        <w:t xml:space="preserve">kami </w:t>
      </w:r>
      <w:r w:rsidR="00404072">
        <w:rPr>
          <w:rFonts w:cs="Arial"/>
        </w:rPr>
        <w:t>hie</w:t>
      </w:r>
      <w:r w:rsidR="00BD7855">
        <w:rPr>
          <w:rFonts w:cs="Arial"/>
        </w:rPr>
        <w:t>lden van paarden, maar omdat het</w:t>
      </w:r>
      <w:r w:rsidR="00404072">
        <w:rPr>
          <w:rFonts w:cs="Arial"/>
        </w:rPr>
        <w:t xml:space="preserve"> nogal onpraktisch en duur was</w:t>
      </w:r>
      <w:r w:rsidR="00BD7855">
        <w:rPr>
          <w:rFonts w:cs="Arial"/>
        </w:rPr>
        <w:t xml:space="preserve"> deze in de tempel te plaatsen</w:t>
      </w:r>
      <w:r w:rsidR="00404072">
        <w:rPr>
          <w:rFonts w:cs="Arial"/>
        </w:rPr>
        <w:t>, hingen ze houten tabletten met eventueel een afbeelding van een paard op. Later gaf men allerlei vormen van kunst als offer. Zo is de traditie van</w:t>
      </w:r>
      <w:r w:rsidR="00271E39">
        <w:rPr>
          <w:rFonts w:cs="Arial"/>
        </w:rPr>
        <w:t xml:space="preserve"> </w:t>
      </w:r>
      <w:r w:rsidR="00271E39" w:rsidRPr="00271E39">
        <w:rPr>
          <w:rFonts w:cs="Arial"/>
        </w:rPr>
        <w:t>het schenken van</w:t>
      </w:r>
      <w:r w:rsidR="00404072">
        <w:rPr>
          <w:rFonts w:cs="Arial"/>
        </w:rPr>
        <w:t xml:space="preserve"> sangaku’s, die ook een kunstvorm zijn, ontstaan. Wanneer dat precies was weet men niet, maar de oudste overlevende </w:t>
      </w:r>
      <w:r>
        <w:rPr>
          <w:rFonts w:cs="Arial"/>
        </w:rPr>
        <w:t>sangaku dateert van 1683. Voor twee</w:t>
      </w:r>
      <w:r w:rsidR="00404072">
        <w:rPr>
          <w:rFonts w:cs="Arial"/>
        </w:rPr>
        <w:t xml:space="preserve"> eeuwen lang zijn sangaku’s alom</w:t>
      </w:r>
      <w:r>
        <w:rPr>
          <w:rFonts w:cs="Arial"/>
        </w:rPr>
        <w:t xml:space="preserve"> tegenwoordig in </w:t>
      </w:r>
      <w:proofErr w:type="spellStart"/>
      <w:r>
        <w:rPr>
          <w:rFonts w:cs="Arial"/>
        </w:rPr>
        <w:t>shinto-tempels</w:t>
      </w:r>
      <w:proofErr w:type="spellEnd"/>
      <w:r w:rsidR="006F6CA2">
        <w:rPr>
          <w:rFonts w:cs="Arial"/>
        </w:rPr>
        <w:t xml:space="preserve"> </w:t>
      </w:r>
      <w:r w:rsidR="00404072">
        <w:rPr>
          <w:rFonts w:cs="Arial"/>
        </w:rPr>
        <w:t>en zelfs o</w:t>
      </w:r>
      <w:r>
        <w:rPr>
          <w:rFonts w:cs="Arial"/>
        </w:rPr>
        <w:t>ok in boeddhistische tempels</w:t>
      </w:r>
      <w:r w:rsidR="00FF1C16">
        <w:rPr>
          <w:rFonts w:cs="Arial"/>
        </w:rPr>
        <w:t>, waar een derde van de resterende sangaku’s gevonden zijn</w:t>
      </w:r>
      <w:r>
        <w:rPr>
          <w:rFonts w:cs="Arial"/>
        </w:rPr>
        <w:t>.</w:t>
      </w:r>
      <w:r w:rsidR="006F6CA2">
        <w:rPr>
          <w:rFonts w:cs="Arial"/>
        </w:rPr>
        <w:t xml:space="preserve"> In de </w:t>
      </w:r>
      <w:proofErr w:type="spellStart"/>
      <w:r w:rsidR="006F6CA2">
        <w:rPr>
          <w:rFonts w:cs="Arial"/>
        </w:rPr>
        <w:t>shinto</w:t>
      </w:r>
      <w:proofErr w:type="spellEnd"/>
      <w:r w:rsidR="006F6CA2">
        <w:rPr>
          <w:rFonts w:cs="Arial"/>
        </w:rPr>
        <w:t xml:space="preserve">- en boeddhistische tempels zijn respectievelijk twee derde en een derde van de ons resterende sangaku’s gevonden. </w:t>
      </w:r>
      <w:r w:rsidR="00404072">
        <w:rPr>
          <w:rFonts w:cs="Arial"/>
        </w:rPr>
        <w:t>Hoeveel er oorspronkelijk gemaakt zijn is niet duidelijk, maar uit wiskundige teksten blijkt dat meer dan de helft is verloren gegaan. Zo’n 900 sangaku’s resten ons nog</w:t>
      </w:r>
      <w:r>
        <w:rPr>
          <w:rFonts w:cs="Arial"/>
        </w:rPr>
        <w:t xml:space="preserve"> de dag van vandaag.</w:t>
      </w:r>
      <w:r w:rsidR="006B19D2">
        <w:rPr>
          <w:rFonts w:cs="Arial"/>
        </w:rPr>
        <w:t xml:space="preserve"> Hun exacte bedoeling is niet helemaal duidelijk, maar men denkt dat het gewoon een ode aan de schoonheid van geometrische vormen is om de goden te plezieren.</w:t>
      </w:r>
      <w:r w:rsidR="00182D70">
        <w:rPr>
          <w:rFonts w:cs="Arial"/>
        </w:rPr>
        <w:t xml:space="preserve"> Zo werden tempels centra van wiskundige kennis, want door pelgrims die de tempels en heiligdommen bezochten werd de kennis verspreid.</w:t>
      </w:r>
    </w:p>
    <w:p w:rsidR="003363A8" w:rsidRDefault="00404072" w:rsidP="00AF1D77">
      <w:pPr>
        <w:pStyle w:val="Kop1"/>
        <w:spacing w:line="360" w:lineRule="auto"/>
        <w:jc w:val="both"/>
      </w:pPr>
      <w:bookmarkStart w:id="6" w:name="_Toc417600514"/>
      <w:r>
        <w:t>Euclidische meetkunde</w:t>
      </w:r>
      <w:bookmarkEnd w:id="6"/>
    </w:p>
    <w:p w:rsidR="00535169" w:rsidRDefault="0047329E" w:rsidP="00AA25F3">
      <w:pPr>
        <w:spacing w:line="360" w:lineRule="auto"/>
        <w:jc w:val="both"/>
      </w:pPr>
      <w:r>
        <w:t xml:space="preserve">Sangaku’s representeren stellingen uit de vlakke meetkunde. </w:t>
      </w:r>
      <w:r w:rsidR="00AA25F3">
        <w:t>Doordat Japanners in isolement zaten en bijgevolg niet bekend waren met</w:t>
      </w:r>
      <w:r w:rsidR="00BE5F72">
        <w:t>, in die tijd ontwikkelde,</w:t>
      </w:r>
      <w:r w:rsidR="00AA25F3">
        <w:t xml:space="preserve"> westerse rekenmethodes, </w:t>
      </w:r>
      <w:r w:rsidR="00182D70">
        <w:t xml:space="preserve">die de oplossing van de problemen vergemakkelijken, </w:t>
      </w:r>
      <w:r w:rsidR="00AA25F3">
        <w:t>moesten ze volledig meetkundig te werk gaan om sangaku’s op te lossen. Ze pasten methodes toe die ook de oude Grieken gebruikt hadden</w:t>
      </w:r>
      <w:r w:rsidR="00182D70">
        <w:t>.</w:t>
      </w:r>
      <w:r>
        <w:t xml:space="preserve"> </w:t>
      </w:r>
      <w:r w:rsidR="00182D70">
        <w:t>Die waren weliswaar veel tijdrovender</w:t>
      </w:r>
      <w:r w:rsidR="0002072F">
        <w:t xml:space="preserve">, dan de nieuwe </w:t>
      </w:r>
      <w:r w:rsidR="0002072F">
        <w:lastRenderedPageBreak/>
        <w:t xml:space="preserve">methodes die in het Westen gedurende Japans </w:t>
      </w:r>
      <w:proofErr w:type="spellStart"/>
      <w:r w:rsidR="0002072F" w:rsidRPr="0002072F">
        <w:rPr>
          <w:i/>
        </w:rPr>
        <w:t>sakoku</w:t>
      </w:r>
      <w:proofErr w:type="spellEnd"/>
      <w:r w:rsidR="0002072F" w:rsidRPr="0002072F">
        <w:rPr>
          <w:i/>
        </w:rPr>
        <w:t xml:space="preserve"> </w:t>
      </w:r>
      <w:r w:rsidR="0002072F">
        <w:t>beleid ontdekt en toegepast werden</w:t>
      </w:r>
      <w:r w:rsidR="00182D70">
        <w:t xml:space="preserve">. Dit resulteerde vaak in verscheidene pagina’s lange oplossingen. Het betekende niet dat enkel echte bollebozen sangaku’s konden oplossen. </w:t>
      </w:r>
      <w:r w:rsidR="00337180">
        <w:t>Niet alleen g</w:t>
      </w:r>
      <w:r w:rsidR="00182D70">
        <w:t>eleerden</w:t>
      </w:r>
      <w:r w:rsidR="00337180">
        <w:t>, maar ook mensen</w:t>
      </w:r>
      <w:r w:rsidR="00182D70">
        <w:t xml:space="preserve"> uit alle lagen van de Japanse samenleving, van </w:t>
      </w:r>
      <w:proofErr w:type="spellStart"/>
      <w:r w:rsidR="00182D70">
        <w:t>samoerai’s</w:t>
      </w:r>
      <w:proofErr w:type="spellEnd"/>
      <w:r w:rsidR="00182D70">
        <w:t xml:space="preserve"> tot boeren, maakten sangaku’s. Er zijn zelfs sangaku’s door vrouwen en kinderen gemaakt</w:t>
      </w:r>
      <w:r>
        <w:t>. Er werden ook methodes bedacht in Japan die, nog niet in het Westen gekend waren.</w:t>
      </w:r>
    </w:p>
    <w:p w:rsidR="0047329E" w:rsidRDefault="0047329E" w:rsidP="00AA25F3">
      <w:pPr>
        <w:spacing w:line="360" w:lineRule="auto"/>
        <w:jc w:val="both"/>
      </w:pPr>
      <w:r>
        <w:t>Sangaku’s werden geschreven i</w:t>
      </w:r>
      <w:r w:rsidR="00271E39">
        <w:t>n het Kanbun, een vorm van het C</w:t>
      </w:r>
      <w:r w:rsidR="00337180">
        <w:t xml:space="preserve">hinees, </w:t>
      </w:r>
      <w:r>
        <w:t>wat de schooltaal was in Japan, vergelijkbaar met Latijn in het westen. Daardoor waren ze</w:t>
      </w:r>
      <w:r w:rsidR="00337180">
        <w:t xml:space="preserve"> aanvankelijk</w:t>
      </w:r>
      <w:r>
        <w:t xml:space="preserve"> moeilijk te begrijpen</w:t>
      </w:r>
      <w:r w:rsidR="00337180">
        <w:t xml:space="preserve"> voor buitenstaanders. Gelukkig we</w:t>
      </w:r>
      <w:r>
        <w:t>rden de stellingen geïllustreerd met een kleurrijke tekening.</w:t>
      </w:r>
    </w:p>
    <w:p w:rsidR="00B5328F" w:rsidRDefault="001A7B18" w:rsidP="00AA25F3">
      <w:pPr>
        <w:spacing w:line="360" w:lineRule="auto"/>
        <w:jc w:val="both"/>
      </w:pPr>
      <w:r>
        <w:t>Die tekeningen zijn figuren uit de euclidische meetkunde.</w:t>
      </w:r>
      <w:r w:rsidR="00CC08D0">
        <w:t xml:space="preserve"> </w:t>
      </w:r>
      <w:r w:rsidR="007F5C2F">
        <w:t xml:space="preserve">Euclidische meetkunde is eigenlijk gewoon </w:t>
      </w:r>
      <w:r w:rsidR="00EB2AD3">
        <w:t>de meetkunde die wij kennen</w:t>
      </w:r>
      <w:r w:rsidR="00CC305F">
        <w:t>, die dus de ruimte beschrijft. Sinds Einsteins algemene relativiteitstheorie, weten we dat euclidische meetkunde enkel toepasbaar is als het zwaartekrachtsveld niet te sterk is. Het kan dus niet gebruikt worden om het hele heelal met al haar exotische objecten, zoals zwarte gaten, te beschrijven, maar nu wijk ik wel heel erg uit.</w:t>
      </w:r>
      <w:r w:rsidR="00E4536D">
        <w:t xml:space="preserve"> </w:t>
      </w:r>
      <w:r w:rsidR="007F5C2F">
        <w:t xml:space="preserve">Tot eind van de negentiende eeuw bestond het bijvoeglijk naamwoord ‘euclidisch’ niet omdat het de enige bekende meetkunde was. </w:t>
      </w:r>
      <w:r w:rsidR="00CF3A67">
        <w:t>Zoals de naam doet vermoeden, heeft Euclides van Alexandrië er iets mee te maken. In zijn boek ‘Elementen’</w:t>
      </w:r>
      <w:r w:rsidR="00064B5C">
        <w:t xml:space="preserve">, beschreef hij meetkunde op een logische manier. Die manier bestaat eruit dat je eerst en vooral een definitie bepaalt over wat je beschrijft. Vervolgens zijn er </w:t>
      </w:r>
      <w:r w:rsidR="0002072F">
        <w:t xml:space="preserve">eigenschappen </w:t>
      </w:r>
      <w:r w:rsidR="00064B5C">
        <w:t xml:space="preserve">waarvan je aanneemt dat ze juist zijn, axioma’s. Ten slotte moet je met je gezond verstand </w:t>
      </w:r>
      <w:r w:rsidR="007F5C2F">
        <w:t>stellingen kunnen bewijzen aan de hand van de definities en axioma’s die al vastliggen. “Euclides liet dus zien dat echte wiskunde vaste spelregels heeft.”</w:t>
      </w:r>
      <w:r w:rsidR="007F5C2F">
        <w:rPr>
          <w:rStyle w:val="Voetnootmarkering"/>
        </w:rPr>
        <w:footnoteReference w:id="1"/>
      </w:r>
    </w:p>
    <w:p w:rsidR="00706631" w:rsidRDefault="00126EE4" w:rsidP="00AA25F3">
      <w:pPr>
        <w:spacing w:line="360" w:lineRule="auto"/>
        <w:jc w:val="both"/>
      </w:pPr>
      <w:r>
        <w:t>De euclidische meetkunde beschrijft definities van meetkundige begrippen zoals lichaam, oppervlak, lijn, punt, hoek, cirkel, kubussen, enz. De meetkunde steunt op vijf axioma</w:t>
      </w:r>
      <w:r w:rsidR="003A05C2">
        <w:t>’</w:t>
      </w:r>
      <w:r>
        <w:t>s</w:t>
      </w:r>
      <w:r w:rsidR="003A05C2">
        <w:t xml:space="preserve"> of postulaten</w:t>
      </w:r>
      <w:r>
        <w:t>. Die zijn:</w:t>
      </w:r>
    </w:p>
    <w:p w:rsidR="00126EE4" w:rsidRDefault="00126EE4" w:rsidP="00126EE4">
      <w:pPr>
        <w:pStyle w:val="Lijstalinea"/>
        <w:numPr>
          <w:ilvl w:val="0"/>
          <w:numId w:val="3"/>
        </w:numPr>
        <w:spacing w:line="360" w:lineRule="auto"/>
        <w:jc w:val="both"/>
      </w:pPr>
      <w:r>
        <w:t>Door 2 punten gaat één en slechts één rechte lijn.</w:t>
      </w:r>
    </w:p>
    <w:p w:rsidR="00126EE4" w:rsidRDefault="00126EE4" w:rsidP="00126EE4">
      <w:pPr>
        <w:pStyle w:val="Lijstalinea"/>
        <w:numPr>
          <w:ilvl w:val="0"/>
          <w:numId w:val="3"/>
        </w:numPr>
        <w:spacing w:line="360" w:lineRule="auto"/>
        <w:jc w:val="both"/>
      </w:pPr>
      <w:r>
        <w:t xml:space="preserve">Elke rechte </w:t>
      </w:r>
      <w:r w:rsidR="003A05C2">
        <w:t>kan oneindig lang uitgebreid worden als rechte lijn.</w:t>
      </w:r>
    </w:p>
    <w:p w:rsidR="003A05C2" w:rsidRDefault="009544AA" w:rsidP="00126EE4">
      <w:pPr>
        <w:pStyle w:val="Lijstalinea"/>
        <w:numPr>
          <w:ilvl w:val="0"/>
          <w:numId w:val="3"/>
        </w:numPr>
        <w:spacing w:line="360" w:lineRule="auto"/>
        <w:jc w:val="both"/>
      </w:pPr>
      <w:r>
        <w:t>Elk lijnstuk kan de straal zijn van een cirkel, met 1 van de uiteinden als middelpunt van die cirkel</w:t>
      </w:r>
    </w:p>
    <w:p w:rsidR="009544AA" w:rsidRDefault="009544AA" w:rsidP="00126EE4">
      <w:pPr>
        <w:pStyle w:val="Lijstalinea"/>
        <w:numPr>
          <w:ilvl w:val="0"/>
          <w:numId w:val="3"/>
        </w:numPr>
        <w:spacing w:line="360" w:lineRule="auto"/>
        <w:jc w:val="both"/>
      </w:pPr>
      <w:r>
        <w:t>Alle rechte hoeken zijn congruent.</w:t>
      </w:r>
    </w:p>
    <w:p w:rsidR="009544AA" w:rsidRPr="009544AA" w:rsidRDefault="009544AA" w:rsidP="00126EE4">
      <w:pPr>
        <w:pStyle w:val="Lijstalinea"/>
        <w:numPr>
          <w:ilvl w:val="0"/>
          <w:numId w:val="3"/>
        </w:numPr>
        <w:spacing w:line="360" w:lineRule="auto"/>
        <w:jc w:val="both"/>
      </w:pPr>
      <w:r w:rsidRPr="009544AA">
        <w:rPr>
          <w:iCs/>
        </w:rPr>
        <w:t xml:space="preserve">Als twee lijnen een derde lijn zo </w:t>
      </w:r>
      <w:hyperlink r:id="rId16" w:tooltip="Snijden en kruisen" w:history="1">
        <w:r w:rsidRPr="009544AA">
          <w:rPr>
            <w:rStyle w:val="Hyperlink"/>
            <w:iCs/>
            <w:color w:val="auto"/>
            <w:u w:val="none"/>
          </w:rPr>
          <w:t>snijden</w:t>
        </w:r>
      </w:hyperlink>
      <w:r w:rsidRPr="009544AA">
        <w:rPr>
          <w:iCs/>
        </w:rPr>
        <w:t xml:space="preserve"> dat de som van de binnenhoeken aan een kant kleiner is dan twee rechte hoeken, dan moeten deze twee lijnen elkaar onvermijdelijk snijden als ze genoeg verlengd worden</w:t>
      </w:r>
      <w:r w:rsidR="00724772">
        <w:rPr>
          <w:iCs/>
        </w:rPr>
        <w:t xml:space="preserve"> </w:t>
      </w:r>
    </w:p>
    <w:p w:rsidR="005A0D33" w:rsidRDefault="00337180" w:rsidP="009544AA">
      <w:pPr>
        <w:spacing w:line="360" w:lineRule="auto"/>
        <w:jc w:val="both"/>
      </w:pPr>
      <w:r>
        <w:rPr>
          <w:noProof/>
          <w:lang w:val="nl-BE" w:eastAsia="nl-BE"/>
        </w:rPr>
        <w:lastRenderedPageBreak/>
        <w:drawing>
          <wp:anchor distT="0" distB="0" distL="114300" distR="114300" simplePos="0" relativeHeight="251655168" behindDoc="0" locked="0" layoutInCell="1" allowOverlap="1">
            <wp:simplePos x="0" y="0"/>
            <wp:positionH relativeFrom="margin">
              <wp:posOffset>-67945</wp:posOffset>
            </wp:positionH>
            <wp:positionV relativeFrom="margin">
              <wp:posOffset>1285875</wp:posOffset>
            </wp:positionV>
            <wp:extent cx="2733675" cy="1757045"/>
            <wp:effectExtent l="0" t="0" r="0" b="0"/>
            <wp:wrapSquare wrapText="bothSides"/>
            <wp:docPr id="1" name="Afbeelding 1" descr="http://upload.wikimedia.org/wikipedia/en/thumb/9/9e/Parallel_Postulate.svg/350px-Parallel_Postulat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en/thumb/9/9e/Parallel_Postulate.svg/350px-Parallel_Postulate.svg.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3675" cy="1757045"/>
                    </a:xfrm>
                    <a:prstGeom prst="rect">
                      <a:avLst/>
                    </a:prstGeom>
                    <a:noFill/>
                    <a:ln>
                      <a:noFill/>
                    </a:ln>
                  </pic:spPr>
                </pic:pic>
              </a:graphicData>
            </a:graphic>
          </wp:anchor>
        </w:drawing>
      </w:r>
      <w:r w:rsidR="009544AA">
        <w:t>Dit vijfde postulaat staat bekend als het parallellenpostulaat</w:t>
      </w:r>
      <w:r w:rsidR="00724772">
        <w:t xml:space="preserve">. Het is een complexe zin maar wat bedoeld wordt zal ik kort uitleggen aan de hand van de figuur. Als </w:t>
      </w:r>
      <w:r w:rsidR="004D0BEC">
        <w:t>een derde lijn</w:t>
      </w:r>
      <w:r w:rsidR="00724772">
        <w:t xml:space="preserve"> twee lijnen snijdt en </w:t>
      </w:r>
      <w:r w:rsidR="004D0BEC">
        <w:t xml:space="preserve">als de som van de zo gevormde binnenhoeken 180 graden is, zijn de lijnen parallel, en zullen ze elkaar nooit snijden. Als </w:t>
      </w:r>
      <w:r w:rsidR="00CC300A">
        <w:t xml:space="preserve">de </w:t>
      </w:r>
      <w:r w:rsidR="002D299A" w:rsidRPr="002D299A">
        <w:rPr>
          <w:lang w:val="nl-BE"/>
        </w:rPr>
        <w:t>som van de hoeken geen 180 graden is</w:t>
      </w:r>
      <w:r w:rsidR="00CC300A">
        <w:rPr>
          <w:lang w:val="nl-BE"/>
        </w:rPr>
        <w:t>,</w:t>
      </w:r>
      <w:r w:rsidR="002D299A" w:rsidRPr="002D299A">
        <w:rPr>
          <w:lang w:val="nl-BE"/>
        </w:rPr>
        <w:t xml:space="preserve"> snijden </w:t>
      </w:r>
      <w:r w:rsidR="00CC300A">
        <w:rPr>
          <w:lang w:val="nl-BE"/>
        </w:rPr>
        <w:t xml:space="preserve">de rechten </w:t>
      </w:r>
      <w:r w:rsidR="002D299A" w:rsidRPr="002D299A">
        <w:rPr>
          <w:lang w:val="nl-BE"/>
        </w:rPr>
        <w:t>elkaar</w:t>
      </w:r>
      <w:r w:rsidR="00CC300A">
        <w:rPr>
          <w:lang w:val="nl-BE"/>
        </w:rPr>
        <w:t xml:space="preserve"> zeker</w:t>
      </w:r>
      <w:r w:rsidR="002D299A">
        <w:rPr>
          <w:lang w:val="nl-BE"/>
        </w:rPr>
        <w:t xml:space="preserve"> als ze</w:t>
      </w:r>
      <w:r w:rsidR="00CC300A">
        <w:rPr>
          <w:lang w:val="nl-BE"/>
        </w:rPr>
        <w:t xml:space="preserve"> voldoende verlengd worden en zijn ze niet evenwijdig.</w:t>
      </w:r>
    </w:p>
    <w:p w:rsidR="005A0D33" w:rsidRDefault="005A0D33" w:rsidP="009544AA">
      <w:pPr>
        <w:spacing w:line="360" w:lineRule="auto"/>
        <w:jc w:val="both"/>
      </w:pPr>
      <w:r>
        <w:t xml:space="preserve">Dit is het axioma waar de meeste problemen rond zijn. Eeuwen lang hebben wiskundigen geprobeerd dit te bewijzen door de vier andere axioma’s te gebruiken, maar tevergeefs. Er zijn zelfs andere soorten </w:t>
      </w:r>
      <w:r w:rsidR="00096AAA">
        <w:t xml:space="preserve">meetkunde </w:t>
      </w:r>
      <w:r>
        <w:t>waar het vijfde postulaat n</w:t>
      </w:r>
      <w:r w:rsidR="00096AAA">
        <w:t>iet geldt. Dit zijn</w:t>
      </w:r>
      <w:r>
        <w:t xml:space="preserve"> de niet-euclid</w:t>
      </w:r>
      <w:r w:rsidR="00271E39">
        <w:t>ische meetkunde, die bestaat de</w:t>
      </w:r>
      <w:r>
        <w:t xml:space="preserve"> </w:t>
      </w:r>
      <w:r w:rsidR="00CC305F">
        <w:t xml:space="preserve">hyperbolische meetkunde </w:t>
      </w:r>
      <w:r w:rsidR="00271E39">
        <w:t xml:space="preserve">of </w:t>
      </w:r>
      <w:r w:rsidR="00CC305F">
        <w:t>elliptische meetkunde.</w:t>
      </w:r>
    </w:p>
    <w:p w:rsidR="00A41B3F" w:rsidRDefault="00CC305F" w:rsidP="00CC305F">
      <w:pPr>
        <w:spacing w:line="360" w:lineRule="auto"/>
        <w:jc w:val="both"/>
      </w:pPr>
      <w:r>
        <w:t xml:space="preserve">Dit is belangrijk in mijn werk want sangaku’s steunen ook voor een groot deel op deze </w:t>
      </w:r>
      <w:r w:rsidR="00014490">
        <w:t>definities en axioma’s.</w:t>
      </w:r>
      <w:r w:rsidR="00BB1C1E">
        <w:t xml:space="preserve"> B</w:t>
      </w:r>
      <w:r w:rsidR="00BE5F72">
        <w:t xml:space="preserve">ovendien was men in Japan wel bekend met wiskundige stellingen en theorieën, die dateren van voor hun isolement en die </w:t>
      </w:r>
      <w:r w:rsidR="0034706D">
        <w:t xml:space="preserve">op hun beurt </w:t>
      </w:r>
      <w:r w:rsidR="00BE5F72">
        <w:t>ook vaak steunden op de postulaten van Euclides.</w:t>
      </w:r>
      <w:r w:rsidR="00014490">
        <w:t xml:space="preserve"> </w:t>
      </w:r>
      <w:r w:rsidR="008850B0" w:rsidRPr="008850B0">
        <w:t>Zoals al eerder vermeld, was het</w:t>
      </w:r>
      <w:r w:rsidR="00014490" w:rsidRPr="008850B0">
        <w:t xml:space="preserve"> de</w:t>
      </w:r>
      <w:r w:rsidRPr="008850B0">
        <w:t xml:space="preserve"> bedoeling van Euclides’ methode,</w:t>
      </w:r>
      <w:r>
        <w:t xml:space="preserve"> om met gezond verstand stellingen en problemen te bewijzen. Dit is wat er</w:t>
      </w:r>
      <w:r w:rsidR="008850B0">
        <w:t xml:space="preserve"> ook</w:t>
      </w:r>
      <w:r>
        <w:t xml:space="preserve"> met sangaku’s geprobeerd wordt</w:t>
      </w:r>
      <w:r w:rsidR="00014490">
        <w:t>,</w:t>
      </w:r>
      <w:r w:rsidR="007A2DA2">
        <w:t xml:space="preserve"> maar dan</w:t>
      </w:r>
      <w:r>
        <w:t xml:space="preserve"> op een kunstige manier en geïllustreerd met meetkundige figuren.</w:t>
      </w:r>
    </w:p>
    <w:p w:rsidR="007A2DA2" w:rsidRDefault="007A2DA2" w:rsidP="00CC305F">
      <w:pPr>
        <w:spacing w:line="360" w:lineRule="auto"/>
        <w:jc w:val="both"/>
      </w:pPr>
    </w:p>
    <w:p w:rsidR="00021C28" w:rsidRDefault="00021C28" w:rsidP="00CC305F">
      <w:pPr>
        <w:spacing w:line="360" w:lineRule="auto"/>
        <w:jc w:val="both"/>
      </w:pPr>
    </w:p>
    <w:p w:rsidR="00021C28" w:rsidRDefault="00021C28" w:rsidP="00CC305F">
      <w:pPr>
        <w:spacing w:line="360" w:lineRule="auto"/>
        <w:jc w:val="both"/>
      </w:pPr>
    </w:p>
    <w:p w:rsidR="00021C28" w:rsidRDefault="00021C28" w:rsidP="00CC305F">
      <w:pPr>
        <w:spacing w:line="360" w:lineRule="auto"/>
        <w:jc w:val="both"/>
      </w:pPr>
    </w:p>
    <w:p w:rsidR="00021C28" w:rsidRDefault="00021C28" w:rsidP="00CC305F">
      <w:pPr>
        <w:spacing w:line="360" w:lineRule="auto"/>
        <w:jc w:val="both"/>
      </w:pPr>
    </w:p>
    <w:p w:rsidR="00021C28" w:rsidRDefault="00021C28" w:rsidP="00CC305F">
      <w:pPr>
        <w:spacing w:line="360" w:lineRule="auto"/>
        <w:jc w:val="both"/>
      </w:pPr>
    </w:p>
    <w:p w:rsidR="0034706D" w:rsidRDefault="0034706D" w:rsidP="00CC305F">
      <w:pPr>
        <w:spacing w:line="360" w:lineRule="auto"/>
        <w:jc w:val="both"/>
      </w:pPr>
    </w:p>
    <w:p w:rsidR="0034706D" w:rsidRDefault="0034706D" w:rsidP="00CC305F">
      <w:pPr>
        <w:spacing w:line="360" w:lineRule="auto"/>
        <w:jc w:val="both"/>
      </w:pPr>
    </w:p>
    <w:p w:rsidR="00A27CDA" w:rsidRDefault="00A27CDA" w:rsidP="00CC305F">
      <w:pPr>
        <w:spacing w:line="360" w:lineRule="auto"/>
        <w:jc w:val="both"/>
      </w:pPr>
    </w:p>
    <w:p w:rsidR="003363A8" w:rsidRPr="00934FF1" w:rsidRDefault="00CC08D0" w:rsidP="00AF1D77">
      <w:pPr>
        <w:pStyle w:val="Kop1"/>
        <w:spacing w:line="360" w:lineRule="auto"/>
        <w:jc w:val="both"/>
      </w:pPr>
      <w:bookmarkStart w:id="7" w:name="_Toc417600515"/>
      <w:r>
        <w:lastRenderedPageBreak/>
        <w:t>Enkele voorbeelden</w:t>
      </w:r>
      <w:r w:rsidR="0034706D">
        <w:t xml:space="preserve"> met cirkels</w:t>
      </w:r>
      <w:bookmarkEnd w:id="7"/>
    </w:p>
    <w:p w:rsidR="00F01DBF" w:rsidRDefault="007A2DA2" w:rsidP="00BF76BA">
      <w:pPr>
        <w:pStyle w:val="Kop2"/>
        <w:spacing w:line="360" w:lineRule="auto"/>
        <w:jc w:val="both"/>
      </w:pPr>
      <w:bookmarkStart w:id="8" w:name="_Toc417600516"/>
      <w:r>
        <w:rPr>
          <w:noProof/>
          <w:lang w:val="nl-BE" w:eastAsia="nl-BE"/>
        </w:rPr>
        <w:drawing>
          <wp:anchor distT="0" distB="0" distL="114300" distR="114300" simplePos="0" relativeHeight="251656192" behindDoc="0" locked="0" layoutInCell="1" allowOverlap="1">
            <wp:simplePos x="0" y="0"/>
            <wp:positionH relativeFrom="margin">
              <wp:posOffset>3888740</wp:posOffset>
            </wp:positionH>
            <wp:positionV relativeFrom="margin">
              <wp:posOffset>447675</wp:posOffset>
            </wp:positionV>
            <wp:extent cx="2215515" cy="2229485"/>
            <wp:effectExtent l="0" t="0" r="0" b="0"/>
            <wp:wrapSquare wrapText="bothSides"/>
            <wp:docPr id="2" name="Afbeelding 2" descr="http://cdn-3.cut-the-knot.org/pythagoras/1331Sangak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3.cut-the-knot.org/pythagoras/1331Sangaku.gif"/>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5515" cy="2229485"/>
                    </a:xfrm>
                    <a:prstGeom prst="rect">
                      <a:avLst/>
                    </a:prstGeom>
                    <a:noFill/>
                    <a:ln>
                      <a:noFill/>
                    </a:ln>
                  </pic:spPr>
                </pic:pic>
              </a:graphicData>
            </a:graphic>
          </wp:anchor>
        </w:drawing>
      </w:r>
      <w:r w:rsidR="00F01DBF">
        <w:t>Voorbeeld 1</w:t>
      </w:r>
      <w:r w:rsidR="008850B0">
        <w:rPr>
          <w:rStyle w:val="Voetnootmarkering"/>
        </w:rPr>
        <w:footnoteReference w:id="2"/>
      </w:r>
      <w:bookmarkEnd w:id="8"/>
    </w:p>
    <w:p w:rsidR="007A2DA2" w:rsidRDefault="007A2DA2" w:rsidP="007A2DA2">
      <w:pPr>
        <w:spacing w:line="360" w:lineRule="auto"/>
        <w:jc w:val="both"/>
      </w:pPr>
      <w:r>
        <w:t xml:space="preserve">Dit is een typische sangaku </w:t>
      </w:r>
      <w:r w:rsidR="00A27CDA">
        <w:t>omda</w:t>
      </w:r>
      <w:r>
        <w:t>t</w:t>
      </w:r>
      <w:r w:rsidR="00A27CDA">
        <w:t xml:space="preserve"> het handelt over een probleem met verscheidene elkaar rakende, ingeschreven cirkels</w:t>
      </w:r>
      <w:r>
        <w:t>. Zo zijn er zeer veel gemaakt.</w:t>
      </w:r>
      <w:r w:rsidR="00236EB6">
        <w:t xml:space="preserve"> De herkomst van deze sangaku is onbekend.</w:t>
      </w:r>
    </w:p>
    <w:p w:rsidR="007A2DA2" w:rsidRPr="001A7814" w:rsidRDefault="007A2DA2" w:rsidP="007A2DA2">
      <w:pPr>
        <w:spacing w:line="360" w:lineRule="auto"/>
        <w:jc w:val="both"/>
        <w:rPr>
          <w:vertAlign w:val="subscript"/>
        </w:rPr>
      </w:pPr>
      <w:r>
        <w:t>De grootste cirkel C(O,r) heeft een ingeschreven cirkel C(</w:t>
      </w:r>
      <w:proofErr w:type="spellStart"/>
      <w:r>
        <w:t>O’r</w:t>
      </w:r>
      <w:proofErr w:type="spellEnd"/>
      <w:r>
        <w:t>’) die C(O,r) raakt. Hierdoor wordt er een soort maan gecreëerd waar</w:t>
      </w:r>
      <w:r w:rsidR="003B1C35">
        <w:t>in er zich</w:t>
      </w:r>
      <w:r>
        <w:t xml:space="preserve"> een reeks rakende cirkels C(</w:t>
      </w:r>
      <w:proofErr w:type="spellStart"/>
      <w:r>
        <w:t>O</w:t>
      </w:r>
      <w:r>
        <w:rPr>
          <w:vertAlign w:val="subscript"/>
        </w:rPr>
        <w:t>i</w:t>
      </w:r>
      <w:proofErr w:type="spellEnd"/>
      <w:r>
        <w:t>,</w:t>
      </w:r>
      <w:proofErr w:type="spellStart"/>
      <w:r>
        <w:t>r</w:t>
      </w:r>
      <w:r>
        <w:rPr>
          <w:vertAlign w:val="subscript"/>
        </w:rPr>
        <w:t>i</w:t>
      </w:r>
      <w:proofErr w:type="spellEnd"/>
      <w:r>
        <w:t xml:space="preserve">) </w:t>
      </w:r>
      <w:r w:rsidR="003B1C35">
        <w:t>bevinden</w:t>
      </w:r>
      <w:r w:rsidR="00C1487A">
        <w:t>, met i =1,2,3,4</w:t>
      </w:r>
      <w:r w:rsidR="003B1C35">
        <w:t>.</w:t>
      </w:r>
      <w:r w:rsidR="00C1487A">
        <w:t xml:space="preserve"> </w:t>
      </w:r>
      <w:r w:rsidR="004F428B">
        <w:t>We moeten aantonen dat</w:t>
      </w:r>
      <w:r w:rsidR="001A7814">
        <w:t>:</w:t>
      </w:r>
      <w:r w:rsidR="004F428B">
        <w:t xml:space="preserve"> </w:t>
      </w:r>
      <w:r w:rsidR="004F428B" w:rsidRPr="0034706D">
        <w:rPr>
          <w:sz w:val="24"/>
        </w:rPr>
        <w:t>1/r</w:t>
      </w:r>
      <w:r w:rsidR="004F428B" w:rsidRPr="0034706D">
        <w:rPr>
          <w:sz w:val="24"/>
          <w:vertAlign w:val="subscript"/>
        </w:rPr>
        <w:t>1</w:t>
      </w:r>
      <w:r w:rsidR="001A7814" w:rsidRPr="0034706D">
        <w:rPr>
          <w:sz w:val="24"/>
        </w:rPr>
        <w:t>+3/r</w:t>
      </w:r>
      <w:r w:rsidR="001A7814" w:rsidRPr="0034706D">
        <w:rPr>
          <w:sz w:val="24"/>
          <w:vertAlign w:val="subscript"/>
        </w:rPr>
        <w:t>3</w:t>
      </w:r>
      <w:r w:rsidR="000E7409" w:rsidRPr="0034706D">
        <w:rPr>
          <w:sz w:val="24"/>
          <w:vertAlign w:val="subscript"/>
        </w:rPr>
        <w:t xml:space="preserve"> </w:t>
      </w:r>
      <w:r w:rsidR="001A7814" w:rsidRPr="0034706D">
        <w:rPr>
          <w:sz w:val="24"/>
        </w:rPr>
        <w:t>=</w:t>
      </w:r>
      <w:r w:rsidR="000E7409" w:rsidRPr="0034706D">
        <w:rPr>
          <w:sz w:val="24"/>
        </w:rPr>
        <w:t xml:space="preserve"> </w:t>
      </w:r>
      <w:r w:rsidR="001A7814" w:rsidRPr="0034706D">
        <w:rPr>
          <w:sz w:val="24"/>
        </w:rPr>
        <w:t>3/r</w:t>
      </w:r>
      <w:r w:rsidR="001A7814" w:rsidRPr="0034706D">
        <w:rPr>
          <w:sz w:val="24"/>
          <w:vertAlign w:val="subscript"/>
        </w:rPr>
        <w:t>2</w:t>
      </w:r>
      <w:r w:rsidR="001A7814" w:rsidRPr="0034706D">
        <w:rPr>
          <w:sz w:val="24"/>
        </w:rPr>
        <w:t>+1/r</w:t>
      </w:r>
      <w:r w:rsidR="001A7814" w:rsidRPr="0034706D">
        <w:rPr>
          <w:sz w:val="24"/>
          <w:vertAlign w:val="subscript"/>
        </w:rPr>
        <w:t>4</w:t>
      </w:r>
    </w:p>
    <w:p w:rsidR="00F94500" w:rsidRPr="00F94500" w:rsidRDefault="003B1C35" w:rsidP="00F94500">
      <w:pPr>
        <w:rPr>
          <w:lang w:val="fr-FR"/>
        </w:rPr>
      </w:pPr>
      <w:r>
        <w:t xml:space="preserve">Om deze sangaku op te lossen wordt er gebruikt gemaakt van een formule om de straal van de cirkels die zich in de maan bevinden te bepalen. </w:t>
      </w:r>
      <w:r w:rsidRPr="00A27CDA">
        <w:rPr>
          <w:lang w:val="fr-FR"/>
        </w:rPr>
        <w:t>De formu</w:t>
      </w:r>
      <w:r w:rsidR="00F94500">
        <w:rPr>
          <w:lang w:val="fr-FR"/>
        </w:rPr>
        <w:t xml:space="preserve">le: </w:t>
      </w:r>
      <m:oMath>
        <m:sSub>
          <m:sSubPr>
            <m:ctrlPr>
              <w:rPr>
                <w:rFonts w:ascii="Cambria Math" w:hAnsi="Cambria Math"/>
                <w:sz w:val="24"/>
              </w:rPr>
            </m:ctrlPr>
          </m:sSubPr>
          <m:e>
            <m:r>
              <w:rPr>
                <w:rFonts w:ascii="Cambria Math" w:hAnsi="Cambria Math"/>
                <w:sz w:val="24"/>
              </w:rPr>
              <m:t>r</m:t>
            </m:r>
          </m:e>
          <m:sub>
            <m:r>
              <w:rPr>
                <w:rFonts w:ascii="Cambria Math" w:hAnsi="Cambria Math"/>
                <w:sz w:val="24"/>
              </w:rPr>
              <m:t>t</m:t>
            </m:r>
          </m:sub>
        </m:sSub>
        <m:r>
          <m:rPr>
            <m:sty m:val="p"/>
          </m:rPr>
          <w:rPr>
            <w:rFonts w:ascii="Cambria Math" w:hAnsi="Cambria Math"/>
            <w:sz w:val="24"/>
            <w:lang w:val="fr-FR"/>
          </w:rPr>
          <m:t xml:space="preserve"> =</m:t>
        </m:r>
        <m:f>
          <m:fPr>
            <m:ctrlPr>
              <w:rPr>
                <w:rFonts w:ascii="Cambria Math" w:hAnsi="Cambria Math"/>
                <w:i/>
                <w:sz w:val="24"/>
                <w:lang w:val="nl-BE"/>
              </w:rPr>
            </m:ctrlPr>
          </m:fPr>
          <m:num>
            <m:r>
              <m:rPr>
                <m:sty m:val="p"/>
              </m:rPr>
              <w:rPr>
                <w:rFonts w:ascii="Cambria Math" w:hAnsi="Cambria Math"/>
                <w:sz w:val="24"/>
                <w:lang w:val="fr-FR"/>
              </w:rPr>
              <m:t xml:space="preserve"> r r'(r – r')</m:t>
            </m:r>
          </m:num>
          <m:den>
            <m:r>
              <m:rPr>
                <m:sty m:val="p"/>
              </m:rPr>
              <w:rPr>
                <w:rFonts w:ascii="Cambria Math" w:hAnsi="Cambria Math"/>
                <w:sz w:val="24"/>
                <w:lang w:val="fr-FR"/>
              </w:rPr>
              <m:t>(r r' + t²(r – r')²)</m:t>
            </m:r>
          </m:den>
        </m:f>
      </m:oMath>
    </w:p>
    <w:p w:rsidR="000E7409" w:rsidRDefault="00043802" w:rsidP="00F94500">
      <w:pPr>
        <w:spacing w:line="360" w:lineRule="auto"/>
        <w:jc w:val="both"/>
        <w:rPr>
          <w:rFonts w:eastAsiaTheme="minorEastAsia"/>
          <w:lang w:val="nl-BE"/>
        </w:rPr>
      </w:pPr>
      <w:r>
        <w:rPr>
          <w:rFonts w:eastAsiaTheme="minorEastAsia"/>
          <w:noProof/>
          <w:lang w:val="nl-BE" w:eastAsia="nl-BE"/>
        </w:rPr>
        <w:pict>
          <v:shapetype id="_x0000_t202" coordsize="21600,21600" o:spt="202" path="m,l,21600r21600,l21600,xe">
            <v:stroke joinstyle="miter"/>
            <v:path gradientshapeok="t" o:connecttype="rect"/>
          </v:shapetype>
          <v:shape id="Tekstvak 2" o:spid="_x0000_s1026" type="#_x0000_t202" style="position:absolute;left:0;text-align:left;margin-left:94.7pt;margin-top:54.25pt;width:372.75pt;height:78.75pt;z-index:25165414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" stroked="f">
            <v:textbox>
              <w:txbxContent>
                <w:p w:rsidR="00143B63" w:rsidRPr="008916E0" w:rsidRDefault="00143B63">
                  <w:r>
                    <w:t xml:space="preserve">Als we dit invullen in wat te bewijzen is, namelijk </w:t>
                  </w:r>
                  <w:r w:rsidRPr="001A7814">
                    <w:rPr>
                      <w:sz w:val="24"/>
                    </w:rPr>
                    <w:t>1/r</w:t>
                  </w:r>
                  <w:r w:rsidRPr="001A7814">
                    <w:rPr>
                      <w:sz w:val="24"/>
                      <w:vertAlign w:val="subscript"/>
                    </w:rPr>
                    <w:t>1</w:t>
                  </w:r>
                  <w:r w:rsidRPr="001A7814">
                    <w:rPr>
                      <w:sz w:val="24"/>
                    </w:rPr>
                    <w:t>+3/r</w:t>
                  </w:r>
                  <w:r>
                    <w:rPr>
                      <w:sz w:val="24"/>
                      <w:vertAlign w:val="subscript"/>
                    </w:rPr>
                    <w:t xml:space="preserve">3 </w:t>
                  </w:r>
                  <w:r w:rsidRPr="001A7814">
                    <w:rPr>
                      <w:sz w:val="24"/>
                    </w:rPr>
                    <w:t>=</w:t>
                  </w:r>
                  <w:r>
                    <w:rPr>
                      <w:sz w:val="24"/>
                    </w:rPr>
                    <w:t xml:space="preserve"> </w:t>
                  </w:r>
                  <w:r w:rsidRPr="001A7814">
                    <w:rPr>
                      <w:sz w:val="24"/>
                    </w:rPr>
                    <w:t>3/r</w:t>
                  </w:r>
                  <w:r>
                    <w:rPr>
                      <w:sz w:val="24"/>
                      <w:vertAlign w:val="subscript"/>
                    </w:rPr>
                    <w:t>2</w:t>
                  </w:r>
                  <w:r w:rsidRPr="001A7814">
                    <w:rPr>
                      <w:sz w:val="24"/>
                    </w:rPr>
                    <w:t>+1/r</w:t>
                  </w:r>
                  <w:r>
                    <w:rPr>
                      <w:sz w:val="24"/>
                      <w:vertAlign w:val="subscript"/>
                    </w:rPr>
                    <w:t>4</w:t>
                  </w:r>
                  <w:r>
                    <w:rPr>
                      <w:sz w:val="24"/>
                    </w:rPr>
                    <w:t>,</w:t>
                  </w:r>
                  <w:r>
                    <w:t xml:space="preserve"> dan krijgen we de volgende vergelijking:</w:t>
                  </w:r>
                </w:p>
                <w:p w:rsidR="00143B63" w:rsidRPr="008916E0" w:rsidRDefault="00043802" w:rsidP="008916E0">
                  <m:oMathPara>
                    <m:oMathParaPr>
                      <m:jc m:val="center"/>
                    </m:oMathParaPr>
                    <m:oMath>
                      <m:f>
                        <m:fPr>
                          <m:ctrlPr>
                            <w:rPr>
                              <w:rFonts w:ascii="Cambria Math" w:hAnsi="Cambria Math"/>
                            </w:rPr>
                          </m:ctrlPr>
                        </m:fPr>
                        <m:num>
                          <m:r>
                            <m:rPr>
                              <m:sty m:val="p"/>
                            </m:rPr>
                            <w:rPr>
                              <w:rFonts w:ascii="Cambria Math" w:hAnsi="Cambria Math"/>
                            </w:rPr>
                            <m:t>(A+</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w:rPr>
                              <w:rFonts w:ascii="Cambria Math" w:hAnsi="Cambria Math"/>
                            </w:rPr>
                            <m:t>)</m:t>
                          </m:r>
                        </m:num>
                        <m:den>
                          <m:r>
                            <m:rPr>
                              <m:sty m:val="p"/>
                            </m:rPr>
                            <w:rPr>
                              <w:rFonts w:ascii="Cambria Math" w:hAnsi="Cambria Math"/>
                            </w:rPr>
                            <m:t>AB</m:t>
                          </m:r>
                        </m:den>
                      </m:f>
                      <m:r>
                        <m:rPr>
                          <m:sty m:val="p"/>
                        </m:rPr>
                        <w:rPr>
                          <w:rFonts w:ascii="Cambria Math" w:hAnsi="Cambria Math"/>
                        </w:rPr>
                        <m:t>+</m:t>
                      </m:r>
                      <m:f>
                        <m:fPr>
                          <m:ctrlPr>
                            <w:rPr>
                              <w:rFonts w:ascii="Cambria Math" w:hAnsi="Cambria Math"/>
                            </w:rPr>
                          </m:ctrlPr>
                        </m:fPr>
                        <m:num>
                          <m:r>
                            <m:rPr>
                              <m:sty m:val="p"/>
                            </m:rPr>
                            <w:rPr>
                              <w:rFonts w:ascii="Cambria Math" w:hAnsi="Cambria Math"/>
                            </w:rPr>
                            <m:t>3(A+</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w:rPr>
                              <w:rFonts w:ascii="Cambria Math" w:hAnsi="Cambria Math"/>
                            </w:rPr>
                            <m:t>)</m:t>
                          </m:r>
                        </m:num>
                        <m:den>
                          <m:r>
                            <m:rPr>
                              <m:sty m:val="p"/>
                            </m:rPr>
                            <w:rPr>
                              <w:rFonts w:ascii="Cambria Math" w:hAnsi="Cambria Math"/>
                            </w:rPr>
                            <m:t>AB</m:t>
                          </m:r>
                        </m:den>
                      </m:f>
                      <m:r>
                        <m:rPr>
                          <m:sty m:val="p"/>
                        </m:rPr>
                        <w:rPr>
                          <w:rFonts w:ascii="Cambria Math" w:hAnsi="Cambria Math"/>
                        </w:rPr>
                        <m:t>=</m:t>
                      </m:r>
                      <m:f>
                        <m:fPr>
                          <m:ctrlPr>
                            <w:rPr>
                              <w:rFonts w:ascii="Cambria Math" w:hAnsi="Cambria Math"/>
                            </w:rPr>
                          </m:ctrlPr>
                        </m:fPr>
                        <m:num>
                          <m:r>
                            <m:rPr>
                              <m:sty m:val="p"/>
                            </m:rPr>
                            <w:rPr>
                              <w:rFonts w:ascii="Cambria Math" w:hAnsi="Cambria Math"/>
                            </w:rPr>
                            <m:t>3(A+</m:t>
                          </m:r>
                          <m:sSup>
                            <m:sSupPr>
                              <m:ctrlPr>
                                <w:rPr>
                                  <w:rFonts w:ascii="Cambria Math" w:hAnsi="Cambria Math"/>
                                </w:rPr>
                              </m:ctrlPr>
                            </m:sSup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r>
                                <m:rPr>
                                  <m:sty m:val="p"/>
                                </m:rPr>
                                <w:rPr>
                                  <w:rFonts w:ascii="Cambria Math" w:hAnsi="Cambria Math"/>
                                </w:rPr>
                                <m:t>B</m:t>
                              </m:r>
                            </m:e>
                            <m:sup>
                              <m:r>
                                <m:rPr>
                                  <m:sty m:val="p"/>
                                </m:rPr>
                                <w:rPr>
                                  <w:rFonts w:ascii="Cambria Math" w:hAnsi="Cambria Math"/>
                                </w:rPr>
                                <m:t>2</m:t>
                              </m:r>
                            </m:sup>
                          </m:sSup>
                          <m:r>
                            <w:rPr>
                              <w:rFonts w:ascii="Cambria Math" w:hAnsi="Cambria Math"/>
                            </w:rPr>
                            <m:t>)</m:t>
                          </m:r>
                        </m:num>
                        <m:den>
                          <m:r>
                            <m:rPr>
                              <m:sty m:val="p"/>
                            </m:rPr>
                            <w:rPr>
                              <w:rFonts w:ascii="Cambria Math" w:hAnsi="Cambria Math"/>
                            </w:rPr>
                            <m:t>AB</m:t>
                          </m:r>
                        </m:den>
                      </m:f>
                      <m:r>
                        <m:rPr>
                          <m:sty m:val="p"/>
                        </m:rPr>
                        <w:rPr>
                          <w:rFonts w:ascii="Cambria Math" w:hAnsi="Cambria Math"/>
                        </w:rPr>
                        <m:t>+</m:t>
                      </m:r>
                      <m:f>
                        <m:fPr>
                          <m:ctrlPr>
                            <w:rPr>
                              <w:rFonts w:ascii="Cambria Math" w:hAnsi="Cambria Math"/>
                            </w:rPr>
                          </m:ctrlPr>
                        </m:fPr>
                        <m:num>
                          <m:r>
                            <m:rPr>
                              <m:sty m:val="p"/>
                            </m:rPr>
                            <w:rPr>
                              <w:rFonts w:ascii="Cambria Math" w:hAnsi="Cambria Math"/>
                            </w:rPr>
                            <m:t>(A+</m:t>
                          </m:r>
                          <m:sSup>
                            <m:sSupPr>
                              <m:ctrlPr>
                                <w:rPr>
                                  <w:rFonts w:ascii="Cambria Math" w:hAnsi="Cambria Math"/>
                                </w:rPr>
                              </m:ctrlPr>
                            </m:sSupPr>
                            <m:e>
                              <m:r>
                                <m:rPr>
                                  <m:sty m:val="p"/>
                                </m:rPr>
                                <w:rPr>
                                  <w:rFonts w:ascii="Cambria Math" w:hAnsi="Cambria Math"/>
                                </w:rPr>
                                <m:t>4</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r>
                            <w:rPr>
                              <w:rFonts w:ascii="Cambria Math" w:hAnsi="Cambria Math"/>
                            </w:rPr>
                            <m:t>)</m:t>
                          </m:r>
                        </m:num>
                        <m:den>
                          <m:r>
                            <m:rPr>
                              <m:sty m:val="p"/>
                            </m:rPr>
                            <w:rPr>
                              <w:rFonts w:ascii="Cambria Math" w:hAnsi="Cambria Math"/>
                            </w:rPr>
                            <m:t>AB</m:t>
                          </m:r>
                        </m:den>
                      </m:f>
                    </m:oMath>
                  </m:oMathPara>
                </w:p>
                <w:p w:rsidR="00143B63" w:rsidRPr="008916E0" w:rsidRDefault="00143B63" w:rsidP="008916E0"/>
                <w:p w:rsidR="00143B63" w:rsidRPr="008916E0" w:rsidRDefault="00143B63" w:rsidP="008916E0"/>
                <w:p w:rsidR="00143B63" w:rsidRPr="008916E0" w:rsidRDefault="00143B63"/>
              </w:txbxContent>
            </v:textbox>
          </v:shape>
        </w:pict>
      </w:r>
      <w:r>
        <w:rPr>
          <w:rFonts w:eastAsiaTheme="minorEastAsia"/>
          <w:noProof/>
          <w:lang w:val="nl-BE" w:eastAsia="nl-B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3" o:spid="_x0000_s1029" type="#_x0000_t88" style="position:absolute;left:0;text-align:left;margin-left:82.7pt;margin-top:56.5pt;width:3.55pt;height:69pt;z-index:251657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" adj="93" strokecolor="black [3040]" strokeweight="1.5pt"/>
        </w:pict>
      </w:r>
      <w:r w:rsidR="003E1B49">
        <w:rPr>
          <w:rFonts w:eastAsiaTheme="minorEastAsia"/>
          <w:lang w:val="nl-BE"/>
        </w:rPr>
        <w:t xml:space="preserve">Zoals te zien is in de formule, hebben we een parameter t toegevoegd. </w:t>
      </w:r>
      <w:r w:rsidR="00AC69A2">
        <w:rPr>
          <w:rFonts w:eastAsiaTheme="minorEastAsia"/>
          <w:lang w:val="nl-BE"/>
        </w:rPr>
        <w:t>De rakende cirkels in de maan hebben een waarde voor t (</w:t>
      </w:r>
      <w:r w:rsidR="000A66B1">
        <w:rPr>
          <w:rFonts w:eastAsiaTheme="minorEastAsia"/>
          <w:lang w:val="nl-BE"/>
        </w:rPr>
        <w:t>t=i</w:t>
      </w:r>
      <w:r w:rsidR="00AC69A2">
        <w:rPr>
          <w:rFonts w:eastAsiaTheme="minorEastAsia"/>
          <w:lang w:val="nl-BE"/>
        </w:rPr>
        <w:t>) die verschilt met 1.</w:t>
      </w:r>
      <w:r w:rsidR="0014610B">
        <w:rPr>
          <w:rFonts w:eastAsiaTheme="minorEastAsia"/>
          <w:lang w:val="nl-BE"/>
        </w:rPr>
        <w:t xml:space="preserve"> We stellen A=</w:t>
      </w:r>
      <w:r w:rsidR="000E7409">
        <w:rPr>
          <w:rFonts w:eastAsiaTheme="minorEastAsia"/>
          <w:lang w:val="nl-BE"/>
        </w:rPr>
        <w:t>r r’ en B=</w:t>
      </w:r>
      <w:proofErr w:type="spellStart"/>
      <w:r w:rsidR="000E7409">
        <w:rPr>
          <w:rFonts w:eastAsiaTheme="minorEastAsia"/>
          <w:lang w:val="nl-BE"/>
        </w:rPr>
        <w:t>r-r</w:t>
      </w:r>
      <w:proofErr w:type="spellEnd"/>
      <w:r w:rsidR="000E7409">
        <w:rPr>
          <w:rFonts w:eastAsiaTheme="minorEastAsia"/>
          <w:lang w:val="nl-BE"/>
        </w:rPr>
        <w:t>’. Dan kunnen we schrijven dat:</w:t>
      </w:r>
    </w:p>
    <w:p w:rsidR="000E7409" w:rsidRPr="008916E0" w:rsidRDefault="000E7409" w:rsidP="000E7409">
      <w:pPr>
        <w:spacing w:after="0" w:line="360" w:lineRule="auto"/>
        <w:jc w:val="both"/>
        <w:rPr>
          <w:rFonts w:eastAsiaTheme="minorEastAsia"/>
          <w:lang w:val="en-GB"/>
        </w:rPr>
      </w:pPr>
      <w:r w:rsidRPr="008916E0">
        <w:rPr>
          <w:rFonts w:eastAsiaTheme="minorEastAsia"/>
          <w:lang w:val="en-GB"/>
        </w:rPr>
        <w:t>r</w:t>
      </w:r>
      <w:r w:rsidRPr="008916E0">
        <w:rPr>
          <w:rFonts w:eastAsiaTheme="minorEastAsia"/>
          <w:vertAlign w:val="subscript"/>
          <w:lang w:val="en-GB"/>
        </w:rPr>
        <w:t>1</w:t>
      </w:r>
      <w:r w:rsidRPr="008916E0">
        <w:rPr>
          <w:rFonts w:eastAsiaTheme="minorEastAsia"/>
          <w:lang w:val="en-GB"/>
        </w:rPr>
        <w:t>=</w:t>
      </w:r>
      <w:r w:rsidR="00271E39">
        <w:rPr>
          <w:rFonts w:eastAsiaTheme="minorEastAsia"/>
          <w:lang w:val="en-GB"/>
        </w:rPr>
        <w:t xml:space="preserve"> </w:t>
      </w:r>
      <w:r w:rsidRPr="008916E0">
        <w:rPr>
          <w:rFonts w:eastAsiaTheme="minorEastAsia"/>
          <w:lang w:val="en-GB"/>
        </w:rPr>
        <w:t>AB</w:t>
      </w:r>
      <w:r w:rsidR="00525ED4" w:rsidRPr="008916E0">
        <w:rPr>
          <w:rFonts w:eastAsiaTheme="minorEastAsia"/>
          <w:lang w:val="en-GB"/>
        </w:rPr>
        <w:t>/</w:t>
      </w:r>
      <w:r w:rsidR="00525ED4">
        <w:rPr>
          <w:rFonts w:eastAsiaTheme="minorEastAsia"/>
          <w:lang w:val="en-GB"/>
        </w:rPr>
        <w:t xml:space="preserve"> (</w:t>
      </w:r>
      <w:r w:rsidRPr="008916E0">
        <w:rPr>
          <w:rFonts w:eastAsiaTheme="minorEastAsia"/>
          <w:lang w:val="en-GB"/>
        </w:rPr>
        <w:t>A+1</w:t>
      </w:r>
      <w:r w:rsidRPr="008916E0">
        <w:rPr>
          <w:rFonts w:eastAsiaTheme="minorEastAsia"/>
          <w:vertAlign w:val="superscript"/>
          <w:lang w:val="en-GB"/>
        </w:rPr>
        <w:t>2</w:t>
      </w:r>
      <w:r w:rsidRPr="008916E0">
        <w:rPr>
          <w:rFonts w:eastAsiaTheme="minorEastAsia"/>
          <w:lang w:val="en-GB"/>
        </w:rPr>
        <w:t>B</w:t>
      </w:r>
      <w:r w:rsidRPr="008916E0">
        <w:rPr>
          <w:rFonts w:eastAsiaTheme="minorEastAsia"/>
          <w:vertAlign w:val="superscript"/>
          <w:lang w:val="en-GB"/>
        </w:rPr>
        <w:t>2</w:t>
      </w:r>
      <w:r w:rsidR="00525ED4">
        <w:rPr>
          <w:rFonts w:eastAsiaTheme="minorEastAsia"/>
          <w:lang w:val="en-GB"/>
        </w:rPr>
        <w:t>)</w:t>
      </w:r>
      <w:r w:rsidRPr="008916E0">
        <w:rPr>
          <w:rFonts w:eastAsiaTheme="minorEastAsia"/>
          <w:lang w:val="en-GB"/>
        </w:rPr>
        <w:t xml:space="preserve"> </w:t>
      </w:r>
    </w:p>
    <w:p w:rsidR="000E7409" w:rsidRPr="00525ED4" w:rsidRDefault="000E7409" w:rsidP="000E7409">
      <w:pPr>
        <w:spacing w:after="0" w:line="360" w:lineRule="auto"/>
        <w:jc w:val="both"/>
        <w:rPr>
          <w:rFonts w:eastAsiaTheme="minorEastAsia"/>
          <w:lang w:val="en-GB"/>
        </w:rPr>
      </w:pPr>
      <w:r w:rsidRPr="008916E0">
        <w:rPr>
          <w:rFonts w:eastAsiaTheme="minorEastAsia"/>
          <w:lang w:val="en-GB"/>
        </w:rPr>
        <w:t>r</w:t>
      </w:r>
      <w:r w:rsidRPr="008916E0">
        <w:rPr>
          <w:rFonts w:eastAsiaTheme="minorEastAsia"/>
          <w:vertAlign w:val="subscript"/>
          <w:lang w:val="en-GB"/>
        </w:rPr>
        <w:t>2</w:t>
      </w:r>
      <w:r w:rsidRPr="008916E0">
        <w:rPr>
          <w:rFonts w:eastAsiaTheme="minorEastAsia"/>
          <w:lang w:val="en-GB"/>
        </w:rPr>
        <w:t>=</w:t>
      </w:r>
      <w:r w:rsidR="00271E39">
        <w:rPr>
          <w:rFonts w:eastAsiaTheme="minorEastAsia"/>
          <w:lang w:val="en-GB"/>
        </w:rPr>
        <w:t xml:space="preserve"> </w:t>
      </w:r>
      <w:r w:rsidRPr="008916E0">
        <w:rPr>
          <w:rFonts w:eastAsiaTheme="minorEastAsia"/>
          <w:lang w:val="en-GB"/>
        </w:rPr>
        <w:t>AB</w:t>
      </w:r>
      <w:r w:rsidR="00525ED4" w:rsidRPr="008916E0">
        <w:rPr>
          <w:rFonts w:eastAsiaTheme="minorEastAsia"/>
          <w:lang w:val="en-GB"/>
        </w:rPr>
        <w:t>/</w:t>
      </w:r>
      <w:r w:rsidR="00525ED4">
        <w:rPr>
          <w:rFonts w:eastAsiaTheme="minorEastAsia"/>
          <w:lang w:val="en-GB"/>
        </w:rPr>
        <w:t xml:space="preserve"> (</w:t>
      </w:r>
      <w:r w:rsidRPr="008916E0">
        <w:rPr>
          <w:rFonts w:eastAsiaTheme="minorEastAsia"/>
          <w:lang w:val="en-GB"/>
        </w:rPr>
        <w:t>A+2</w:t>
      </w:r>
      <w:r w:rsidRPr="008916E0">
        <w:rPr>
          <w:rFonts w:eastAsiaTheme="minorEastAsia"/>
          <w:vertAlign w:val="superscript"/>
          <w:lang w:val="en-GB"/>
        </w:rPr>
        <w:t>2</w:t>
      </w:r>
      <w:r w:rsidRPr="008916E0">
        <w:rPr>
          <w:rFonts w:eastAsiaTheme="minorEastAsia"/>
          <w:lang w:val="en-GB"/>
        </w:rPr>
        <w:t>B</w:t>
      </w:r>
      <w:r w:rsidRPr="008916E0">
        <w:rPr>
          <w:rFonts w:eastAsiaTheme="minorEastAsia"/>
          <w:vertAlign w:val="superscript"/>
          <w:lang w:val="en-GB"/>
        </w:rPr>
        <w:t>2</w:t>
      </w:r>
      <w:r w:rsidR="00525ED4">
        <w:rPr>
          <w:rFonts w:eastAsiaTheme="minorEastAsia"/>
          <w:lang w:val="en-GB"/>
        </w:rPr>
        <w:t>)</w:t>
      </w:r>
    </w:p>
    <w:p w:rsidR="000E7409" w:rsidRPr="00525ED4" w:rsidRDefault="000E7409" w:rsidP="000E7409">
      <w:pPr>
        <w:spacing w:after="0" w:line="360" w:lineRule="auto"/>
        <w:jc w:val="both"/>
        <w:rPr>
          <w:rFonts w:eastAsiaTheme="minorEastAsia"/>
          <w:lang w:val="en-GB"/>
        </w:rPr>
      </w:pPr>
      <w:r w:rsidRPr="008916E0">
        <w:rPr>
          <w:rFonts w:eastAsiaTheme="minorEastAsia"/>
          <w:lang w:val="en-GB"/>
        </w:rPr>
        <w:t>r</w:t>
      </w:r>
      <w:r w:rsidRPr="008916E0">
        <w:rPr>
          <w:rFonts w:eastAsiaTheme="minorEastAsia"/>
          <w:vertAlign w:val="subscript"/>
          <w:lang w:val="en-GB"/>
        </w:rPr>
        <w:t>3</w:t>
      </w:r>
      <w:r w:rsidRPr="008916E0">
        <w:rPr>
          <w:rFonts w:eastAsiaTheme="minorEastAsia"/>
          <w:lang w:val="en-GB"/>
        </w:rPr>
        <w:t>=</w:t>
      </w:r>
      <w:r w:rsidR="00271E39">
        <w:rPr>
          <w:rFonts w:eastAsiaTheme="minorEastAsia"/>
          <w:lang w:val="en-GB"/>
        </w:rPr>
        <w:t xml:space="preserve"> </w:t>
      </w:r>
      <w:r w:rsidRPr="008916E0">
        <w:rPr>
          <w:rFonts w:eastAsiaTheme="minorEastAsia"/>
          <w:lang w:val="en-GB"/>
        </w:rPr>
        <w:t>AB</w:t>
      </w:r>
      <w:r w:rsidR="00525ED4" w:rsidRPr="008916E0">
        <w:rPr>
          <w:rFonts w:eastAsiaTheme="minorEastAsia"/>
          <w:lang w:val="en-GB"/>
        </w:rPr>
        <w:t>/</w:t>
      </w:r>
      <w:r w:rsidR="00525ED4">
        <w:rPr>
          <w:rFonts w:eastAsiaTheme="minorEastAsia"/>
          <w:lang w:val="en-GB"/>
        </w:rPr>
        <w:t xml:space="preserve"> (</w:t>
      </w:r>
      <w:r w:rsidRPr="008916E0">
        <w:rPr>
          <w:rFonts w:eastAsiaTheme="minorEastAsia"/>
          <w:lang w:val="en-GB"/>
        </w:rPr>
        <w:t>A+3</w:t>
      </w:r>
      <w:r w:rsidRPr="008916E0">
        <w:rPr>
          <w:rFonts w:eastAsiaTheme="minorEastAsia"/>
          <w:vertAlign w:val="superscript"/>
          <w:lang w:val="en-GB"/>
        </w:rPr>
        <w:t>2</w:t>
      </w:r>
      <w:r w:rsidRPr="008916E0">
        <w:rPr>
          <w:rFonts w:eastAsiaTheme="minorEastAsia"/>
          <w:lang w:val="en-GB"/>
        </w:rPr>
        <w:t>B</w:t>
      </w:r>
      <w:r w:rsidRPr="008916E0">
        <w:rPr>
          <w:rFonts w:eastAsiaTheme="minorEastAsia"/>
          <w:vertAlign w:val="superscript"/>
          <w:lang w:val="en-GB"/>
        </w:rPr>
        <w:t>2</w:t>
      </w:r>
      <w:r w:rsidR="00525ED4">
        <w:rPr>
          <w:rFonts w:eastAsiaTheme="minorEastAsia"/>
          <w:lang w:val="en-GB"/>
        </w:rPr>
        <w:t>)</w:t>
      </w:r>
    </w:p>
    <w:p w:rsidR="000E7409" w:rsidRPr="00525ED4" w:rsidRDefault="000E7409" w:rsidP="000E7409">
      <w:pPr>
        <w:spacing w:after="0" w:line="360" w:lineRule="auto"/>
        <w:jc w:val="both"/>
        <w:rPr>
          <w:rFonts w:eastAsiaTheme="minorEastAsia"/>
          <w:lang w:val="en-GB"/>
        </w:rPr>
      </w:pPr>
      <w:r w:rsidRPr="00C91BC9">
        <w:rPr>
          <w:rFonts w:eastAsiaTheme="minorEastAsia"/>
          <w:lang w:val="en-GB"/>
        </w:rPr>
        <w:t>r</w:t>
      </w:r>
      <w:r w:rsidRPr="00C91BC9">
        <w:rPr>
          <w:rFonts w:eastAsiaTheme="minorEastAsia"/>
          <w:vertAlign w:val="subscript"/>
          <w:lang w:val="en-GB"/>
        </w:rPr>
        <w:t>4</w:t>
      </w:r>
      <w:r w:rsidRPr="00C91BC9">
        <w:rPr>
          <w:rFonts w:eastAsiaTheme="minorEastAsia"/>
          <w:lang w:val="en-GB"/>
        </w:rPr>
        <w:t>=</w:t>
      </w:r>
      <w:r w:rsidR="00271E39" w:rsidRPr="00C91BC9">
        <w:rPr>
          <w:rFonts w:eastAsiaTheme="minorEastAsia"/>
          <w:lang w:val="en-GB"/>
        </w:rPr>
        <w:t xml:space="preserve"> </w:t>
      </w:r>
      <w:r w:rsidRPr="00C91BC9">
        <w:rPr>
          <w:rFonts w:eastAsiaTheme="minorEastAsia"/>
          <w:lang w:val="en-GB"/>
        </w:rPr>
        <w:t>AB</w:t>
      </w:r>
      <w:r w:rsidR="00525ED4" w:rsidRPr="00C91BC9">
        <w:rPr>
          <w:rFonts w:eastAsiaTheme="minorEastAsia"/>
          <w:lang w:val="en-GB"/>
        </w:rPr>
        <w:t>/</w:t>
      </w:r>
      <w:r w:rsidR="00525ED4">
        <w:rPr>
          <w:rFonts w:eastAsiaTheme="minorEastAsia"/>
          <w:lang w:val="en-GB"/>
        </w:rPr>
        <w:t xml:space="preserve"> (</w:t>
      </w:r>
      <w:r w:rsidRPr="00C91BC9">
        <w:rPr>
          <w:rFonts w:eastAsiaTheme="minorEastAsia"/>
          <w:lang w:val="en-GB"/>
        </w:rPr>
        <w:t>A+4</w:t>
      </w:r>
      <w:r w:rsidRPr="00C91BC9">
        <w:rPr>
          <w:rFonts w:eastAsiaTheme="minorEastAsia"/>
          <w:vertAlign w:val="superscript"/>
          <w:lang w:val="en-GB"/>
        </w:rPr>
        <w:t>2</w:t>
      </w:r>
      <w:r w:rsidRPr="00C91BC9">
        <w:rPr>
          <w:rFonts w:eastAsiaTheme="minorEastAsia"/>
          <w:lang w:val="en-GB"/>
        </w:rPr>
        <w:t>B</w:t>
      </w:r>
      <w:r w:rsidRPr="00C91BC9">
        <w:rPr>
          <w:rFonts w:eastAsiaTheme="minorEastAsia"/>
          <w:vertAlign w:val="superscript"/>
          <w:lang w:val="en-GB"/>
        </w:rPr>
        <w:t>2</w:t>
      </w:r>
      <w:r w:rsidR="00525ED4">
        <w:rPr>
          <w:rFonts w:eastAsiaTheme="minorEastAsia"/>
          <w:lang w:val="en-GB"/>
        </w:rPr>
        <w:t>)</w:t>
      </w:r>
    </w:p>
    <w:p w:rsidR="000A66B1" w:rsidRDefault="000A66B1" w:rsidP="008916E0">
      <w:pPr>
        <w:spacing w:line="360" w:lineRule="auto"/>
        <w:jc w:val="both"/>
        <w:rPr>
          <w:rFonts w:eastAsiaTheme="minorEastAsia"/>
          <w:lang w:val="nl-BE"/>
        </w:rPr>
      </w:pPr>
      <w:r>
        <w:rPr>
          <w:rFonts w:eastAsiaTheme="minorEastAsia"/>
          <w:lang w:val="nl-BE"/>
        </w:rPr>
        <w:t>Als we dit uitwerken en de gemeenschappelijke factoren afzonderen krijgen we:</w:t>
      </w:r>
    </w:p>
    <w:p w:rsidR="000E7409" w:rsidRPr="00746E83" w:rsidRDefault="00043802" w:rsidP="008916E0">
      <w:pPr>
        <w:spacing w:line="360" w:lineRule="auto"/>
        <w:jc w:val="both"/>
        <w:rPr>
          <w:rFonts w:eastAsiaTheme="minorEastAsia"/>
          <w:vertAlign w:val="superscript"/>
          <w:lang w:val="nl-BE"/>
        </w:rPr>
      </w:pPr>
      <m:oMathPara>
        <m:oMathParaPr>
          <m:jc m:val="left"/>
        </m:oMathParaPr>
        <m:oMath>
          <m:f>
            <m:fPr>
              <m:ctrlPr>
                <w:rPr>
                  <w:rFonts w:ascii="Cambria Math" w:hAnsi="Cambria Math"/>
                </w:rPr>
              </m:ctrlPr>
            </m:fPr>
            <m:num>
              <m:r>
                <m:rPr>
                  <m:sty m:val="p"/>
                </m:rPr>
                <w:rPr>
                  <w:rFonts w:ascii="Cambria Math" w:hAnsi="Cambria Math"/>
                </w:rPr>
                <m:t>A+</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num>
            <m:den>
              <m:r>
                <m:rPr>
                  <m:sty m:val="p"/>
                </m:rPr>
                <w:rPr>
                  <w:rFonts w:ascii="Cambria Math" w:hAnsi="Cambria Math"/>
                </w:rPr>
                <m:t>AB</m:t>
              </m:r>
            </m:den>
          </m:f>
          <m:d>
            <m:dPr>
              <m:ctrlPr>
                <w:rPr>
                  <w:rFonts w:ascii="Cambria Math" w:hAnsi="Cambria Math"/>
                  <w:i/>
                </w:rPr>
              </m:ctrlPr>
            </m:dPr>
            <m:e>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3</m:t>
                  </m:r>
                </m:e>
                <m:sup>
                  <m:r>
                    <w:rPr>
                      <w:rFonts w:ascii="Cambria Math" w:hAnsi="Cambria Math"/>
                    </w:rPr>
                    <m:t>2</m:t>
                  </m:r>
                </m:sup>
              </m:sSup>
            </m:e>
          </m:d>
          <m:r>
            <w:rPr>
              <w:rFonts w:ascii="Cambria Math" w:hAnsi="Cambria Math"/>
            </w:rPr>
            <m:t>=</m:t>
          </m:r>
          <m:f>
            <m:fPr>
              <m:ctrlPr>
                <w:rPr>
                  <w:rFonts w:ascii="Cambria Math" w:hAnsi="Cambria Math"/>
                </w:rPr>
              </m:ctrlPr>
            </m:fPr>
            <m:num>
              <m:r>
                <m:rPr>
                  <m:sty m:val="p"/>
                </m:rPr>
                <w:rPr>
                  <w:rFonts w:ascii="Cambria Math" w:hAnsi="Cambria Math"/>
                </w:rPr>
                <m:t>A+</m:t>
              </m:r>
              <m:sSup>
                <m:sSupPr>
                  <m:ctrlPr>
                    <w:rPr>
                      <w:rFonts w:ascii="Cambria Math" w:hAnsi="Cambria Math"/>
                    </w:rPr>
                  </m:ctrlPr>
                </m:sSupPr>
                <m:e>
                  <m:r>
                    <m:rPr>
                      <m:sty m:val="p"/>
                    </m:rPr>
                    <w:rPr>
                      <w:rFonts w:ascii="Cambria Math" w:hAnsi="Cambria Math"/>
                    </w:rPr>
                    <m:t>B</m:t>
                  </m:r>
                </m:e>
                <m:sup>
                  <m:r>
                    <m:rPr>
                      <m:sty m:val="p"/>
                    </m:rPr>
                    <w:rPr>
                      <w:rFonts w:ascii="Cambria Math" w:hAnsi="Cambria Math"/>
                    </w:rPr>
                    <m:t>2</m:t>
                  </m:r>
                </m:sup>
              </m:sSup>
            </m:num>
            <m:den>
              <m:r>
                <m:rPr>
                  <m:sty m:val="p"/>
                </m:rPr>
                <w:rPr>
                  <w:rFonts w:ascii="Cambria Math" w:hAnsi="Cambria Math"/>
                </w:rPr>
                <m:t>AB</m:t>
              </m:r>
            </m:den>
          </m:f>
          <m:r>
            <w:rPr>
              <w:rFonts w:ascii="Cambria Math" w:hAnsi="Cambria Math"/>
            </w:rPr>
            <m:t>(3*</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oMath>
      </m:oMathPara>
    </w:p>
    <w:p w:rsidR="000E7409" w:rsidRDefault="00DD51DE" w:rsidP="000E7409">
      <w:pPr>
        <w:spacing w:line="360" w:lineRule="auto"/>
        <w:jc w:val="both"/>
        <w:rPr>
          <w:rFonts w:eastAsiaTheme="minorEastAsia"/>
        </w:rPr>
      </w:pPr>
      <w:r>
        <w:rPr>
          <w:rFonts w:eastAsiaTheme="minorEastAsia"/>
          <w:lang w:val="nl-BE"/>
        </w:rPr>
        <w:t>D</w:t>
      </w:r>
      <w:r w:rsidR="00746E83">
        <w:rPr>
          <w:rFonts w:eastAsiaTheme="minorEastAsia"/>
          <w:lang w:val="nl-BE"/>
        </w:rPr>
        <w:t>e gemeenschappelijke factoren zijn gelijk</w:t>
      </w:r>
      <w:r w:rsidR="00525ED4">
        <w:rPr>
          <w:rFonts w:eastAsiaTheme="minorEastAsia"/>
          <w:lang w:val="nl-BE"/>
        </w:rPr>
        <w:t>,</w:t>
      </w:r>
      <w:r w:rsidR="00746E83">
        <w:rPr>
          <w:rFonts w:eastAsiaTheme="minorEastAsia"/>
          <w:lang w:val="nl-BE"/>
        </w:rPr>
        <w:t xml:space="preserve"> dus we kunnen die </w:t>
      </w:r>
      <w:r w:rsidR="00525ED4">
        <w:rPr>
          <w:rFonts w:eastAsiaTheme="minorEastAsia"/>
          <w:lang w:val="nl-BE"/>
        </w:rPr>
        <w:t>achterwege laten (wegdelen).</w:t>
      </w:r>
      <w:r w:rsidR="00746E83">
        <w:rPr>
          <w:rFonts w:eastAsiaTheme="minorEastAsia"/>
          <w:lang w:val="nl-BE"/>
        </w:rPr>
        <w:t xml:space="preserve"> Ons rest nu nog: </w:t>
      </w:r>
      <m:oMath>
        <m:d>
          <m:dPr>
            <m:ctrlPr>
              <w:rPr>
                <w:rFonts w:ascii="Cambria Math" w:hAnsi="Cambria Math"/>
                <w:i/>
              </w:rPr>
            </m:ctrlPr>
          </m:dPr>
          <m:e>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3</m:t>
                </m:r>
              </m:e>
              <m:sup>
                <m:r>
                  <w:rPr>
                    <w:rFonts w:ascii="Cambria Math" w:hAnsi="Cambria Math"/>
                  </w:rPr>
                  <m:t>2</m:t>
                </m:r>
              </m:sup>
            </m:sSup>
          </m:e>
        </m:d>
        <m:r>
          <w:rPr>
            <w:rFonts w:ascii="Cambria Math" w:hAnsi="Cambria Math"/>
          </w:rPr>
          <m:t>=(3*</m:t>
        </m:r>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2</m:t>
            </m:r>
          </m:sup>
        </m:sSup>
        <m:r>
          <w:rPr>
            <w:rFonts w:ascii="Cambria Math" w:hAnsi="Cambria Math"/>
          </w:rPr>
          <m:t>)</m:t>
        </m:r>
      </m:oMath>
      <w:r w:rsidR="00746E83">
        <w:rPr>
          <w:rFonts w:ascii="Calibri" w:eastAsiaTheme="minorEastAsia" w:hAnsi="Calibri" w:cs="Calibri"/>
        </w:rPr>
        <w:t>→</w:t>
      </w:r>
      <w:r w:rsidR="00746E83">
        <w:rPr>
          <w:rFonts w:eastAsiaTheme="minorEastAsia"/>
        </w:rPr>
        <w:t xml:space="preserve"> 1+27=12+16</w:t>
      </w:r>
    </w:p>
    <w:p w:rsidR="00746E83" w:rsidRPr="001A7814" w:rsidRDefault="00746E83" w:rsidP="00746E83">
      <w:pPr>
        <w:spacing w:line="360" w:lineRule="auto"/>
        <w:jc w:val="both"/>
        <w:rPr>
          <w:vertAlign w:val="subscript"/>
        </w:rPr>
      </w:pPr>
      <w:r>
        <w:rPr>
          <w:rFonts w:eastAsiaTheme="minorEastAsia"/>
        </w:rPr>
        <w:t xml:space="preserve">Dit klopt we hebben dus bewezen dat </w:t>
      </w:r>
      <w:r w:rsidRPr="001A7814">
        <w:rPr>
          <w:sz w:val="24"/>
        </w:rPr>
        <w:t>1/r</w:t>
      </w:r>
      <w:r w:rsidRPr="001A7814">
        <w:rPr>
          <w:sz w:val="24"/>
          <w:vertAlign w:val="subscript"/>
        </w:rPr>
        <w:t>1</w:t>
      </w:r>
      <w:r w:rsidRPr="001A7814">
        <w:rPr>
          <w:sz w:val="24"/>
        </w:rPr>
        <w:t>+3/r</w:t>
      </w:r>
      <w:r>
        <w:rPr>
          <w:sz w:val="24"/>
          <w:vertAlign w:val="subscript"/>
        </w:rPr>
        <w:t xml:space="preserve">3 </w:t>
      </w:r>
      <w:r w:rsidRPr="001A7814">
        <w:rPr>
          <w:sz w:val="24"/>
        </w:rPr>
        <w:t>=</w:t>
      </w:r>
      <w:r>
        <w:rPr>
          <w:sz w:val="24"/>
        </w:rPr>
        <w:t xml:space="preserve"> </w:t>
      </w:r>
      <w:r w:rsidRPr="001A7814">
        <w:rPr>
          <w:sz w:val="24"/>
        </w:rPr>
        <w:t>3/r</w:t>
      </w:r>
      <w:r>
        <w:rPr>
          <w:sz w:val="24"/>
          <w:vertAlign w:val="subscript"/>
        </w:rPr>
        <w:t>2</w:t>
      </w:r>
      <w:r w:rsidRPr="001A7814">
        <w:rPr>
          <w:sz w:val="24"/>
        </w:rPr>
        <w:t>+1/r</w:t>
      </w:r>
      <w:r w:rsidRPr="001A7814">
        <w:rPr>
          <w:sz w:val="24"/>
          <w:vertAlign w:val="subscript"/>
        </w:rPr>
        <w:t>4</w:t>
      </w:r>
      <w:r>
        <w:rPr>
          <w:sz w:val="24"/>
          <w:vertAlign w:val="subscript"/>
        </w:rPr>
        <w:t>.</w:t>
      </w:r>
    </w:p>
    <w:p w:rsidR="00746E83" w:rsidRPr="00746E83" w:rsidRDefault="00746E83" w:rsidP="000E7409">
      <w:pPr>
        <w:spacing w:line="360" w:lineRule="auto"/>
        <w:jc w:val="both"/>
        <w:rPr>
          <w:rFonts w:eastAsiaTheme="minorEastAsia"/>
        </w:rPr>
      </w:pPr>
    </w:p>
    <w:p w:rsidR="000E7409" w:rsidRDefault="000E7409" w:rsidP="000E7409">
      <w:pPr>
        <w:spacing w:after="120" w:line="360" w:lineRule="auto"/>
        <w:jc w:val="both"/>
        <w:rPr>
          <w:rFonts w:eastAsiaTheme="minorEastAsia"/>
          <w:lang w:val="nl-BE"/>
        </w:rPr>
      </w:pPr>
    </w:p>
    <w:p w:rsidR="007A2DA2" w:rsidRDefault="007A2DA2" w:rsidP="007A2DA2">
      <w:pPr>
        <w:rPr>
          <w:lang w:val="nl-BE"/>
        </w:rPr>
      </w:pPr>
    </w:p>
    <w:p w:rsidR="00143B63" w:rsidRPr="003E1B49" w:rsidRDefault="00143B63" w:rsidP="007A2DA2">
      <w:pPr>
        <w:rPr>
          <w:lang w:val="nl-BE"/>
        </w:rPr>
      </w:pPr>
    </w:p>
    <w:p w:rsidR="006E4492" w:rsidRDefault="00236EB6" w:rsidP="004A03A4">
      <w:pPr>
        <w:pStyle w:val="Kop2"/>
        <w:spacing w:line="360" w:lineRule="auto"/>
      </w:pPr>
      <w:bookmarkStart w:id="9" w:name="_Toc417600517"/>
      <w:r>
        <w:lastRenderedPageBreak/>
        <w:t>Voorbeeld 2</w:t>
      </w:r>
      <w:r>
        <w:rPr>
          <w:rStyle w:val="Voetnootmarkering"/>
        </w:rPr>
        <w:footnoteReference w:id="3"/>
      </w:r>
      <w:bookmarkEnd w:id="9"/>
    </w:p>
    <w:p w:rsidR="00BE5F72" w:rsidRPr="00BE5F72" w:rsidRDefault="00143B63" w:rsidP="00BE5F72">
      <w:r>
        <w:rPr>
          <w:noProof/>
          <w:lang w:val="nl-BE" w:eastAsia="nl-BE"/>
        </w:rPr>
        <w:drawing>
          <wp:anchor distT="0" distB="0" distL="114300" distR="114300" simplePos="0" relativeHeight="251661312" behindDoc="0" locked="0" layoutInCell="1" allowOverlap="1">
            <wp:simplePos x="0" y="0"/>
            <wp:positionH relativeFrom="margin">
              <wp:posOffset>4090035</wp:posOffset>
            </wp:positionH>
            <wp:positionV relativeFrom="margin">
              <wp:posOffset>323850</wp:posOffset>
            </wp:positionV>
            <wp:extent cx="1257300" cy="1257300"/>
            <wp:effectExtent l="0" t="0" r="0" b="0"/>
            <wp:wrapSquare wrapText="bothSides"/>
            <wp:docPr id="6" name="Afbeelding 6" descr="Location of Aichi Pref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ation of Aichi Prefecture"/>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p>
    <w:p w:rsidR="004A03A4" w:rsidRDefault="00236EB6" w:rsidP="004A03A4">
      <w:pPr>
        <w:spacing w:line="360" w:lineRule="auto"/>
        <w:jc w:val="both"/>
      </w:pPr>
      <w:r>
        <w:rPr>
          <w:noProof/>
          <w:lang w:val="nl-BE" w:eastAsia="nl-BE"/>
        </w:rPr>
        <w:drawing>
          <wp:anchor distT="0" distB="0" distL="114300" distR="114300" simplePos="0" relativeHeight="251660288" behindDoc="0" locked="0" layoutInCell="1" allowOverlap="1">
            <wp:simplePos x="0" y="0"/>
            <wp:positionH relativeFrom="margin">
              <wp:posOffset>3085465</wp:posOffset>
            </wp:positionH>
            <wp:positionV relativeFrom="margin">
              <wp:posOffset>1773555</wp:posOffset>
            </wp:positionV>
            <wp:extent cx="2530475" cy="2628265"/>
            <wp:effectExtent l="0" t="0" r="3175" b="63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155" t="41342" r="36299" b="28101"/>
                    <a:stretch/>
                  </pic:blipFill>
                  <pic:spPr bwMode="auto">
                    <a:xfrm>
                      <a:off x="0" y="0"/>
                      <a:ext cx="2530475" cy="26282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A03A4">
        <w:t>In deze sangaku</w:t>
      </w:r>
      <w:r w:rsidR="00760EE7">
        <w:t xml:space="preserve">, die opgehangen was in de </w:t>
      </w:r>
      <w:proofErr w:type="spellStart"/>
      <w:r w:rsidR="00760EE7">
        <w:t>Aichi</w:t>
      </w:r>
      <w:proofErr w:type="spellEnd"/>
      <w:r w:rsidR="00760EE7">
        <w:t xml:space="preserve"> </w:t>
      </w:r>
      <w:r w:rsidR="0034706D">
        <w:t>prefectuur</w:t>
      </w:r>
      <w:r w:rsidR="0034706D">
        <w:rPr>
          <w:rStyle w:val="Voetnootmarkering"/>
        </w:rPr>
        <w:footnoteReference w:id="4"/>
      </w:r>
      <w:r>
        <w:t xml:space="preserve"> (rood op de kaart)</w:t>
      </w:r>
      <w:r w:rsidR="00760EE7">
        <w:t xml:space="preserve"> in Japan en dateert uit 1877,</w:t>
      </w:r>
      <w:r w:rsidR="004A03A4">
        <w:t xml:space="preserve"> vind je een vierkant ABCD met zijde </w:t>
      </w:r>
      <w:r w:rsidR="004A03A4" w:rsidRPr="004A03A4">
        <w:rPr>
          <w:i/>
        </w:rPr>
        <w:t>a</w:t>
      </w:r>
      <w:r w:rsidR="004A03A4">
        <w:t xml:space="preserve"> en een halve cirkel met middelpunt M en diameter AB. CA en DB zijn bogen van cirkels met straal </w:t>
      </w:r>
      <w:r w:rsidR="004A03A4">
        <w:rPr>
          <w:i/>
        </w:rPr>
        <w:t>a</w:t>
      </w:r>
      <w:r w:rsidR="004A03A4">
        <w:t xml:space="preserve"> en met</w:t>
      </w:r>
      <w:r w:rsidR="00F94500">
        <w:t xml:space="preserve"> respectievelijke middelpunten D en C</w:t>
      </w:r>
      <w:r w:rsidR="004A03A4">
        <w:t>; het zijn met andere woorden kwartcirkels.</w:t>
      </w:r>
      <w:r w:rsidR="00EC1D8A">
        <w:t xml:space="preserve"> Het is de bedoeling om de stralen van de cirkels met middelpunt O (r</w:t>
      </w:r>
      <w:r w:rsidR="00EC1D8A">
        <w:rPr>
          <w:vertAlign w:val="subscript"/>
        </w:rPr>
        <w:t>1</w:t>
      </w:r>
      <w:r w:rsidR="00EC1D8A">
        <w:t>) en O’ (r</w:t>
      </w:r>
      <w:r w:rsidR="00EC1D8A">
        <w:rPr>
          <w:vertAlign w:val="subscript"/>
        </w:rPr>
        <w:t>2</w:t>
      </w:r>
      <w:r w:rsidR="00EC1D8A">
        <w:t>) te bepalen.</w:t>
      </w:r>
      <w:r w:rsidR="004A03A4">
        <w:t xml:space="preserve"> </w:t>
      </w:r>
    </w:p>
    <w:p w:rsidR="00EC1D8A" w:rsidRDefault="00EC1D8A" w:rsidP="004A03A4">
      <w:pPr>
        <w:spacing w:line="360" w:lineRule="auto"/>
        <w:jc w:val="both"/>
        <w:rPr>
          <w:vertAlign w:val="subscript"/>
        </w:rPr>
      </w:pPr>
      <w:r>
        <w:t>AB = a, OP = r</w:t>
      </w:r>
      <w:r w:rsidRPr="00EC1D8A">
        <w:rPr>
          <w:vertAlign w:val="subscript"/>
        </w:rPr>
        <w:t>1</w:t>
      </w:r>
      <w:r>
        <w:t xml:space="preserve"> en O’Q = r</w:t>
      </w:r>
      <w:r w:rsidRPr="00EC1D8A">
        <w:rPr>
          <w:vertAlign w:val="subscript"/>
        </w:rPr>
        <w:t>2</w:t>
      </w:r>
    </w:p>
    <w:p w:rsidR="00EC1D8A" w:rsidRDefault="00EC1D8A" w:rsidP="004A03A4">
      <w:pPr>
        <w:spacing w:line="360" w:lineRule="auto"/>
        <w:jc w:val="both"/>
      </w:pPr>
      <w:r>
        <w:t xml:space="preserve">Dit lijkt een ingewikkelde tekening op het eerste zicht maar het probleem is makkelijk op te lossen door middel van de stelling van Pythagoras. </w:t>
      </w:r>
    </w:p>
    <w:p w:rsidR="002C440C" w:rsidRDefault="002C440C" w:rsidP="002C440C">
      <w:pPr>
        <w:spacing w:line="360" w:lineRule="auto"/>
        <w:jc w:val="both"/>
      </w:pPr>
      <w:r>
        <w:t>In driehoek ONC geldt:</w:t>
      </w:r>
    </w:p>
    <w:p w:rsidR="00760EE7" w:rsidRPr="002C440C" w:rsidRDefault="00043802" w:rsidP="002C440C">
      <w:pPr>
        <w:spacing w:line="360" w:lineRule="auto"/>
        <w:jc w:val="both"/>
      </w:pPr>
      <m:oMath>
        <m:sSup>
          <m:sSupPr>
            <m:ctrlPr>
              <w:rPr>
                <w:rFonts w:ascii="Cambria Math" w:hAnsi="Cambria Math"/>
                <w:i/>
                <w:lang w:val="nl-BE"/>
              </w:rPr>
            </m:ctrlPr>
          </m:sSupPr>
          <m:e>
            <m:d>
              <m:dPr>
                <m:begChr m:val="|"/>
                <m:endChr m:val="|"/>
                <m:ctrlPr>
                  <w:rPr>
                    <w:rFonts w:ascii="Cambria Math" w:hAnsi="Cambria Math"/>
                    <w:i/>
                    <w:lang w:val="nl-BE"/>
                  </w:rPr>
                </m:ctrlPr>
              </m:dPr>
              <m:e>
                <m:r>
                  <m:rPr>
                    <m:sty m:val="p"/>
                  </m:rPr>
                  <w:rPr>
                    <w:rFonts w:ascii="Cambria Math" w:hAnsi="Cambria Math"/>
                  </w:rPr>
                  <m:t>ON</m:t>
                </m:r>
              </m:e>
            </m:d>
          </m:e>
          <m:sup>
            <m:r>
              <w:rPr>
                <w:rFonts w:ascii="Cambria Math" w:hAnsi="Cambria Math"/>
              </w:rPr>
              <m:t>2</m:t>
            </m:r>
          </m:sup>
        </m:sSup>
        <m:r>
          <w:rPr>
            <w:rFonts w:ascii="Cambria Math" w:hAnsi="Cambria Math"/>
          </w:rPr>
          <m:t xml:space="preserve">= </m:t>
        </m:r>
        <m:sSup>
          <m:sSupPr>
            <m:ctrlPr>
              <w:rPr>
                <w:rFonts w:ascii="Cambria Math" w:hAnsi="Cambria Math"/>
                <w:i/>
                <w:lang w:val="nl-BE"/>
              </w:rPr>
            </m:ctrlPr>
          </m:sSupPr>
          <m:e>
            <m:d>
              <m:dPr>
                <m:begChr m:val="|"/>
                <m:endChr m:val="|"/>
                <m:ctrlPr>
                  <w:rPr>
                    <w:rFonts w:ascii="Cambria Math" w:hAnsi="Cambria Math"/>
                    <w:i/>
                    <w:lang w:val="nl-BE"/>
                  </w:rPr>
                </m:ctrlPr>
              </m:dPr>
              <m:e>
                <m:r>
                  <m:rPr>
                    <m:sty m:val="p"/>
                  </m:rPr>
                  <w:rPr>
                    <w:rFonts w:ascii="Cambria Math" w:hAnsi="Cambria Math"/>
                  </w:rPr>
                  <m:t>NC</m:t>
                </m:r>
              </m:e>
            </m:d>
          </m:e>
          <m:sup>
            <m:r>
              <w:rPr>
                <w:rFonts w:ascii="Cambria Math" w:hAnsi="Cambria Math"/>
              </w:rPr>
              <m:t>2</m:t>
            </m:r>
          </m:sup>
        </m:sSup>
        <m:r>
          <w:rPr>
            <w:rFonts w:ascii="Cambria Math" w:hAnsi="Cambria Math"/>
          </w:rPr>
          <m:t xml:space="preserve">+ </m:t>
        </m:r>
        <m:sSup>
          <m:sSupPr>
            <m:ctrlPr>
              <w:rPr>
                <w:rFonts w:ascii="Cambria Math" w:hAnsi="Cambria Math"/>
                <w:i/>
                <w:lang w:val="nl-BE"/>
              </w:rPr>
            </m:ctrlPr>
          </m:sSupPr>
          <m:e>
            <m:d>
              <m:dPr>
                <m:begChr m:val="|"/>
                <m:endChr m:val="|"/>
                <m:ctrlPr>
                  <w:rPr>
                    <w:rFonts w:ascii="Cambria Math" w:hAnsi="Cambria Math"/>
                    <w:i/>
                    <w:lang w:val="nl-BE"/>
                  </w:rPr>
                </m:ctrlPr>
              </m:dPr>
              <m:e>
                <m:r>
                  <m:rPr>
                    <m:sty m:val="p"/>
                  </m:rPr>
                  <w:rPr>
                    <w:rFonts w:ascii="Cambria Math" w:hAnsi="Cambria Math"/>
                  </w:rPr>
                  <m:t>OC</m:t>
                </m:r>
              </m:e>
            </m:d>
          </m:e>
          <m:sup>
            <m:r>
              <w:rPr>
                <w:rFonts w:ascii="Cambria Math" w:hAnsi="Cambria Math"/>
              </w:rPr>
              <m:t>2</m:t>
            </m:r>
          </m:sup>
        </m:sSup>
        <m:r>
          <w:rPr>
            <w:rFonts w:ascii="Cambria Math" w:hAnsi="Cambria Math"/>
          </w:rPr>
          <m:t xml:space="preserve"> ⇒</m:t>
        </m:r>
      </m:oMath>
      <w:r w:rsidR="00975E08">
        <w:rPr>
          <w:rFonts w:eastAsiaTheme="minorEastAsia"/>
        </w:rPr>
        <w:t xml:space="preserve"> </w:t>
      </w:r>
      <m:oMath>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e>
          <m:sup>
            <m:r>
              <w:rPr>
                <w:rFonts w:ascii="Cambria Math" w:hAnsi="Cambria Math"/>
              </w:rPr>
              <m:t>2</m:t>
            </m:r>
          </m:sup>
        </m:sSup>
      </m:oMath>
      <w:r w:rsidR="00975E08">
        <w:rPr>
          <w:rFonts w:eastAsiaTheme="minorEastAsia"/>
        </w:rPr>
        <w:t>+</w:t>
      </w:r>
      <m:oMath>
        <m:r>
          <w:rPr>
            <w:rFonts w:ascii="Cambria Math" w:eastAsiaTheme="minorEastAsia" w:hAnsi="Cambria Math"/>
          </w:rPr>
          <m:t>(</m:t>
        </m:r>
        <m:sSup>
          <m:sSupPr>
            <m:ctrlPr>
              <w:rPr>
                <w:rFonts w:ascii="Cambria Math" w:eastAsiaTheme="minorEastAsia" w:hAnsi="Cambria Math"/>
                <w:i/>
              </w:rPr>
            </m:ctrlPr>
          </m:sSupPr>
          <m:e>
            <m:f>
              <m:fPr>
                <m:ctrlPr>
                  <w:rPr>
                    <w:rFonts w:ascii="Cambria Math" w:eastAsiaTheme="minorEastAsia" w:hAnsi="Cambria Math"/>
                    <w:i/>
                  </w:rPr>
                </m:ctrlPr>
              </m:fPr>
              <m:num>
                <m:r>
                  <w:rPr>
                    <w:rFonts w:ascii="Cambria Math" w:eastAsiaTheme="minorEastAsia" w:hAnsi="Cambria Math"/>
                  </w:rPr>
                  <m:t>a</m:t>
                </m:r>
              </m:num>
              <m:den>
                <m:r>
                  <w:rPr>
                    <w:rFonts w:ascii="Cambria Math" w:eastAsiaTheme="minorEastAsia" w:hAnsi="Cambria Math"/>
                  </w:rPr>
                  <m:t>2</m:t>
                </m:r>
              </m:den>
            </m:f>
            <m:r>
              <w:rPr>
                <w:rFonts w:ascii="Cambria Math" w:eastAsiaTheme="minorEastAsia" w:hAnsi="Cambria Math"/>
              </w:rPr>
              <m:t>)</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e>
          <m:sup>
            <m:r>
              <w:rPr>
                <w:rFonts w:ascii="Cambria Math" w:eastAsiaTheme="minorEastAsia" w:hAnsi="Cambria Math"/>
              </w:rPr>
              <m:t>2</m:t>
            </m:r>
          </m:sup>
        </m:sSup>
      </m:oMath>
      <w:r w:rsidR="00E87BC1">
        <w:rPr>
          <w:rFonts w:eastAsiaTheme="minorEastAsia"/>
        </w:rPr>
        <w:t xml:space="preserve"> </w:t>
      </w:r>
      <m:oMath>
        <m:r>
          <w:rPr>
            <w:rFonts w:ascii="Cambria Math" w:eastAsiaTheme="minorEastAsia" w:hAnsi="Cambria Math"/>
          </w:rPr>
          <m:t>⇒</m:t>
        </m:r>
      </m:oMath>
      <w:r w:rsidR="00E87BC1">
        <w:rPr>
          <w:rFonts w:eastAsiaTheme="minorEastAsia"/>
        </w:rPr>
        <w:t xml:space="preserve"> </w:t>
      </w:r>
      <m:oMath>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+a</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2</m:t>
                </m:r>
              </m:sup>
            </m:sSup>
          </m:sub>
        </m:sSub>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ar</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sSup>
              <m:sSupPr>
                <m:ctrlPr>
                  <w:rPr>
                    <w:rFonts w:ascii="Cambria Math" w:eastAsiaTheme="minorEastAsia" w:hAnsi="Cambria Math"/>
                    <w:i/>
                  </w:rPr>
                </m:ctrlPr>
              </m:sSupPr>
              <m:e>
                <m:r>
                  <w:rPr>
                    <w:rFonts w:ascii="Cambria Math" w:eastAsiaTheme="minorEastAsia" w:hAnsi="Cambria Math"/>
                  </w:rPr>
                  <m:t>1</m:t>
                </m:r>
              </m:e>
              <m:sup>
                <m:r>
                  <w:rPr>
                    <w:rFonts w:ascii="Cambria Math" w:eastAsiaTheme="minorEastAsia" w:hAnsi="Cambria Math"/>
                  </w:rPr>
                  <m:t>2</m:t>
                </m:r>
              </m:sup>
            </m:sSup>
          </m:sub>
        </m:sSub>
        <m:r>
          <w:rPr>
            <w:rFonts w:ascii="Cambria Math" w:hAnsi="Cambria Math"/>
          </w:rPr>
          <m:t>⇒</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3ar</m:t>
            </m:r>
          </m:e>
          <m:sub>
            <m:r>
              <w:rPr>
                <w:rFonts w:ascii="Cambria Math" w:eastAsiaTheme="minorEastAsia" w:hAnsi="Cambria Math"/>
              </w:rPr>
              <m:t>1</m:t>
            </m:r>
          </m:sub>
        </m:sSub>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num>
          <m:den>
            <m:r>
              <w:rPr>
                <w:rFonts w:ascii="Cambria Math" w:eastAsiaTheme="minorEastAsia" w:hAnsi="Cambria Math"/>
              </w:rPr>
              <m:t>2</m:t>
            </m:r>
          </m:den>
        </m:f>
        <m:r>
          <w:rPr>
            <w:rFonts w:ascii="Cambria Math" w:eastAsiaTheme="minorEastAsia" w:hAnsi="Cambria Math"/>
          </w:rPr>
          <m:t>⇒</m:t>
        </m:r>
        <m:sSub>
          <m:sSubPr>
            <m:ctrlPr>
              <w:rPr>
                <w:rFonts w:ascii="Cambria Math" w:eastAsiaTheme="minorEastAsia" w:hAnsi="Cambria Math"/>
                <w:i/>
                <w:highlight w:val="yellow"/>
              </w:rPr>
            </m:ctrlPr>
          </m:sSubPr>
          <m:e>
            <m:r>
              <w:rPr>
                <w:rFonts w:ascii="Cambria Math" w:eastAsiaTheme="minorEastAsia" w:hAnsi="Cambria Math"/>
                <w:highlight w:val="yellow"/>
              </w:rPr>
              <m:t>r</m:t>
            </m:r>
          </m:e>
          <m:sub>
            <m:r>
              <w:rPr>
                <w:rFonts w:ascii="Cambria Math" w:eastAsiaTheme="minorEastAsia" w:hAnsi="Cambria Math"/>
                <w:highlight w:val="yellow"/>
              </w:rPr>
              <m:t>1</m:t>
            </m:r>
          </m:sub>
        </m:sSub>
        <m:r>
          <w:rPr>
            <w:rFonts w:ascii="Cambria Math" w:eastAsiaTheme="minorEastAsia" w:hAnsi="Cambria Math"/>
            <w:highlight w:val="yellow"/>
          </w:rPr>
          <m:t>=</m:t>
        </m:r>
        <m:f>
          <m:fPr>
            <m:ctrlPr>
              <w:rPr>
                <w:rFonts w:ascii="Cambria Math" w:eastAsiaTheme="minorEastAsia" w:hAnsi="Cambria Math"/>
                <w:i/>
                <w:highlight w:val="yellow"/>
              </w:rPr>
            </m:ctrlPr>
          </m:fPr>
          <m:num>
            <m:r>
              <w:rPr>
                <w:rFonts w:ascii="Cambria Math" w:eastAsiaTheme="minorEastAsia" w:hAnsi="Cambria Math"/>
                <w:highlight w:val="yellow"/>
              </w:rPr>
              <m:t>a</m:t>
            </m:r>
          </m:num>
          <m:den>
            <m:r>
              <w:rPr>
                <w:rFonts w:ascii="Cambria Math" w:eastAsiaTheme="minorEastAsia" w:hAnsi="Cambria Math"/>
                <w:highlight w:val="yellow"/>
              </w:rPr>
              <m:t>6</m:t>
            </m:r>
          </m:den>
        </m:f>
      </m:oMath>
    </w:p>
    <w:p w:rsidR="002C440C" w:rsidRDefault="002C440C" w:rsidP="002C440C">
      <w:pPr>
        <w:spacing w:line="360" w:lineRule="auto"/>
        <w:jc w:val="both"/>
        <w:rPr>
          <w:rFonts w:eastAsiaTheme="minorEastAsia"/>
        </w:rPr>
      </w:pPr>
      <w:r>
        <w:rPr>
          <w:rFonts w:eastAsiaTheme="minorEastAsia"/>
        </w:rPr>
        <w:t>In driehoek O’NC geldt:</w:t>
      </w:r>
    </w:p>
    <w:p w:rsidR="00760EE7" w:rsidRPr="002C440C" w:rsidRDefault="00043802" w:rsidP="002C440C">
      <w:pPr>
        <w:spacing w:line="360" w:lineRule="auto"/>
        <w:jc w:val="both"/>
        <w:rPr>
          <w:rFonts w:eastAsiaTheme="minorEastAsia"/>
        </w:rPr>
      </w:pPr>
      <m:oMath>
        <m:sSup>
          <m:sSupPr>
            <m:ctrlPr>
              <w:rPr>
                <w:rFonts w:ascii="Cambria Math" w:hAnsi="Cambria Math"/>
                <w:i/>
                <w:lang w:val="nl-BE"/>
              </w:rPr>
            </m:ctrlPr>
          </m:sSupPr>
          <m:e>
            <m:d>
              <m:dPr>
                <m:begChr m:val="|"/>
                <m:endChr m:val="|"/>
                <m:ctrlPr>
                  <w:rPr>
                    <w:rFonts w:ascii="Cambria Math" w:hAnsi="Cambria Math"/>
                    <w:i/>
                    <w:lang w:val="nl-BE"/>
                  </w:rPr>
                </m:ctrlPr>
              </m:dPr>
              <m:e>
                <m:r>
                  <m:rPr>
                    <m:sty m:val="p"/>
                  </m:rPr>
                  <w:rPr>
                    <w:rFonts w:ascii="Cambria Math" w:hAnsi="Cambria Math"/>
                  </w:rPr>
                  <m:t>O'N</m:t>
                </m:r>
              </m:e>
            </m:d>
          </m:e>
          <m:sup>
            <m:r>
              <w:rPr>
                <w:rFonts w:ascii="Cambria Math" w:hAnsi="Cambria Math"/>
              </w:rPr>
              <m:t>2</m:t>
            </m:r>
          </m:sup>
        </m:sSup>
        <m:r>
          <w:rPr>
            <w:rFonts w:ascii="Cambria Math" w:hAnsi="Cambria Math"/>
          </w:rPr>
          <m:t xml:space="preserve">= </m:t>
        </m:r>
        <m:sSup>
          <m:sSupPr>
            <m:ctrlPr>
              <w:rPr>
                <w:rFonts w:ascii="Cambria Math" w:hAnsi="Cambria Math"/>
                <w:i/>
                <w:lang w:val="nl-BE"/>
              </w:rPr>
            </m:ctrlPr>
          </m:sSupPr>
          <m:e>
            <m:d>
              <m:dPr>
                <m:begChr m:val="|"/>
                <m:endChr m:val="|"/>
                <m:ctrlPr>
                  <w:rPr>
                    <w:rFonts w:ascii="Cambria Math" w:hAnsi="Cambria Math"/>
                    <w:i/>
                    <w:lang w:val="nl-BE"/>
                  </w:rPr>
                </m:ctrlPr>
              </m:dPr>
              <m:e>
                <m:r>
                  <m:rPr>
                    <m:sty m:val="p"/>
                  </m:rPr>
                  <w:rPr>
                    <w:rFonts w:ascii="Cambria Math" w:hAnsi="Cambria Math"/>
                  </w:rPr>
                  <m:t>NC</m:t>
                </m:r>
              </m:e>
            </m:d>
          </m:e>
          <m:sup>
            <m:r>
              <w:rPr>
                <w:rFonts w:ascii="Cambria Math" w:hAnsi="Cambria Math"/>
              </w:rPr>
              <m:t>2</m:t>
            </m:r>
          </m:sup>
        </m:sSup>
        <m:r>
          <w:rPr>
            <w:rFonts w:ascii="Cambria Math" w:hAnsi="Cambria Math"/>
          </w:rPr>
          <m:t xml:space="preserve">+ </m:t>
        </m:r>
        <m:sSup>
          <m:sSupPr>
            <m:ctrlPr>
              <w:rPr>
                <w:rFonts w:ascii="Cambria Math" w:hAnsi="Cambria Math"/>
                <w:i/>
                <w:lang w:val="nl-BE"/>
              </w:rPr>
            </m:ctrlPr>
          </m:sSupPr>
          <m:e>
            <m:d>
              <m:dPr>
                <m:begChr m:val="|"/>
                <m:endChr m:val="|"/>
                <m:ctrlPr>
                  <w:rPr>
                    <w:rFonts w:ascii="Cambria Math" w:hAnsi="Cambria Math"/>
                    <w:i/>
                    <w:lang w:val="nl-BE"/>
                  </w:rPr>
                </m:ctrlPr>
              </m:dPr>
              <m:e>
                <m:r>
                  <m:rPr>
                    <m:sty m:val="p"/>
                  </m:rPr>
                  <w:rPr>
                    <w:rFonts w:ascii="Cambria Math" w:hAnsi="Cambria Math"/>
                  </w:rPr>
                  <m:t>O'C</m:t>
                </m:r>
              </m:e>
            </m:d>
          </m:e>
          <m:sup>
            <m:r>
              <w:rPr>
                <w:rFonts w:ascii="Cambria Math" w:hAnsi="Cambria Math"/>
              </w:rPr>
              <m:t>2</m:t>
            </m:r>
          </m:sup>
        </m:sSup>
        <m:r>
          <w:rPr>
            <w:rFonts w:ascii="Cambria Math" w:hAnsi="Cambria Math"/>
          </w:rPr>
          <m:t xml:space="preserve"> </m:t>
        </m:r>
        <m:r>
          <w:rPr>
            <w:rFonts w:ascii="Cambria Math" w:eastAsiaTheme="minorEastAsia" w:hAnsi="Cambria Math"/>
            <w:vertAlign w:val="superscript"/>
          </w:rPr>
          <m:t>⇒</m:t>
        </m:r>
        <m:sSup>
          <m:sSupPr>
            <m:ctrlPr>
              <w:rPr>
                <w:rFonts w:ascii="Cambria Math" w:eastAsiaTheme="minorEastAsia" w:hAnsi="Cambria Math"/>
                <w:i/>
                <w:vertAlign w:val="superscript"/>
              </w:rPr>
            </m:ctrlPr>
          </m:sSupPr>
          <m:e>
            <m:r>
              <w:rPr>
                <w:rFonts w:ascii="Cambria Math" w:eastAsiaTheme="minorEastAsia" w:hAnsi="Cambria Math"/>
                <w:vertAlign w:val="superscript"/>
              </w:rPr>
              <m:t>(a-</m:t>
            </m:r>
            <m:sSub>
              <m:sSubPr>
                <m:ctrlPr>
                  <w:rPr>
                    <w:rFonts w:ascii="Cambria Math" w:eastAsiaTheme="minorEastAsia" w:hAnsi="Cambria Math"/>
                    <w:i/>
                    <w:vertAlign w:val="superscript"/>
                  </w:rPr>
                </m:ctrlPr>
              </m:sSubPr>
              <m:e>
                <m:r>
                  <w:rPr>
                    <w:rFonts w:ascii="Cambria Math" w:eastAsiaTheme="minorEastAsia" w:hAnsi="Cambria Math"/>
                    <w:vertAlign w:val="superscript"/>
                  </w:rPr>
                  <m:t>r</m:t>
                </m:r>
              </m:e>
              <m:sub>
                <m:r>
                  <w:rPr>
                    <w:rFonts w:ascii="Cambria Math" w:eastAsiaTheme="minorEastAsia" w:hAnsi="Cambria Math"/>
                    <w:vertAlign w:val="superscript"/>
                  </w:rPr>
                  <m:t>2</m:t>
                </m:r>
              </m:sub>
            </m:sSub>
            <m:r>
              <w:rPr>
                <w:rFonts w:ascii="Cambria Math" w:eastAsiaTheme="minorEastAsia" w:hAnsi="Cambria Math"/>
                <w:vertAlign w:val="superscript"/>
              </w:rPr>
              <m:t>)</m:t>
            </m:r>
          </m:e>
          <m:sup>
            <m:r>
              <w:rPr>
                <w:rFonts w:ascii="Cambria Math" w:eastAsiaTheme="minorEastAsia" w:hAnsi="Cambria Math"/>
                <w:vertAlign w:val="superscript"/>
              </w:rPr>
              <m:t>2</m:t>
            </m:r>
          </m:sup>
        </m:sSup>
        <m:r>
          <w:rPr>
            <w:rFonts w:ascii="Cambria Math" w:eastAsiaTheme="minorEastAsia" w:hAnsi="Cambria Math"/>
            <w:vertAlign w:val="superscript"/>
          </w:rPr>
          <m:t xml:space="preserve">+ </m:t>
        </m:r>
        <m:sSup>
          <m:sSupPr>
            <m:ctrlPr>
              <w:rPr>
                <w:rFonts w:ascii="Cambria Math" w:eastAsiaTheme="minorEastAsia" w:hAnsi="Cambria Math"/>
                <w:i/>
                <w:vertAlign w:val="superscript"/>
              </w:rPr>
            </m:ctrlPr>
          </m:sSupPr>
          <m:e>
            <m:r>
              <w:rPr>
                <w:rFonts w:ascii="Cambria Math" w:eastAsiaTheme="minorEastAsia" w:hAnsi="Cambria Math"/>
                <w:vertAlign w:val="superscript"/>
              </w:rPr>
              <m:t>(</m:t>
            </m:r>
            <m:f>
              <m:fPr>
                <m:ctrlPr>
                  <w:rPr>
                    <w:rFonts w:ascii="Cambria Math" w:eastAsiaTheme="minorEastAsia" w:hAnsi="Cambria Math"/>
                    <w:i/>
                    <w:vertAlign w:val="superscript"/>
                  </w:rPr>
                </m:ctrlPr>
              </m:fPr>
              <m:num>
                <m:r>
                  <w:rPr>
                    <w:rFonts w:ascii="Cambria Math" w:eastAsiaTheme="minorEastAsia" w:hAnsi="Cambria Math"/>
                    <w:vertAlign w:val="superscript"/>
                  </w:rPr>
                  <m:t>a</m:t>
                </m:r>
              </m:num>
              <m:den>
                <m:r>
                  <w:rPr>
                    <w:rFonts w:ascii="Cambria Math" w:eastAsiaTheme="minorEastAsia" w:hAnsi="Cambria Math"/>
                    <w:vertAlign w:val="superscript"/>
                  </w:rPr>
                  <m:t>2</m:t>
                </m:r>
              </m:den>
            </m:f>
            <m:r>
              <w:rPr>
                <w:rFonts w:ascii="Cambria Math" w:eastAsiaTheme="minorEastAsia" w:hAnsi="Cambria Math"/>
                <w:vertAlign w:val="superscript"/>
              </w:rPr>
              <m:t>)</m:t>
            </m:r>
          </m:e>
          <m:sup>
            <m:r>
              <w:rPr>
                <w:rFonts w:ascii="Cambria Math" w:eastAsiaTheme="minorEastAsia" w:hAnsi="Cambria Math"/>
                <w:vertAlign w:val="superscript"/>
              </w:rPr>
              <m:t>2</m:t>
            </m:r>
          </m:sup>
        </m:sSup>
        <m:r>
          <w:rPr>
            <w:rFonts w:ascii="Cambria Math" w:eastAsiaTheme="minorEastAsia" w:hAnsi="Cambria Math"/>
            <w:vertAlign w:val="superscript"/>
          </w:rPr>
          <m:t xml:space="preserve">= </m:t>
        </m:r>
        <m:sSup>
          <m:sSupPr>
            <m:ctrlPr>
              <w:rPr>
                <w:rFonts w:ascii="Cambria Math" w:eastAsiaTheme="minorEastAsia" w:hAnsi="Cambria Math"/>
                <w:i/>
                <w:vertAlign w:val="superscript"/>
              </w:rPr>
            </m:ctrlPr>
          </m:sSupPr>
          <m:e>
            <m:r>
              <w:rPr>
                <w:rFonts w:ascii="Cambria Math" w:eastAsiaTheme="minorEastAsia" w:hAnsi="Cambria Math"/>
                <w:vertAlign w:val="superscript"/>
              </w:rPr>
              <m:t>(a+</m:t>
            </m:r>
            <m:sSub>
              <m:sSubPr>
                <m:ctrlPr>
                  <w:rPr>
                    <w:rFonts w:ascii="Cambria Math" w:eastAsiaTheme="minorEastAsia" w:hAnsi="Cambria Math"/>
                    <w:i/>
                    <w:vertAlign w:val="superscript"/>
                  </w:rPr>
                </m:ctrlPr>
              </m:sSubPr>
              <m:e>
                <m:r>
                  <w:rPr>
                    <w:rFonts w:ascii="Cambria Math" w:eastAsiaTheme="minorEastAsia" w:hAnsi="Cambria Math"/>
                    <w:vertAlign w:val="superscript"/>
                  </w:rPr>
                  <m:t>r</m:t>
                </m:r>
              </m:e>
              <m:sub>
                <m:r>
                  <w:rPr>
                    <w:rFonts w:ascii="Cambria Math" w:eastAsiaTheme="minorEastAsia" w:hAnsi="Cambria Math"/>
                    <w:vertAlign w:val="superscript"/>
                  </w:rPr>
                  <m:t>2</m:t>
                </m:r>
              </m:sub>
            </m:sSub>
            <m:r>
              <w:rPr>
                <w:rFonts w:ascii="Cambria Math" w:eastAsiaTheme="minorEastAsia" w:hAnsi="Cambria Math"/>
                <w:vertAlign w:val="superscript"/>
              </w:rPr>
              <m:t>)</m:t>
            </m:r>
          </m:e>
          <m:sup>
            <m:r>
              <w:rPr>
                <w:rFonts w:ascii="Cambria Math" w:eastAsiaTheme="minorEastAsia" w:hAnsi="Cambria Math"/>
                <w:vertAlign w:val="superscript"/>
              </w:rPr>
              <m:t>2</m:t>
            </m:r>
          </m:sup>
        </m:sSup>
        <m:r>
          <w:rPr>
            <w:rFonts w:ascii="Cambria Math" w:eastAsiaTheme="minorEastAsia" w:hAnsi="Cambria Math"/>
            <w:vertAlign w:val="superscript"/>
          </w:rPr>
          <m:t>⇒</m:t>
        </m:r>
        <m:sSup>
          <m:sSupPr>
            <m:ctrlPr>
              <w:rPr>
                <w:rFonts w:ascii="Cambria Math" w:eastAsiaTheme="minorEastAsia" w:hAnsi="Cambria Math"/>
                <w:i/>
                <w:vertAlign w:val="superscript"/>
              </w:rPr>
            </m:ctrlPr>
          </m:sSupPr>
          <m:e>
            <m:r>
              <w:rPr>
                <w:rFonts w:ascii="Cambria Math" w:eastAsiaTheme="minorEastAsia" w:hAnsi="Cambria Math"/>
                <w:vertAlign w:val="superscript"/>
              </w:rPr>
              <m:t>a</m:t>
            </m:r>
          </m:e>
          <m:sup>
            <m:r>
              <w:rPr>
                <w:rFonts w:ascii="Cambria Math" w:eastAsiaTheme="minorEastAsia" w:hAnsi="Cambria Math"/>
                <w:vertAlign w:val="superscript"/>
              </w:rPr>
              <m:t>2</m:t>
            </m:r>
          </m:sup>
        </m:sSup>
        <m:r>
          <w:rPr>
            <w:rFonts w:ascii="Cambria Math" w:eastAsiaTheme="minorEastAsia" w:hAnsi="Cambria Math"/>
            <w:vertAlign w:val="superscript"/>
          </w:rPr>
          <m:t>-2a</m:t>
        </m:r>
        <m:sSub>
          <m:sSubPr>
            <m:ctrlPr>
              <w:rPr>
                <w:rFonts w:ascii="Cambria Math" w:eastAsiaTheme="minorEastAsia" w:hAnsi="Cambria Math"/>
                <w:i/>
                <w:vertAlign w:val="superscript"/>
              </w:rPr>
            </m:ctrlPr>
          </m:sSubPr>
          <m:e>
            <m:r>
              <w:rPr>
                <w:rFonts w:ascii="Cambria Math" w:eastAsiaTheme="minorEastAsia" w:hAnsi="Cambria Math"/>
                <w:vertAlign w:val="superscript"/>
              </w:rPr>
              <m:t>r</m:t>
            </m:r>
          </m:e>
          <m:sub>
            <m:r>
              <w:rPr>
                <w:rFonts w:ascii="Cambria Math" w:eastAsiaTheme="minorEastAsia" w:hAnsi="Cambria Math"/>
                <w:vertAlign w:val="superscript"/>
              </w:rPr>
              <m:t>2</m:t>
            </m:r>
          </m:sub>
        </m:sSub>
        <m:r>
          <w:rPr>
            <w:rFonts w:ascii="Cambria Math" w:eastAsiaTheme="minorEastAsia" w:hAnsi="Cambria Math"/>
            <w:vertAlign w:val="superscript"/>
          </w:rPr>
          <m:t>+</m:t>
        </m:r>
        <m:sSub>
          <m:sSubPr>
            <m:ctrlPr>
              <w:rPr>
                <w:rFonts w:ascii="Cambria Math" w:eastAsiaTheme="minorEastAsia" w:hAnsi="Cambria Math"/>
                <w:i/>
              </w:rPr>
            </m:ctrlPr>
          </m:sSubPr>
          <m:e>
            <m:r>
              <w:rPr>
                <w:rFonts w:ascii="Cambria Math" w:eastAsiaTheme="minorEastAsia" w:hAnsi="Cambria Math"/>
              </w:rPr>
              <m:t>r</m:t>
            </m:r>
          </m:e>
          <m:sub>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sub>
        </m:sSub>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ar</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sSup>
              <m:sSupPr>
                <m:ctrlPr>
                  <w:rPr>
                    <w:rFonts w:ascii="Cambria Math" w:eastAsiaTheme="minorEastAsia" w:hAnsi="Cambria Math"/>
                    <w:i/>
                  </w:rPr>
                </m:ctrlPr>
              </m:sSupPr>
              <m:e>
                <m:r>
                  <w:rPr>
                    <w:rFonts w:ascii="Cambria Math" w:eastAsiaTheme="minorEastAsia" w:hAnsi="Cambria Math"/>
                  </w:rPr>
                  <m:t>2</m:t>
                </m:r>
              </m:e>
              <m:sup>
                <m:r>
                  <w:rPr>
                    <w:rFonts w:ascii="Cambria Math" w:eastAsiaTheme="minorEastAsia" w:hAnsi="Cambria Math"/>
                  </w:rPr>
                  <m:t>2</m:t>
                </m:r>
              </m:sup>
            </m:sSup>
          </m:sub>
        </m:sSub>
        <m:r>
          <w:rPr>
            <w:rFonts w:ascii="Cambria Math" w:eastAsiaTheme="minorEastAsia" w:hAnsi="Cambria Math"/>
          </w:rPr>
          <m:t>⇒4a</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num>
          <m:den>
            <m:r>
              <w:rPr>
                <w:rFonts w:ascii="Cambria Math" w:eastAsiaTheme="minorEastAsia" w:hAnsi="Cambria Math"/>
              </w:rPr>
              <m:t>4</m:t>
            </m:r>
          </m:den>
        </m:f>
        <m:r>
          <w:rPr>
            <w:rFonts w:ascii="Cambria Math" w:eastAsiaTheme="minorEastAsia" w:hAnsi="Cambria Math"/>
          </w:rPr>
          <m:t>⇒</m:t>
        </m:r>
        <m:sSub>
          <m:sSubPr>
            <m:ctrlPr>
              <w:rPr>
                <w:rFonts w:ascii="Cambria Math" w:eastAsiaTheme="minorEastAsia" w:hAnsi="Cambria Math"/>
                <w:i/>
                <w:highlight w:val="yellow"/>
              </w:rPr>
            </m:ctrlPr>
          </m:sSubPr>
          <m:e>
            <m:r>
              <w:rPr>
                <w:rFonts w:ascii="Cambria Math" w:eastAsiaTheme="minorEastAsia" w:hAnsi="Cambria Math"/>
                <w:highlight w:val="yellow"/>
              </w:rPr>
              <m:t>r</m:t>
            </m:r>
          </m:e>
          <m:sub>
            <m:r>
              <w:rPr>
                <w:rFonts w:ascii="Cambria Math" w:eastAsiaTheme="minorEastAsia" w:hAnsi="Cambria Math"/>
                <w:highlight w:val="yellow"/>
              </w:rPr>
              <m:t>2</m:t>
            </m:r>
          </m:sub>
        </m:sSub>
        <m:r>
          <w:rPr>
            <w:rFonts w:ascii="Cambria Math" w:eastAsiaTheme="minorEastAsia" w:hAnsi="Cambria Math"/>
            <w:highlight w:val="yellow"/>
          </w:rPr>
          <m:t>=</m:t>
        </m:r>
        <m:f>
          <m:fPr>
            <m:ctrlPr>
              <w:rPr>
                <w:rFonts w:ascii="Cambria Math" w:eastAsiaTheme="minorEastAsia" w:hAnsi="Cambria Math"/>
                <w:i/>
                <w:highlight w:val="yellow"/>
              </w:rPr>
            </m:ctrlPr>
          </m:fPr>
          <m:num>
            <m:r>
              <w:rPr>
                <w:rFonts w:ascii="Cambria Math" w:eastAsiaTheme="minorEastAsia" w:hAnsi="Cambria Math"/>
                <w:highlight w:val="yellow"/>
              </w:rPr>
              <m:t>a</m:t>
            </m:r>
          </m:num>
          <m:den>
            <m:r>
              <w:rPr>
                <w:rFonts w:ascii="Cambria Math" w:eastAsiaTheme="minorEastAsia" w:hAnsi="Cambria Math"/>
                <w:highlight w:val="yellow"/>
              </w:rPr>
              <m:t>16</m:t>
            </m:r>
          </m:den>
        </m:f>
        <m:r>
          <w:rPr>
            <w:rFonts w:ascii="Cambria Math" w:eastAsiaTheme="minorEastAsia" w:hAnsi="Cambria Math"/>
          </w:rPr>
          <m:t xml:space="preserve"> </m:t>
        </m:r>
      </m:oMath>
      <w:r w:rsidR="00BB2C8C">
        <w:rPr>
          <w:rFonts w:eastAsiaTheme="minorEastAsia"/>
        </w:rPr>
        <w:t xml:space="preserve"> </w:t>
      </w:r>
    </w:p>
    <w:p w:rsidR="003D2C9A" w:rsidRDefault="003D2C9A" w:rsidP="004A03A4">
      <w:pPr>
        <w:spacing w:line="360" w:lineRule="auto"/>
        <w:jc w:val="both"/>
        <w:rPr>
          <w:rFonts w:eastAsiaTheme="minorEastAsia"/>
        </w:rPr>
      </w:pPr>
    </w:p>
    <w:p w:rsidR="003D2C9A" w:rsidRDefault="003D2C9A" w:rsidP="004A03A4">
      <w:pPr>
        <w:spacing w:line="360" w:lineRule="auto"/>
        <w:jc w:val="both"/>
        <w:rPr>
          <w:rFonts w:eastAsiaTheme="minorEastAsia"/>
        </w:rPr>
      </w:pPr>
    </w:p>
    <w:p w:rsidR="003D2C9A" w:rsidRDefault="003D2C9A" w:rsidP="004A03A4">
      <w:pPr>
        <w:spacing w:line="360" w:lineRule="auto"/>
        <w:jc w:val="both"/>
        <w:rPr>
          <w:rFonts w:eastAsiaTheme="minorEastAsia"/>
        </w:rPr>
      </w:pPr>
    </w:p>
    <w:p w:rsidR="003D2C9A" w:rsidRDefault="003D2C9A" w:rsidP="004A03A4">
      <w:pPr>
        <w:spacing w:line="360" w:lineRule="auto"/>
        <w:jc w:val="both"/>
        <w:rPr>
          <w:rFonts w:eastAsiaTheme="minorEastAsia"/>
        </w:rPr>
      </w:pPr>
    </w:p>
    <w:p w:rsidR="003D2C9A" w:rsidRDefault="003D2C9A" w:rsidP="004A03A4">
      <w:pPr>
        <w:spacing w:line="360" w:lineRule="auto"/>
        <w:jc w:val="both"/>
        <w:rPr>
          <w:rFonts w:eastAsiaTheme="minorEastAsia"/>
        </w:rPr>
      </w:pPr>
    </w:p>
    <w:p w:rsidR="003D2C9A" w:rsidRPr="000B3564" w:rsidRDefault="003D2C9A" w:rsidP="004A03A4">
      <w:pPr>
        <w:spacing w:line="360" w:lineRule="auto"/>
        <w:jc w:val="both"/>
        <w:rPr>
          <w:rFonts w:eastAsiaTheme="minorEastAsia"/>
        </w:rPr>
      </w:pPr>
    </w:p>
    <w:p w:rsidR="003D2C9A" w:rsidRDefault="00236EB6" w:rsidP="003D2C9A">
      <w:pPr>
        <w:pStyle w:val="Kop2"/>
        <w:rPr>
          <w:rFonts w:eastAsiaTheme="minorEastAsia"/>
        </w:rPr>
      </w:pPr>
      <w:bookmarkStart w:id="10" w:name="_Toc417600518"/>
      <w:r>
        <w:rPr>
          <w:rFonts w:eastAsiaTheme="minorEastAsia"/>
        </w:rPr>
        <w:lastRenderedPageBreak/>
        <w:t>Voorbeeld 3</w:t>
      </w:r>
      <w:r w:rsidR="00F1212F">
        <w:rPr>
          <w:rStyle w:val="Voetnootmarkering"/>
          <w:rFonts w:eastAsiaTheme="minorEastAsia"/>
        </w:rPr>
        <w:footnoteReference w:id="5"/>
      </w:r>
      <w:r w:rsidR="00E5715E" w:rsidRPr="00E5715E">
        <w:rPr>
          <w:rFonts w:ascii="Calibri" w:eastAsia="Calibri" w:hAnsi="Calibri" w:cs="Times New Roman"/>
          <w:noProof/>
          <w:color w:val="auto"/>
          <w:sz w:val="22"/>
          <w:szCs w:val="22"/>
          <w:lang w:val="nl-BE" w:eastAsia="nl-BE"/>
        </w:rPr>
        <w:drawing>
          <wp:anchor distT="0" distB="0" distL="114300" distR="114300" simplePos="0" relativeHeight="251670528" behindDoc="0" locked="0" layoutInCell="1" allowOverlap="1">
            <wp:simplePos x="1552575" y="1009650"/>
            <wp:positionH relativeFrom="margin">
              <wp:align>right</wp:align>
            </wp:positionH>
            <wp:positionV relativeFrom="margin">
              <wp:align>top</wp:align>
            </wp:positionV>
            <wp:extent cx="1162050" cy="1162050"/>
            <wp:effectExtent l="0" t="0" r="0" b="0"/>
            <wp:wrapSquare wrapText="bothSides"/>
            <wp:docPr id="16" name="Afbeelding 16" descr="Location of Gunma Pref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of Gunma Prefecture"/>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anchor>
        </w:drawing>
      </w:r>
      <w:bookmarkEnd w:id="10"/>
    </w:p>
    <w:p w:rsidR="003D2C9A" w:rsidRDefault="003D2C9A" w:rsidP="003D2C9A"/>
    <w:p w:rsidR="00571EE6" w:rsidRDefault="00E5715E" w:rsidP="00BB1C1E">
      <w:pPr>
        <w:spacing w:line="360" w:lineRule="auto"/>
        <w:jc w:val="both"/>
        <w:rPr>
          <w:rFonts w:eastAsiaTheme="minorEastAsia"/>
        </w:rPr>
      </w:pPr>
      <w:r>
        <w:rPr>
          <w:noProof/>
          <w:lang w:val="nl-BE" w:eastAsia="nl-BE"/>
        </w:rPr>
        <w:drawing>
          <wp:anchor distT="0" distB="0" distL="114300" distR="114300" simplePos="0" relativeHeight="251662336" behindDoc="0" locked="0" layoutInCell="1" allowOverlap="1">
            <wp:simplePos x="0" y="0"/>
            <wp:positionH relativeFrom="margin">
              <wp:posOffset>2263775</wp:posOffset>
            </wp:positionH>
            <wp:positionV relativeFrom="margin">
              <wp:posOffset>847725</wp:posOffset>
            </wp:positionV>
            <wp:extent cx="3267075" cy="1989455"/>
            <wp:effectExtent l="0" t="0" r="952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09" t="5671" r="2665" b="9254"/>
                    <a:stretch/>
                  </pic:blipFill>
                  <pic:spPr bwMode="auto">
                    <a:xfrm>
                      <a:off x="0" y="0"/>
                      <a:ext cx="3267075" cy="198945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60018">
        <w:rPr>
          <w:noProof/>
          <w:lang w:val="nl-BE" w:eastAsia="nl-BE"/>
        </w:rPr>
        <w:drawing>
          <wp:anchor distT="0" distB="0" distL="114300" distR="114300" simplePos="0" relativeHeight="251663360" behindDoc="0" locked="0" layoutInCell="1" allowOverlap="1">
            <wp:simplePos x="0" y="0"/>
            <wp:positionH relativeFrom="margin">
              <wp:posOffset>2181225</wp:posOffset>
            </wp:positionH>
            <wp:positionV relativeFrom="margin">
              <wp:posOffset>2912745</wp:posOffset>
            </wp:positionV>
            <wp:extent cx="3552825" cy="2212340"/>
            <wp:effectExtent l="0" t="0" r="952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719" t="8115" r="6542" b="11015"/>
                    <a:stretch/>
                  </pic:blipFill>
                  <pic:spPr bwMode="auto">
                    <a:xfrm>
                      <a:off x="0" y="0"/>
                      <a:ext cx="3552825" cy="22123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D2C9A">
        <w:t>Deze sangaku dateert uit 1824 en is teruggevonden in de</w:t>
      </w:r>
      <w:r w:rsidR="00BB1C1E">
        <w:t xml:space="preserve"> Gumna prefectuur. Het beschrijft drie rakende cirkels. De cirkel met middelpunt O</w:t>
      </w:r>
      <w:r w:rsidR="00BB1C1E">
        <w:rPr>
          <w:vertAlign w:val="subscript"/>
        </w:rPr>
        <w:t xml:space="preserve">3 </w:t>
      </w:r>
      <w:r w:rsidR="00BB1C1E">
        <w:t>en straal r</w:t>
      </w:r>
      <w:r w:rsidR="00BB1C1E">
        <w:rPr>
          <w:vertAlign w:val="subscript"/>
        </w:rPr>
        <w:t>3</w:t>
      </w:r>
      <w:r w:rsidR="00BB1C1E">
        <w:t xml:space="preserve"> is als het ware gevangen tussen cirkels met middelpunt O</w:t>
      </w:r>
      <w:r w:rsidR="00BB1C1E">
        <w:rPr>
          <w:vertAlign w:val="subscript"/>
        </w:rPr>
        <w:t>1</w:t>
      </w:r>
      <w:r w:rsidR="00BB1C1E">
        <w:t>, straal r</w:t>
      </w:r>
      <w:r w:rsidR="00BB1C1E">
        <w:rPr>
          <w:vertAlign w:val="subscript"/>
        </w:rPr>
        <w:t xml:space="preserve">1 </w:t>
      </w:r>
      <w:r w:rsidR="00BB1C1E">
        <w:t>en met middelpunt O</w:t>
      </w:r>
      <w:r w:rsidR="00BB1C1E">
        <w:rPr>
          <w:vertAlign w:val="subscript"/>
        </w:rPr>
        <w:t>2</w:t>
      </w:r>
      <w:r w:rsidR="00BB1C1E">
        <w:t>, straal r</w:t>
      </w:r>
      <w:r w:rsidR="00BB1C1E">
        <w:rPr>
          <w:vertAlign w:val="subscript"/>
        </w:rPr>
        <w:t>2</w:t>
      </w:r>
      <w:r w:rsidR="00BB1C1E">
        <w:t xml:space="preserve">. De drie cirkels raken aan rechte l. A is het raakpunt van </w:t>
      </w:r>
      <w:r w:rsidR="00BB1C1E" w:rsidRPr="00BE5F72">
        <w:rPr>
          <w:i/>
        </w:rPr>
        <w:t>C</w:t>
      </w:r>
      <w:r w:rsidR="00BB1C1E">
        <w:t>(O</w:t>
      </w:r>
      <w:r w:rsidR="00BB1C1E">
        <w:rPr>
          <w:vertAlign w:val="subscript"/>
        </w:rPr>
        <w:t>1</w:t>
      </w:r>
      <w:r w:rsidR="00BB1C1E">
        <w:t>,</w:t>
      </w:r>
      <w:r w:rsidR="00BE5F72">
        <w:t xml:space="preserve"> </w:t>
      </w:r>
      <w:r w:rsidR="00BB1C1E">
        <w:t>r</w:t>
      </w:r>
      <w:r w:rsidR="00BB1C1E">
        <w:rPr>
          <w:vertAlign w:val="subscript"/>
        </w:rPr>
        <w:t>1</w:t>
      </w:r>
      <w:r w:rsidR="00BB1C1E">
        <w:t xml:space="preserve">) met rechte l en </w:t>
      </w:r>
      <w:r w:rsidR="00BE5F72">
        <w:t xml:space="preserve">B is het raakpunt van </w:t>
      </w:r>
      <w:r w:rsidR="00BE5F72" w:rsidRPr="00BE5F72">
        <w:rPr>
          <w:i/>
        </w:rPr>
        <w:t>C</w:t>
      </w:r>
      <w:r w:rsidR="00BE5F72">
        <w:t>(O</w:t>
      </w:r>
      <w:r w:rsidR="00BE5F72">
        <w:rPr>
          <w:vertAlign w:val="subscript"/>
        </w:rPr>
        <w:t>2</w:t>
      </w:r>
      <w:r w:rsidR="00BE5F72">
        <w:t>, r</w:t>
      </w:r>
      <w:r w:rsidR="00BE5F72">
        <w:rPr>
          <w:vertAlign w:val="subscript"/>
        </w:rPr>
        <w:t>2</w:t>
      </w:r>
      <w:r w:rsidR="00BE5F72">
        <w:t>)</w:t>
      </w:r>
      <w:r w:rsidR="00571EE6">
        <w:t>. In de cirkels geldt r</w:t>
      </w:r>
      <w:r w:rsidR="00571EE6">
        <w:rPr>
          <w:vertAlign w:val="subscript"/>
        </w:rPr>
        <w:t>1</w:t>
      </w:r>
      <w:r w:rsidR="00571EE6">
        <w:t>&gt;r</w:t>
      </w:r>
      <w:r w:rsidR="00571EE6">
        <w:rPr>
          <w:vertAlign w:val="subscript"/>
        </w:rPr>
        <w:t>2</w:t>
      </w:r>
      <w:r w:rsidR="00571EE6">
        <w:t>&gt;r</w:t>
      </w:r>
      <w:r w:rsidR="00571EE6">
        <w:rPr>
          <w:vertAlign w:val="subscript"/>
        </w:rPr>
        <w:t>3</w:t>
      </w:r>
      <w:r w:rsidR="00571EE6">
        <w:t xml:space="preserve">. We moeten aantonen dat: </w:t>
      </w:r>
      <m:oMath>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3</m:t>
                    </m:r>
                  </m:sub>
                </m:sSub>
              </m:e>
            </m:rad>
          </m:den>
        </m:f>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e>
            </m:rad>
          </m:den>
        </m:f>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2</m:t>
                    </m:r>
                  </m:sub>
                </m:sSub>
              </m:e>
            </m:rad>
          </m:den>
        </m:f>
      </m:oMath>
    </w:p>
    <w:p w:rsidR="00571EE6" w:rsidRDefault="00571EE6" w:rsidP="00BB1C1E">
      <w:pPr>
        <w:spacing w:line="360" w:lineRule="auto"/>
        <w:jc w:val="both"/>
        <w:rPr>
          <w:rFonts w:eastAsiaTheme="minorEastAsia"/>
        </w:rPr>
      </w:pPr>
      <w:r>
        <w:rPr>
          <w:rFonts w:eastAsiaTheme="minorEastAsia"/>
        </w:rPr>
        <w:t>Om deze stelling te kunnen bewijzen tekenen we eerst enkele hulplijnen.</w:t>
      </w:r>
      <w:r w:rsidR="00C60018">
        <w:rPr>
          <w:rFonts w:eastAsiaTheme="minorEastAsia"/>
        </w:rPr>
        <w:t xml:space="preserve"> Lijnstuk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1</m:t>
                </m:r>
              </m:sub>
            </m:sSub>
            <m:r>
              <w:rPr>
                <w:rFonts w:ascii="Cambria Math" w:eastAsiaTheme="minorEastAsia" w:hAnsi="Cambria Math"/>
              </w:rPr>
              <m:t>A</m:t>
            </m:r>
          </m:e>
        </m:d>
      </m:oMath>
      <w:r w:rsidR="00C60018">
        <w:rPr>
          <w:rFonts w:eastAsiaTheme="minorEastAsia"/>
        </w:rPr>
        <w:t xml:space="preserve"> (=r</w:t>
      </w:r>
      <w:r w:rsidR="00C60018">
        <w:rPr>
          <w:rFonts w:eastAsiaTheme="minorEastAsia"/>
          <w:vertAlign w:val="subscript"/>
        </w:rPr>
        <w:t>1</w:t>
      </w:r>
      <w:r w:rsidR="00C60018">
        <w:rPr>
          <w:rFonts w:eastAsiaTheme="minorEastAsia"/>
        </w:rPr>
        <w:t xml:space="preserve">), lijnstuk </w:t>
      </w:r>
      <m:oMath>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B</m:t>
            </m:r>
          </m:e>
        </m:d>
      </m:oMath>
      <w:r w:rsidR="00C60018">
        <w:rPr>
          <w:rFonts w:eastAsiaTheme="minorEastAsia"/>
        </w:rPr>
        <w:t xml:space="preserve"> (=r</w:t>
      </w:r>
      <w:r w:rsidR="00C60018">
        <w:rPr>
          <w:rFonts w:eastAsiaTheme="minorEastAsia"/>
          <w:vertAlign w:val="subscript"/>
        </w:rPr>
        <w:t>2</w:t>
      </w:r>
      <w:r w:rsidR="00C60018">
        <w:rPr>
          <w:rFonts w:eastAsiaTheme="minorEastAsia"/>
        </w:rPr>
        <w:t xml:space="preserve">) en </w:t>
      </w:r>
      <w:r w:rsidR="00523D51">
        <w:rPr>
          <w:rFonts w:eastAsiaTheme="minorEastAsia"/>
        </w:rPr>
        <w:t xml:space="preserve">lijnstuk </w:t>
      </w:r>
      <m:oMath>
        <m:d>
          <m:dPr>
            <m:begChr m:val="|"/>
            <m:endChr m:val="|"/>
            <m:ctrlPr>
              <w:rPr>
                <w:rFonts w:ascii="Cambria Math" w:eastAsiaTheme="minorEastAsia" w:hAnsi="Cambria Math"/>
                <w:i/>
              </w:rPr>
            </m:ctrlPr>
          </m:dPr>
          <m:e>
            <m:r>
              <w:rPr>
                <w:rFonts w:ascii="Cambria Math" w:eastAsiaTheme="minorEastAsia" w:hAnsi="Cambria Math"/>
              </w:rPr>
              <m:t>PQ</m:t>
            </m:r>
          </m:e>
        </m:d>
      </m:oMath>
      <w:r w:rsidR="00523D51">
        <w:rPr>
          <w:rFonts w:eastAsiaTheme="minorEastAsia"/>
        </w:rPr>
        <w:t xml:space="preserve"> dat door O</w:t>
      </w:r>
      <w:r w:rsidR="00523D51">
        <w:rPr>
          <w:rFonts w:eastAsiaTheme="minorEastAsia"/>
          <w:vertAlign w:val="subscript"/>
        </w:rPr>
        <w:t xml:space="preserve">3 </w:t>
      </w:r>
      <w:r w:rsidR="00523D51">
        <w:rPr>
          <w:rFonts w:eastAsiaTheme="minorEastAsia"/>
        </w:rPr>
        <w:t xml:space="preserve">gaat en waarbij P </w:t>
      </w:r>
      <m:oMath>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1</m:t>
                </m:r>
              </m:sub>
            </m:sSub>
            <m:r>
              <w:rPr>
                <w:rFonts w:ascii="Cambria Math" w:eastAsiaTheme="minorEastAsia" w:hAnsi="Cambria Math"/>
              </w:rPr>
              <m:t>A</m:t>
            </m:r>
          </m:e>
        </m:d>
      </m:oMath>
      <w:r w:rsidR="00523D51">
        <w:rPr>
          <w:rFonts w:eastAsiaTheme="minorEastAsia"/>
        </w:rPr>
        <w:t xml:space="preserve"> en Q </w:t>
      </w:r>
      <m:oMath>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2</m:t>
                </m:r>
              </m:sub>
            </m:sSub>
            <m:r>
              <w:rPr>
                <w:rFonts w:ascii="Cambria Math" w:eastAsiaTheme="minorEastAsia" w:hAnsi="Cambria Math"/>
              </w:rPr>
              <m:t>B</m:t>
            </m:r>
          </m:e>
        </m:d>
      </m:oMath>
      <w:r w:rsidR="00523D51">
        <w:rPr>
          <w:rFonts w:eastAsiaTheme="minorEastAsia"/>
        </w:rPr>
        <w:t xml:space="preserve">. </w:t>
      </w:r>
    </w:p>
    <w:p w:rsidR="00523D51" w:rsidRPr="00523D51" w:rsidRDefault="00523D51" w:rsidP="00BB1C1E">
      <w:pPr>
        <w:spacing w:line="360" w:lineRule="auto"/>
        <w:jc w:val="both"/>
        <w:rPr>
          <w:rFonts w:eastAsiaTheme="minorEastAsia"/>
        </w:rPr>
      </w:pPr>
      <w:r>
        <w:rPr>
          <w:rFonts w:eastAsiaTheme="minorEastAsia"/>
        </w:rPr>
        <w:t xml:space="preserve">Hieruit blijkt dat: </w:t>
      </w:r>
      <m:oMath>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e>
        </m:d>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r>
              <w:rPr>
                <w:rFonts w:ascii="Cambria Math" w:eastAsiaTheme="minorEastAsia" w:hAnsi="Cambria Math"/>
              </w:rPr>
              <m:t>Q</m:t>
            </m:r>
          </m:e>
        </m:d>
      </m:oMath>
    </w:p>
    <w:p w:rsidR="00C60018" w:rsidRPr="00571EE6" w:rsidRDefault="00A6568F" w:rsidP="00BB1C1E">
      <w:pPr>
        <w:spacing w:line="360" w:lineRule="auto"/>
        <w:jc w:val="both"/>
        <w:rPr>
          <w:rFonts w:eastAsiaTheme="minorEastAsia"/>
        </w:rPr>
      </w:pPr>
      <w:r>
        <w:rPr>
          <w:noProof/>
          <w:lang w:val="nl-BE" w:eastAsia="nl-BE"/>
        </w:rPr>
        <w:drawing>
          <wp:anchor distT="0" distB="0" distL="114300" distR="114300" simplePos="0" relativeHeight="251664384" behindDoc="0" locked="0" layoutInCell="1" allowOverlap="1">
            <wp:simplePos x="0" y="0"/>
            <wp:positionH relativeFrom="margin">
              <wp:posOffset>-238125</wp:posOffset>
            </wp:positionH>
            <wp:positionV relativeFrom="margin">
              <wp:posOffset>6571615</wp:posOffset>
            </wp:positionV>
            <wp:extent cx="2724150" cy="162877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67" t="6687" r="7222" b="8814"/>
                    <a:stretch/>
                  </pic:blipFill>
                  <pic:spPr bwMode="auto">
                    <a:xfrm>
                      <a:off x="0" y="0"/>
                      <a:ext cx="2724150" cy="16287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23D51">
        <w:rPr>
          <w:rFonts w:eastAsiaTheme="minorEastAsia"/>
        </w:rPr>
        <w:t xml:space="preserve">Om deze sangaku te kunnen oplossen moeten we eerst een waarde voor </w:t>
      </w:r>
      <m:oMath>
        <m:d>
          <m:dPr>
            <m:begChr m:val="|"/>
            <m:endChr m:val="|"/>
            <m:ctrlPr>
              <w:rPr>
                <w:rFonts w:ascii="Cambria Math" w:eastAsiaTheme="minorEastAsia" w:hAnsi="Cambria Math"/>
                <w:i/>
              </w:rPr>
            </m:ctrlPr>
          </m:dPr>
          <m:e>
            <m:r>
              <w:rPr>
                <w:rFonts w:ascii="Cambria Math" w:eastAsiaTheme="minorEastAsia" w:hAnsi="Cambria Math"/>
              </w:rPr>
              <m:t>AB</m:t>
            </m:r>
          </m:e>
        </m:d>
      </m:oMath>
      <w:r w:rsidR="00523D51">
        <w:rPr>
          <w:rFonts w:eastAsiaTheme="minorEastAsia"/>
        </w:rPr>
        <w:t xml:space="preserve"> bepalen. Die wordt beschreven in een andere sangaku</w:t>
      </w:r>
      <w:r>
        <w:rPr>
          <w:rFonts w:eastAsiaTheme="minorEastAsia"/>
        </w:rPr>
        <w:t xml:space="preserve"> afkomstig uit de </w:t>
      </w:r>
      <w:proofErr w:type="spellStart"/>
      <w:r>
        <w:rPr>
          <w:rFonts w:eastAsiaTheme="minorEastAsia"/>
        </w:rPr>
        <w:t>Miyagai</w:t>
      </w:r>
      <w:proofErr w:type="spellEnd"/>
      <w:r>
        <w:rPr>
          <w:rFonts w:eastAsiaTheme="minorEastAsia"/>
        </w:rPr>
        <w:t xml:space="preserve"> prefectuur,</w:t>
      </w:r>
      <w:r w:rsidR="00523D51">
        <w:rPr>
          <w:rFonts w:eastAsiaTheme="minorEastAsia"/>
        </w:rPr>
        <w:t xml:space="preserve"> die erg vergelijkbaar is met deze. </w:t>
      </w:r>
      <w:r>
        <w:rPr>
          <w:rFonts w:eastAsiaTheme="minorEastAsia"/>
        </w:rPr>
        <w:t>Dit illustreert dat sangaku’s vaak stellingen bewijzen die dan weer ander sangaku’s kunnen oplossen. Er is sprake van een onderlinge wisselwerking.</w:t>
      </w:r>
    </w:p>
    <w:p w:rsidR="00236EB6" w:rsidRDefault="00A6568F" w:rsidP="004A03A4">
      <w:pPr>
        <w:spacing w:line="360" w:lineRule="auto"/>
        <w:jc w:val="both"/>
        <w:rPr>
          <w:rFonts w:eastAsiaTheme="minorEastAsia"/>
        </w:rPr>
      </w:pPr>
      <w:r>
        <w:t xml:space="preserve"> In rechthoekige driehoek </w:t>
      </w:r>
      <m:oMath>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P</m:t>
        </m:r>
        <m:sSub>
          <m:sSubPr>
            <m:ctrlPr>
              <w:rPr>
                <w:rFonts w:ascii="Cambria Math" w:hAnsi="Cambria Math"/>
                <w:i/>
              </w:rPr>
            </m:ctrlPr>
          </m:sSubPr>
          <m:e>
            <m:r>
              <w:rPr>
                <w:rFonts w:ascii="Cambria Math" w:hAnsi="Cambria Math"/>
              </w:rPr>
              <m:t>O</m:t>
            </m:r>
          </m:e>
          <m:sub>
            <m:r>
              <w:rPr>
                <w:rFonts w:ascii="Cambria Math" w:hAnsi="Cambria Math"/>
              </w:rPr>
              <m:t xml:space="preserve">2 </m:t>
            </m:r>
          </m:sub>
        </m:sSub>
      </m:oMath>
      <w:r>
        <w:rPr>
          <w:rFonts w:eastAsiaTheme="minorEastAsia"/>
        </w:rPr>
        <w:t>geldt:</w:t>
      </w:r>
    </w:p>
    <w:p w:rsidR="00A6568F" w:rsidRDefault="00043802" w:rsidP="004A03A4">
      <w:pPr>
        <w:spacing w:line="360" w:lineRule="auto"/>
        <w:jc w:val="both"/>
      </w:pPr>
      <m:oMathPara>
        <m:oMath>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1</m:t>
                      </m:r>
                    </m:sub>
                  </m:sSub>
                  <m:sSub>
                    <m:sSubPr>
                      <m:ctrlPr>
                        <w:rPr>
                          <w:rFonts w:ascii="Cambria Math" w:hAnsi="Cambria Math"/>
                          <w:i/>
                        </w:rPr>
                      </m:ctrlPr>
                    </m:sSubPr>
                    <m:e>
                      <m:r>
                        <w:rPr>
                          <w:rFonts w:ascii="Cambria Math" w:hAnsi="Cambria Math"/>
                        </w:rPr>
                        <m:t>O</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O</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O</m:t>
                      </m:r>
                    </m:e>
                    <m:sub>
                      <m:r>
                        <w:rPr>
                          <w:rFonts w:ascii="Cambria Math" w:hAnsi="Cambria Math"/>
                        </w:rPr>
                        <m:t>2</m:t>
                      </m:r>
                    </m:sub>
                  </m:sSub>
                </m:e>
              </m:d>
            </m:e>
            <m:sup>
              <m:r>
                <w:rPr>
                  <w:rFonts w:ascii="Cambria Math" w:hAnsi="Cambria Math"/>
                </w:rPr>
                <m:t>2</m:t>
              </m:r>
            </m:sup>
          </m:sSup>
        </m:oMath>
      </m:oMathPara>
    </w:p>
    <w:p w:rsidR="00435E5B" w:rsidRPr="00435E5B" w:rsidRDefault="00080F71" w:rsidP="004A03A4">
      <w:pPr>
        <w:spacing w:line="360" w:lineRule="auto"/>
        <w:jc w:val="both"/>
        <w:rPr>
          <w:rFonts w:eastAsiaTheme="minorEastAsia"/>
        </w:rPr>
      </w:pPr>
      <m:oMathPara>
        <m:oMath>
          <m:r>
            <w:rPr>
              <w:rFonts w:ascii="Cambria Math" w:hAnsi="Cambria Math"/>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AB</m:t>
              </m:r>
            </m:e>
            <m:sup>
              <m:r>
                <w:rPr>
                  <w:rFonts w:ascii="Cambria Math" w:hAnsi="Cambria Math"/>
                </w:rPr>
                <m:t>2</m:t>
              </m:r>
            </m:sup>
          </m:sSup>
        </m:oMath>
      </m:oMathPara>
    </w:p>
    <w:p w:rsidR="00236EB6" w:rsidRPr="00BA06A3" w:rsidRDefault="00435E5B" w:rsidP="004A03A4">
      <w:pPr>
        <w:spacing w:line="360" w:lineRule="auto"/>
        <w:jc w:val="both"/>
        <w:rPr>
          <w:rFonts w:eastAsiaTheme="minorEastAsia"/>
        </w:rPr>
      </w:pPr>
      <m:oMathPara>
        <m:oMath>
          <m:r>
            <w:rPr>
              <w:rFonts w:ascii="Cambria Math" w:hAnsi="Cambria Math"/>
            </w:rPr>
            <m:t>⇒</m:t>
          </m:r>
          <m:sSup>
            <m:sSupPr>
              <m:ctrlPr>
                <w:rPr>
                  <w:rFonts w:ascii="Cambria Math" w:hAnsi="Cambria Math"/>
                  <w:i/>
                </w:rPr>
              </m:ctrlPr>
            </m:sSupPr>
            <m:e>
              <m:r>
                <w:rPr>
                  <w:rFonts w:ascii="Cambria Math" w:hAnsi="Cambria Math"/>
                </w:rPr>
                <m:t>AB</m:t>
              </m:r>
            </m:e>
            <m:sup>
              <m:r>
                <w:rPr>
                  <w:rFonts w:ascii="Cambria Math" w:hAnsi="Cambria Math"/>
                </w:rPr>
                <m:t>2</m:t>
              </m:r>
            </m:sup>
          </m:sSup>
          <m:r>
            <w:rPr>
              <w:rFonts w:ascii="Cambria Math" w:hAnsi="Cambria Math"/>
            </w:rPr>
            <m:t xml:space="preserve">= </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1</m:t>
                      </m:r>
                    </m:sub>
                  </m:sSub>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2</m:t>
                      </m:r>
                    </m:sub>
                  </m:sSub>
                </m:e>
                <m:sup>
                  <m:r>
                    <w:rPr>
                      <w:rFonts w:ascii="Cambria Math" w:hAnsi="Cambria Math"/>
                    </w:rPr>
                    <m:t>2</m:t>
                  </m:r>
                </m:sup>
              </m:sSup>
            </m:e>
          </m:d>
          <m:r>
            <w:rPr>
              <w:rFonts w:ascii="Cambria Math" w:hAnsi="Cambria Math"/>
            </w:rPr>
            <m:t>-</m:t>
          </m:r>
          <m:d>
            <m:dPr>
              <m:ctrlPr>
                <w:rPr>
                  <w:rFonts w:ascii="Cambria Math" w:hAnsi="Cambria Math"/>
                  <w:i/>
                </w:rPr>
              </m:ctrlPr>
            </m:dPr>
            <m:e>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1</m:t>
                      </m:r>
                    </m:sub>
                  </m:sSub>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r</m:t>
                      </m:r>
                    </m:e>
                    <m:sub>
                      <m:r>
                        <w:rPr>
                          <w:rFonts w:ascii="Cambria Math" w:hAnsi="Cambria Math"/>
                        </w:rPr>
                        <m:t>2</m:t>
                      </m:r>
                    </m:sub>
                  </m:sSub>
                </m:e>
                <m:sup>
                  <m:r>
                    <w:rPr>
                      <w:rFonts w:ascii="Cambria Math" w:hAnsi="Cambria Math"/>
                    </w:rPr>
                    <m:t>2</m:t>
                  </m:r>
                </m:sup>
              </m:sSup>
            </m:e>
          </m:d>
          <m:r>
            <w:rPr>
              <w:rFonts w:ascii="Cambria Math" w:hAnsi="Cambria Math"/>
            </w:rPr>
            <m:t xml:space="preserve"> </m:t>
          </m:r>
        </m:oMath>
      </m:oMathPara>
    </w:p>
    <w:p w:rsidR="00BA06A3" w:rsidRDefault="00BA06A3" w:rsidP="004A03A4">
      <w:pPr>
        <w:spacing w:line="360" w:lineRule="auto"/>
        <w:jc w:val="both"/>
        <w:rPr>
          <w:rFonts w:eastAsiaTheme="minorEastAsia"/>
        </w:rPr>
      </w:pPr>
      <m:oMathPara>
        <m:oMath>
          <m:r>
            <w:rPr>
              <w:rFonts w:ascii="Cambria Math" w:eastAsiaTheme="minorEastAsia" w:hAnsi="Cambria Math"/>
            </w:rPr>
            <w:lastRenderedPageBreak/>
            <m:t>⇒</m:t>
          </m:r>
          <m:sSup>
            <m:sSupPr>
              <m:ctrlPr>
                <w:rPr>
                  <w:rFonts w:ascii="Cambria Math" w:eastAsiaTheme="minorEastAsia" w:hAnsi="Cambria Math"/>
                  <w:i/>
                </w:rPr>
              </m:ctrlPr>
            </m:sSupPr>
            <m:e>
              <m:r>
                <w:rPr>
                  <w:rFonts w:ascii="Cambria Math" w:eastAsiaTheme="minorEastAsia" w:hAnsi="Cambria Math"/>
                </w:rPr>
                <m:t>AB</m:t>
              </m:r>
            </m:e>
            <m:sup>
              <m:r>
                <w:rPr>
                  <w:rFonts w:ascii="Cambria Math" w:eastAsiaTheme="minorEastAsia" w:hAnsi="Cambria Math"/>
                </w:rPr>
                <m:t>2</m:t>
              </m:r>
            </m:sup>
          </m:sSup>
          <m:r>
            <w:rPr>
              <w:rFonts w:ascii="Cambria Math" w:eastAsiaTheme="minorEastAsia" w:hAnsi="Cambria Math"/>
            </w:rPr>
            <m:t>=4</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⇒AB=</m:t>
          </m:r>
          <m:rad>
            <m:radPr>
              <m:degHide m:val="on"/>
              <m:ctrlPr>
                <w:rPr>
                  <w:rFonts w:ascii="Cambria Math" w:hAnsi="Cambria Math"/>
                  <w:i/>
                </w:rPr>
              </m:ctrlPr>
            </m:radPr>
            <m:deg/>
            <m:e>
              <m:r>
                <w:rPr>
                  <w:rFonts w:ascii="Cambria Math" w:eastAsiaTheme="minorEastAsia" w:hAnsi="Cambria Math"/>
                </w:rPr>
                <m:t>4</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oMath>
      </m:oMathPara>
    </w:p>
    <w:p w:rsidR="00BA06A3" w:rsidRDefault="00BA06A3" w:rsidP="00AA6DA4">
      <w:pPr>
        <w:spacing w:line="360" w:lineRule="auto"/>
        <w:rPr>
          <w:rFonts w:eastAsiaTheme="minorEastAsia"/>
        </w:rPr>
      </w:pPr>
      <w:r>
        <w:rPr>
          <w:rFonts w:eastAsiaTheme="minorEastAsia"/>
        </w:rPr>
        <w:t xml:space="preserve">Terug naar </w:t>
      </w:r>
      <w:r w:rsidR="00E231C2">
        <w:rPr>
          <w:rFonts w:eastAsiaTheme="minorEastAsia"/>
        </w:rPr>
        <w:t>de eerste sangaku.</w:t>
      </w:r>
      <m:oMath>
        <m:r>
          <w:rPr>
            <w:rFonts w:ascii="Cambria Math" w:eastAsiaTheme="minorEastAsia" w:hAnsi="Cambria Math"/>
          </w:rPr>
          <m:t xml:space="preserve"> </m:t>
        </m:r>
        <m:d>
          <m:dPr>
            <m:begChr m:val="|"/>
            <m:endChr m:val="|"/>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e>
        </m:d>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3</m:t>
                </m:r>
              </m:sub>
            </m:sSub>
            <m:r>
              <w:rPr>
                <w:rFonts w:ascii="Cambria Math" w:eastAsiaTheme="minorEastAsia" w:hAnsi="Cambria Math"/>
              </w:rPr>
              <m:t>Q</m:t>
            </m:r>
          </m:e>
        </m:d>
        <m:r>
          <w:rPr>
            <w:rFonts w:ascii="Cambria Math" w:eastAsiaTheme="minorEastAsia" w:hAnsi="Cambria Math"/>
          </w:rPr>
          <m:t>⇒</m:t>
        </m:r>
        <m:rad>
          <m:radPr>
            <m:degHide m:val="on"/>
            <m:ctrlPr>
              <w:rPr>
                <w:rFonts w:ascii="Cambria Math" w:hAnsi="Cambria Math"/>
                <w:i/>
              </w:rPr>
            </m:ctrlPr>
          </m:radPr>
          <m:deg/>
          <m:e>
            <m:r>
              <w:rPr>
                <w:rFonts w:ascii="Cambria Math" w:eastAsiaTheme="minorEastAsia" w:hAnsi="Cambria Math"/>
              </w:rPr>
              <m:t>4</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r>
          <w:rPr>
            <w:rFonts w:ascii="Cambria Math" w:hAnsi="Cambria Math"/>
          </w:rPr>
          <m:t>=</m:t>
        </m:r>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e>
                </m:d>
              </m:e>
              <m:sup>
                <m:r>
                  <w:rPr>
                    <w:rFonts w:ascii="Cambria Math" w:hAnsi="Cambria Math"/>
                  </w:rPr>
                  <m:t>2</m:t>
                </m:r>
              </m:sup>
            </m:sSup>
          </m:e>
        </m:rad>
        <m:r>
          <w:rPr>
            <w:rFonts w:ascii="Cambria Math" w:hAnsi="Cambria Math"/>
          </w:rPr>
          <m:t>+</m:t>
        </m:r>
        <m:rad>
          <m:radPr>
            <m:degHide m:val="on"/>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e>
                </m:d>
              </m:e>
              <m:sup>
                <m:r>
                  <w:rPr>
                    <w:rFonts w:ascii="Cambria Math" w:hAnsi="Cambria Math"/>
                  </w:rPr>
                  <m:t>2</m:t>
                </m:r>
              </m:sup>
            </m:sSup>
          </m:e>
        </m:rad>
        <m:r>
          <w:rPr>
            <w:rFonts w:ascii="Cambria Math" w:hAnsi="Cambria Math"/>
          </w:rPr>
          <m:t>⇒</m:t>
        </m:r>
        <m:rad>
          <m:radPr>
            <m:degHide m:val="on"/>
            <m:ctrlPr>
              <w:rPr>
                <w:rFonts w:ascii="Cambria Math" w:hAnsi="Cambria Math"/>
                <w:i/>
              </w:rPr>
            </m:ctrlPr>
          </m:radPr>
          <m:deg/>
          <m:e>
            <m:r>
              <w:rPr>
                <w:rFonts w:ascii="Cambria Math" w:eastAsiaTheme="minorEastAsia" w:hAnsi="Cambria Math"/>
              </w:rPr>
              <m:t>4</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oMath>
      <w:r w:rsidR="00485157">
        <w:rPr>
          <w:rFonts w:eastAsiaTheme="minorEastAsia"/>
        </w:rPr>
        <w:t>=</w:t>
      </w:r>
      <m:oMath>
        <m:rad>
          <m:radPr>
            <m:degHide m:val="on"/>
            <m:ctrlPr>
              <w:rPr>
                <w:rFonts w:ascii="Cambria Math" w:eastAsiaTheme="minorEastAsia" w:hAnsi="Cambria Math"/>
                <w:i/>
              </w:rPr>
            </m:ctrlPr>
          </m:radPr>
          <m:deg/>
          <m:e>
            <m:d>
              <m:dPr>
                <m:ctrlPr>
                  <w:rPr>
                    <w:rFonts w:ascii="Cambria Math" w:eastAsiaTheme="minorEastAsia" w:hAnsi="Cambria Math"/>
                    <w:i/>
                  </w:rPr>
                </m:ctrlPr>
              </m:dPr>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e>
                  <m:sup>
                    <m:r>
                      <w:rPr>
                        <w:rFonts w:ascii="Cambria Math" w:eastAsiaTheme="minorEastAsia" w:hAnsi="Cambria Math"/>
                      </w:rPr>
                      <m:t>2</m:t>
                    </m:r>
                  </m:sup>
                </m:s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e>
                  <m:sup>
                    <m:r>
                      <w:rPr>
                        <w:rFonts w:ascii="Cambria Math" w:eastAsiaTheme="minorEastAsia" w:hAnsi="Cambria Math"/>
                      </w:rPr>
                      <m:t>2</m:t>
                    </m:r>
                  </m:sup>
                </m:sSup>
              </m:e>
            </m:d>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e>
              <m:sup>
                <m:r>
                  <w:rPr>
                    <w:rFonts w:ascii="Cambria Math" w:eastAsiaTheme="minorEastAsia" w:hAnsi="Cambria Math"/>
                  </w:rPr>
                  <m:t>2</m:t>
                </m:r>
              </m:sup>
            </m:s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e>
              <m:sup>
                <m:r>
                  <w:rPr>
                    <w:rFonts w:ascii="Cambria Math" w:eastAsiaTheme="minorEastAsia" w:hAnsi="Cambria Math"/>
                  </w:rPr>
                  <m:t>2</m:t>
                </m:r>
              </m:sup>
            </m:sSup>
            <m:r>
              <w:rPr>
                <w:rFonts w:ascii="Cambria Math" w:eastAsiaTheme="minorEastAsia" w:hAnsi="Cambria Math"/>
              </w:rPr>
              <m:t>)</m:t>
            </m:r>
          </m:e>
        </m:rad>
        <m:r>
          <w:rPr>
            <w:rFonts w:ascii="Cambria Math" w:eastAsiaTheme="minorEastAsia" w:hAnsi="Cambria Math"/>
          </w:rPr>
          <m:t>+</m:t>
        </m:r>
        <m:rad>
          <m:radPr>
            <m:degHide m:val="on"/>
            <m:ctrlPr>
              <w:rPr>
                <w:rFonts w:ascii="Cambria Math" w:eastAsiaTheme="minorEastAsia" w:hAnsi="Cambria Math"/>
                <w:i/>
              </w:rPr>
            </m:ctrlPr>
          </m:radPr>
          <m:deg/>
          <m:e>
            <m:d>
              <m:dPr>
                <m:ctrlPr>
                  <w:rPr>
                    <w:rFonts w:ascii="Cambria Math" w:eastAsiaTheme="minorEastAsia" w:hAnsi="Cambria Math"/>
                    <w:i/>
                  </w:rPr>
                </m:ctrlPr>
              </m:dPr>
              <m:e>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sup>
                    <m:r>
                      <w:rPr>
                        <w:rFonts w:ascii="Cambria Math" w:eastAsiaTheme="minorEastAsia" w:hAnsi="Cambria Math"/>
                      </w:rPr>
                      <m:t>2</m:t>
                    </m:r>
                  </m:sup>
                </m:s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e>
                  <m:sup>
                    <m:r>
                      <w:rPr>
                        <w:rFonts w:ascii="Cambria Math" w:eastAsiaTheme="minorEastAsia" w:hAnsi="Cambria Math"/>
                      </w:rPr>
                      <m:t>2</m:t>
                    </m:r>
                  </m:sup>
                </m:sSup>
              </m:e>
            </m:d>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e>
              <m:sup>
                <m:r>
                  <w:rPr>
                    <w:rFonts w:ascii="Cambria Math" w:eastAsiaTheme="minorEastAsia" w:hAnsi="Cambria Math"/>
                  </w:rPr>
                  <m:t>2</m:t>
                </m:r>
              </m:sup>
            </m:sSup>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r>
              <w:rPr>
                <w:rFonts w:ascii="Cambria Math" w:eastAsiaTheme="minorEastAsia" w:hAnsi="Cambria Math"/>
              </w:rPr>
              <m:t>+</m:t>
            </m:r>
            <m:sSup>
              <m:sSupPr>
                <m:ctrlPr>
                  <w:rPr>
                    <w:rFonts w:ascii="Cambria Math" w:eastAsiaTheme="minorEastAsia" w:hAnsi="Cambria Math"/>
                    <w:i/>
                  </w:rPr>
                </m:ctrlPr>
              </m:sSup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e>
              <m:sup>
                <m:r>
                  <w:rPr>
                    <w:rFonts w:ascii="Cambria Math" w:eastAsiaTheme="minorEastAsia" w:hAnsi="Cambria Math"/>
                  </w:rPr>
                  <m:t>2</m:t>
                </m:r>
              </m:sup>
            </m:sSup>
            <m:r>
              <w:rPr>
                <w:rFonts w:ascii="Cambria Math" w:eastAsiaTheme="minorEastAsia" w:hAnsi="Cambria Math"/>
              </w:rPr>
              <m:t>)</m:t>
            </m:r>
          </m:e>
        </m:rad>
        <m:r>
          <w:rPr>
            <w:rFonts w:ascii="Cambria Math" w:eastAsiaTheme="minorEastAsia" w:hAnsi="Cambria Math"/>
          </w:rPr>
          <m:t>⇒</m:t>
        </m:r>
        <m:rad>
          <m:radPr>
            <m:degHide m:val="on"/>
            <m:ctrlPr>
              <w:rPr>
                <w:rFonts w:ascii="Cambria Math" w:hAnsi="Cambria Math"/>
                <w:i/>
              </w:rPr>
            </m:ctrlPr>
          </m:radPr>
          <m:deg/>
          <m:e>
            <m:r>
              <w:rPr>
                <w:rFonts w:ascii="Cambria Math" w:eastAsiaTheme="minorEastAsia" w:hAnsi="Cambria Math"/>
              </w:rPr>
              <m:t>4</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2</m:t>
                </m:r>
              </m:sub>
            </m:sSub>
          </m:e>
        </m:rad>
        <m:r>
          <w:rPr>
            <w:rFonts w:ascii="Cambria Math" w:hAnsi="Cambria Math"/>
          </w:rPr>
          <m:t>=</m:t>
        </m:r>
        <m:rad>
          <m:radPr>
            <m:degHide m:val="on"/>
            <m:ctrlPr>
              <w:rPr>
                <w:rFonts w:ascii="Cambria Math" w:hAnsi="Cambria Math"/>
                <w:i/>
              </w:rPr>
            </m:ctrlPr>
          </m:radPr>
          <m:deg/>
          <m:e>
            <m:r>
              <w:rPr>
                <w:rFonts w:ascii="Cambria Math" w:eastAsiaTheme="minorEastAsia" w:hAnsi="Cambria Math"/>
              </w:rPr>
              <m:t>4</m:t>
            </m:r>
            <m:sSub>
              <m:sSubPr>
                <m:ctrlPr>
                  <w:rPr>
                    <w:rFonts w:ascii="Cambria Math" w:hAnsi="Cambria Math"/>
                    <w:i/>
                  </w:rPr>
                </m:ctrlPr>
              </m:sSubPr>
              <m:e>
                <m:r>
                  <w:rPr>
                    <w:rFonts w:ascii="Cambria Math" w:hAnsi="Cambria Math"/>
                  </w:rPr>
                  <m:t>r</m:t>
                </m:r>
              </m:e>
              <m:sub>
                <m:r>
                  <w:rPr>
                    <w:rFonts w:ascii="Cambria Math" w:hAnsi="Cambria Math"/>
                  </w:rPr>
                  <m:t>1</m:t>
                </m:r>
              </m:sub>
            </m:sSub>
            <m:sSub>
              <m:sSubPr>
                <m:ctrlPr>
                  <w:rPr>
                    <w:rFonts w:ascii="Cambria Math" w:hAnsi="Cambria Math"/>
                    <w:i/>
                  </w:rPr>
                </m:ctrlPr>
              </m:sSubPr>
              <m:e>
                <m:r>
                  <w:rPr>
                    <w:rFonts w:ascii="Cambria Math" w:hAnsi="Cambria Math"/>
                  </w:rPr>
                  <m:t>r</m:t>
                </m:r>
              </m:e>
              <m:sub>
                <m:r>
                  <w:rPr>
                    <w:rFonts w:ascii="Cambria Math" w:hAnsi="Cambria Math"/>
                  </w:rPr>
                  <m:t>3</m:t>
                </m:r>
              </m:sub>
            </m:sSub>
          </m:e>
        </m:rad>
        <m:r>
          <w:rPr>
            <w:rFonts w:ascii="Cambria Math" w:hAnsi="Cambria Math"/>
          </w:rPr>
          <m:t>+</m:t>
        </m:r>
        <m:rad>
          <m:radPr>
            <m:degHide m:val="on"/>
            <m:ctrlPr>
              <w:rPr>
                <w:rFonts w:ascii="Cambria Math" w:hAnsi="Cambria Math"/>
                <w:i/>
              </w:rPr>
            </m:ctrlPr>
          </m:radPr>
          <m:deg/>
          <m:e>
            <m:r>
              <w:rPr>
                <w:rFonts w:ascii="Cambria Math" w:eastAsiaTheme="minorEastAsia" w:hAnsi="Cambria Math"/>
              </w:rPr>
              <m:t>4</m:t>
            </m:r>
            <m:sSub>
              <m:sSubPr>
                <m:ctrlPr>
                  <w:rPr>
                    <w:rFonts w:ascii="Cambria Math" w:hAnsi="Cambria Math"/>
                    <w:i/>
                  </w:rPr>
                </m:ctrlPr>
              </m:sSubPr>
              <m:e>
                <m:r>
                  <w:rPr>
                    <w:rFonts w:ascii="Cambria Math" w:hAnsi="Cambria Math"/>
                  </w:rPr>
                  <m:t>r</m:t>
                </m:r>
              </m:e>
              <m:sub>
                <m:r>
                  <w:rPr>
                    <w:rFonts w:ascii="Cambria Math" w:hAnsi="Cambria Math"/>
                  </w:rPr>
                  <m:t>2</m:t>
                </m:r>
              </m:sub>
            </m:sSub>
            <m:sSub>
              <m:sSubPr>
                <m:ctrlPr>
                  <w:rPr>
                    <w:rFonts w:ascii="Cambria Math" w:hAnsi="Cambria Math"/>
                    <w:i/>
                  </w:rPr>
                </m:ctrlPr>
              </m:sSubPr>
              <m:e>
                <m:r>
                  <w:rPr>
                    <w:rFonts w:ascii="Cambria Math" w:hAnsi="Cambria Math"/>
                  </w:rPr>
                  <m:t>r</m:t>
                </m:r>
              </m:e>
              <m:sub>
                <m:r>
                  <w:rPr>
                    <w:rFonts w:ascii="Cambria Math" w:hAnsi="Cambria Math"/>
                  </w:rPr>
                  <m:t>3</m:t>
                </m:r>
              </m:sub>
            </m:sSub>
          </m:e>
        </m:rad>
      </m:oMath>
    </w:p>
    <w:p w:rsidR="00F1212F" w:rsidRPr="00435E5B" w:rsidRDefault="00043802" w:rsidP="00AA6DA4">
      <w:pPr>
        <w:spacing w:line="360" w:lineRule="auto"/>
        <w:rPr>
          <w:rFonts w:eastAsiaTheme="minorEastAsia"/>
        </w:rPr>
      </w:pPr>
      <w:r w:rsidRPr="00043802">
        <w:rPr>
          <w:rFonts w:eastAsiaTheme="minorEastAsia" w:cs="Arial"/>
          <w:noProof/>
          <w:lang w:val="nl-BE" w:eastAsia="nl-BE"/>
        </w:rPr>
        <w:pict>
          <v:shape id="_x0000_s1027" type="#_x0000_t202" style="position:absolute;margin-left:-34.3pt;margin-top:44.85pt;width:223.5pt;height:27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" stroked="f">
            <v:textbox>
              <w:txbxContent>
                <w:p w:rsidR="00143B63" w:rsidRDefault="00143B63" w:rsidP="00EE764A">
                  <w:r>
                    <w:t xml:space="preserve">A                                                            B                                </w:t>
                  </w:r>
                  <w:proofErr w:type="spellStart"/>
                  <w:r>
                    <w:t>B</w:t>
                  </w:r>
                  <w:proofErr w:type="spellEnd"/>
                  <w:r>
                    <w:t xml:space="preserve"> </w:t>
                  </w:r>
                </w:p>
              </w:txbxContent>
            </v:textbox>
          </v:shape>
        </w:pict>
      </w:r>
      <w:r w:rsidR="00F1212F">
        <w:rPr>
          <w:rFonts w:eastAsiaTheme="minorEastAsia"/>
        </w:rPr>
        <w:t xml:space="preserve">Als we alle delen van de berekening delen door </w:t>
      </w:r>
      <m:oMath>
        <m:rad>
          <m:radPr>
            <m:degHide m:val="on"/>
            <m:ctrlPr>
              <w:rPr>
                <w:rFonts w:ascii="Cambria Math" w:eastAsiaTheme="minorEastAsia" w:hAnsi="Cambria Math"/>
                <w:i/>
              </w:rPr>
            </m:ctrlPr>
          </m:radPr>
          <m:deg/>
          <m:e>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3</m:t>
                </m:r>
              </m:sub>
            </m:sSub>
          </m:e>
        </m:rad>
      </m:oMath>
      <w:r w:rsidR="00F1212F">
        <w:rPr>
          <w:rFonts w:eastAsiaTheme="minorEastAsia"/>
        </w:rPr>
        <w:t xml:space="preserve"> krijgen we de te bewijzen stelling, namelijk:</w:t>
      </w:r>
      <m:oMath>
        <m:r>
          <w:rPr>
            <w:rFonts w:ascii="Cambria Math" w:hAnsi="Cambria Math"/>
          </w:rPr>
          <m:t xml:space="preserve"> </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3</m:t>
                    </m:r>
                  </m:sub>
                </m:sSub>
              </m:e>
            </m:rad>
          </m:den>
        </m:f>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1</m:t>
                    </m:r>
                  </m:sub>
                </m:sSub>
              </m:e>
            </m:rad>
          </m:den>
        </m:f>
        <m:r>
          <w:rPr>
            <w:rFonts w:ascii="Cambria Math" w:hAnsi="Cambria Math"/>
          </w:rPr>
          <m:t>+</m:t>
        </m:r>
        <m:f>
          <m:fPr>
            <m:ctrlPr>
              <w:rPr>
                <w:rFonts w:ascii="Cambria Math" w:hAnsi="Cambria Math"/>
                <w:i/>
              </w:rPr>
            </m:ctrlPr>
          </m:fPr>
          <m:num>
            <m:r>
              <w:rPr>
                <w:rFonts w:ascii="Cambria Math" w:hAnsi="Cambria Math"/>
              </w:rPr>
              <m:t>1</m:t>
            </m:r>
          </m:num>
          <m:den>
            <m:rad>
              <m:radPr>
                <m:degHide m:val="on"/>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2</m:t>
                    </m:r>
                  </m:sub>
                </m:sSub>
              </m:e>
            </m:rad>
          </m:den>
        </m:f>
      </m:oMath>
      <w:r w:rsidR="00F1212F">
        <w:rPr>
          <w:rFonts w:eastAsiaTheme="minorEastAsia"/>
        </w:rPr>
        <w:t xml:space="preserve"> </w:t>
      </w:r>
    </w:p>
    <w:p w:rsidR="003D2C9A" w:rsidRDefault="00DD5B9E" w:rsidP="00EE764A">
      <w:pPr>
        <w:pStyle w:val="Kop2"/>
      </w:pPr>
      <w:bookmarkStart w:id="11" w:name="_Toc417600519"/>
      <w:r>
        <w:rPr>
          <w:noProof/>
          <w:lang w:val="nl-BE" w:eastAsia="nl-BE"/>
        </w:rPr>
        <w:drawing>
          <wp:anchor distT="0" distB="0" distL="114300" distR="114300" simplePos="0" relativeHeight="251668480" behindDoc="0" locked="0" layoutInCell="1" allowOverlap="1">
            <wp:simplePos x="0" y="0"/>
            <wp:positionH relativeFrom="margin">
              <wp:posOffset>-438150</wp:posOffset>
            </wp:positionH>
            <wp:positionV relativeFrom="margin">
              <wp:posOffset>2733675</wp:posOffset>
            </wp:positionV>
            <wp:extent cx="2790825" cy="2695575"/>
            <wp:effectExtent l="0" t="0" r="9525" b="952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12" t="3999" r="2266" b="1667"/>
                    <a:stretch/>
                  </pic:blipFill>
                  <pic:spPr bwMode="auto">
                    <a:xfrm>
                      <a:off x="0" y="0"/>
                      <a:ext cx="2790825" cy="26955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1094B">
        <w:t>Voorbeeld 4</w:t>
      </w:r>
      <w:r w:rsidR="00EE764A">
        <w:rPr>
          <w:rStyle w:val="Voetnootmarkering"/>
        </w:rPr>
        <w:footnoteReference w:id="6"/>
      </w:r>
      <w:bookmarkEnd w:id="11"/>
    </w:p>
    <w:p w:rsidR="00EE764A" w:rsidRDefault="00EE764A" w:rsidP="00EE764A">
      <w:pPr>
        <w:spacing w:line="360" w:lineRule="auto"/>
        <w:jc w:val="both"/>
        <w:rPr>
          <w:rFonts w:cs="Arial"/>
        </w:rPr>
      </w:pPr>
      <w:r>
        <w:rPr>
          <w:rFonts w:cs="Arial"/>
        </w:rPr>
        <w:t>Deze</w:t>
      </w:r>
      <w:r w:rsidR="00DD5B9E">
        <w:rPr>
          <w:rFonts w:cs="Arial"/>
        </w:rPr>
        <w:t xml:space="preserve"> sangaku is erg speciaal, want</w:t>
      </w:r>
      <w:r>
        <w:rPr>
          <w:rFonts w:cs="Arial"/>
        </w:rPr>
        <w:t xml:space="preserve"> ik heb een afbeelding</w:t>
      </w:r>
      <w:r w:rsidR="000D5F19">
        <w:rPr>
          <w:rStyle w:val="Voetnootmarkering"/>
          <w:rFonts w:cs="Arial"/>
        </w:rPr>
        <w:footnoteReference w:id="7"/>
      </w:r>
      <w:r>
        <w:rPr>
          <w:rFonts w:cs="Arial"/>
        </w:rPr>
        <w:t xml:space="preserve"> gevonden van de originele sangaku (daterend uit 1873) die opgehangen was in de </w:t>
      </w:r>
      <w:proofErr w:type="spellStart"/>
      <w:r>
        <w:rPr>
          <w:rFonts w:cs="Arial"/>
        </w:rPr>
        <w:t>Katayamahiko</w:t>
      </w:r>
      <w:proofErr w:type="spellEnd"/>
      <w:r>
        <w:rPr>
          <w:rFonts w:cs="Arial"/>
        </w:rPr>
        <w:t xml:space="preserve"> tempel in de </w:t>
      </w:r>
      <w:proofErr w:type="spellStart"/>
      <w:r>
        <w:rPr>
          <w:rFonts w:cs="Arial"/>
        </w:rPr>
        <w:t>Okayama</w:t>
      </w:r>
      <w:proofErr w:type="spellEnd"/>
      <w:r>
        <w:rPr>
          <w:rFonts w:cs="Arial"/>
        </w:rPr>
        <w:t xml:space="preserve"> prefectuur</w:t>
      </w:r>
      <w:r w:rsidR="001E2197">
        <w:rPr>
          <w:rFonts w:cs="Arial"/>
        </w:rPr>
        <w:t xml:space="preserve"> (rood op de kaart)</w:t>
      </w:r>
      <w:r>
        <w:rPr>
          <w:rFonts w:cs="Arial"/>
        </w:rPr>
        <w:t xml:space="preserve">. De stelling die ik zal uitleggen bevindt zich linksonder op de sangaku. Zo krijg je een idee hoe dit er in het echt uitziet. </w:t>
      </w:r>
    </w:p>
    <w:p w:rsidR="00EE764A" w:rsidRPr="00EE764A" w:rsidRDefault="001E2197" w:rsidP="00EE764A">
      <w:pPr>
        <w:spacing w:line="360" w:lineRule="auto"/>
        <w:jc w:val="both"/>
        <w:rPr>
          <w:rFonts w:cs="Arial"/>
        </w:rPr>
      </w:pPr>
      <w:r w:rsidRPr="001E2197">
        <w:rPr>
          <w:rFonts w:ascii="Calibri" w:eastAsia="Calibri" w:hAnsi="Calibri" w:cs="Times New Roman"/>
          <w:noProof/>
          <w:lang w:val="nl-BE" w:eastAsia="nl-BE"/>
        </w:rPr>
        <w:drawing>
          <wp:anchor distT="0" distB="0" distL="114300" distR="114300" simplePos="0" relativeHeight="251672576" behindDoc="0" locked="0" layoutInCell="1" allowOverlap="1">
            <wp:simplePos x="0" y="0"/>
            <wp:positionH relativeFrom="margin">
              <wp:posOffset>-304800</wp:posOffset>
            </wp:positionH>
            <wp:positionV relativeFrom="margin">
              <wp:posOffset>5647690</wp:posOffset>
            </wp:positionV>
            <wp:extent cx="1152525" cy="1152525"/>
            <wp:effectExtent l="0" t="0" r="9525" b="9525"/>
            <wp:wrapSquare wrapText="bothSides"/>
            <wp:docPr id="18" name="Afbeelding 18" descr="Location of Okayama Pref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of Okayama Prefecture"/>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r w:rsidR="00043802" w:rsidRPr="00043802">
        <w:rPr>
          <w:rFonts w:eastAsiaTheme="minorEastAsia" w:cs="Arial"/>
          <w:noProof/>
          <w:lang w:val="nl-BE" w:eastAsia="nl-BE"/>
        </w:rPr>
        <w:pict>
          <v:shape id="_x0000_s1028" type="#_x0000_t202" style="position:absolute;left:0;text-align:left;margin-left:-39.6pt;margin-top:425.25pt;width:219.75pt;height:18.75pt;z-index:25166950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" stroked="f">
            <v:textbox>
              <w:txbxContent>
                <w:p w:rsidR="00143B63" w:rsidRDefault="00143B63" w:rsidP="00EE764A">
                  <w:r>
                    <w:t xml:space="preserve">D                                                             C   CCC                                                                                      </w:t>
                  </w:r>
                </w:p>
              </w:txbxContent>
            </v:textbox>
            <w10:wrap type="square" anchorx="margin" anchory="margin"/>
          </v:shape>
        </w:pict>
      </w:r>
      <w:r w:rsidR="00EE764A">
        <w:rPr>
          <w:rFonts w:cs="Arial"/>
        </w:rPr>
        <w:t xml:space="preserve">De sangaku beschrijft een vierkant met zijde </w:t>
      </w:r>
      <w:r w:rsidR="00EE764A" w:rsidRPr="00A251A9">
        <w:rPr>
          <w:rFonts w:cs="Arial"/>
          <w:i/>
        </w:rPr>
        <w:t>a</w:t>
      </w:r>
      <w:r w:rsidR="00EE764A">
        <w:rPr>
          <w:rFonts w:cs="Arial"/>
        </w:rPr>
        <w:t xml:space="preserve"> waarin een gelijkzijdige driehoek met ook zijde </w:t>
      </w:r>
      <w:r w:rsidR="00EE764A" w:rsidRPr="00A251A9">
        <w:rPr>
          <w:rFonts w:cs="Arial"/>
          <w:i/>
        </w:rPr>
        <w:t>a</w:t>
      </w:r>
      <w:r w:rsidR="00DD5B9E">
        <w:rPr>
          <w:rFonts w:cs="Arial"/>
        </w:rPr>
        <w:t xml:space="preserve"> zit</w:t>
      </w:r>
      <w:r w:rsidR="00EE764A">
        <w:rPr>
          <w:rFonts w:cs="Arial"/>
        </w:rPr>
        <w:t xml:space="preserve">. In de driehoek is een cirkel met straal </w:t>
      </w:r>
      <w:r w:rsidR="00EE764A" w:rsidRPr="00A251A9">
        <w:rPr>
          <w:rFonts w:cs="Arial"/>
          <w:i/>
        </w:rPr>
        <w:t>r</w:t>
      </w:r>
      <w:r w:rsidR="00EE764A">
        <w:rPr>
          <w:rFonts w:cs="Arial"/>
        </w:rPr>
        <w:t xml:space="preserve"> in geschreven. Verder zijn er nog twee cirkels met straal t, die raken aan de driehoek en aan het vierkant en nog een cirkel die raakt aan het vierkant en de top van de driehoek. We moeten een vergelijking vinden voor </w:t>
      </w:r>
      <w:r w:rsidR="00EE764A" w:rsidRPr="00A251A9">
        <w:rPr>
          <w:rFonts w:cs="Arial"/>
          <w:i/>
        </w:rPr>
        <w:t>t</w:t>
      </w:r>
      <w:r w:rsidR="00EE764A">
        <w:rPr>
          <w:rFonts w:cs="Arial"/>
        </w:rPr>
        <w:t xml:space="preserve"> in functie van </w:t>
      </w:r>
      <w:r w:rsidR="00EE764A" w:rsidRPr="00A251A9">
        <w:rPr>
          <w:rFonts w:cs="Arial"/>
          <w:i/>
        </w:rPr>
        <w:t>r.</w:t>
      </w:r>
      <w:r w:rsidR="00EE764A">
        <w:rPr>
          <w:rFonts w:cs="Arial"/>
        </w:rPr>
        <w:t xml:space="preserve"> Aangezien de driehoek gelijkzijdig is, is </w:t>
      </w:r>
      <m:oMath>
        <m:r>
          <w:rPr>
            <w:rFonts w:ascii="Cambria Math" w:hAnsi="Cambria Math" w:cs="Arial"/>
          </w:rPr>
          <m:t xml:space="preserve">tan 30°= </m:t>
        </m:r>
        <m:f>
          <m:fPr>
            <m:ctrlPr>
              <w:rPr>
                <w:rFonts w:ascii="Cambria Math" w:hAnsi="Cambria Math" w:cs="Arial"/>
                <w:i/>
                <w:lang w:val="nl-BE"/>
              </w:rPr>
            </m:ctrlPr>
          </m:fPr>
          <m:num>
            <m:r>
              <w:rPr>
                <w:rFonts w:ascii="Cambria Math" w:hAnsi="Cambria Math" w:cs="Arial"/>
              </w:rPr>
              <m:t>2r</m:t>
            </m:r>
          </m:num>
          <m:den>
            <m:r>
              <w:rPr>
                <w:rFonts w:ascii="Cambria Math" w:hAnsi="Cambria Math" w:cs="Arial"/>
              </w:rPr>
              <m:t>a</m:t>
            </m:r>
          </m:den>
        </m:f>
        <m:r>
          <w:rPr>
            <w:rFonts w:ascii="Cambria Math" w:eastAsiaTheme="minorEastAsia" w:hAnsi="Cambria Math" w:cs="Arial"/>
          </w:rPr>
          <m:t>=</m:t>
        </m:r>
        <m:f>
          <m:fPr>
            <m:ctrlPr>
              <w:rPr>
                <w:rFonts w:ascii="Cambria Math" w:eastAsiaTheme="minorEastAsia" w:hAnsi="Cambria Math" w:cs="Arial"/>
                <w:i/>
                <w:lang w:val="nl-BE"/>
              </w:rPr>
            </m:ctrlPr>
          </m:fPr>
          <m:num>
            <m:r>
              <w:rPr>
                <w:rFonts w:ascii="Cambria Math" w:eastAsiaTheme="minorEastAsia" w:hAnsi="Cambria Math" w:cs="Arial"/>
              </w:rPr>
              <m:t>1</m:t>
            </m:r>
          </m:num>
          <m:den>
            <m:rad>
              <m:radPr>
                <m:degHide m:val="on"/>
                <m:ctrlPr>
                  <w:rPr>
                    <w:rFonts w:ascii="Cambria Math" w:eastAsiaTheme="minorEastAsia" w:hAnsi="Cambria Math" w:cs="Arial"/>
                    <w:i/>
                    <w:lang w:val="nl-BE"/>
                  </w:rPr>
                </m:ctrlPr>
              </m:radPr>
              <m:deg/>
              <m:e>
                <m:r>
                  <w:rPr>
                    <w:rFonts w:ascii="Cambria Math" w:eastAsiaTheme="minorEastAsia" w:hAnsi="Cambria Math" w:cs="Arial"/>
                  </w:rPr>
                  <m:t>3</m:t>
                </m:r>
              </m:e>
            </m:rad>
          </m:den>
        </m:f>
      </m:oMath>
    </w:p>
    <w:p w:rsidR="00EE764A" w:rsidRDefault="00EE764A" w:rsidP="00EE764A">
      <w:pPr>
        <w:spacing w:line="360" w:lineRule="auto"/>
        <w:jc w:val="both"/>
        <w:rPr>
          <w:rFonts w:eastAsiaTheme="minorEastAsia" w:cs="Arial"/>
          <w:lang w:val="nl-BE"/>
        </w:rPr>
      </w:pPr>
      <w:r>
        <w:rPr>
          <w:rFonts w:eastAsiaTheme="minorEastAsia" w:cs="Arial"/>
        </w:rPr>
        <w:t xml:space="preserve">Als we een deellijn trekken uit het middelpunt van de rechter cirkel met straal </w:t>
      </w:r>
      <w:r w:rsidRPr="00A251A9">
        <w:rPr>
          <w:rFonts w:eastAsiaTheme="minorEastAsia" w:cs="Arial"/>
          <w:i/>
        </w:rPr>
        <w:t>t</w:t>
      </w:r>
      <w:r>
        <w:rPr>
          <w:rFonts w:eastAsiaTheme="minorEastAsia" w:cs="Arial"/>
        </w:rPr>
        <w:t xml:space="preserve"> naar C kunnen we aantonen dat </w:t>
      </w:r>
      <m:oMath>
        <m:r>
          <w:rPr>
            <w:rFonts w:ascii="Cambria Math" w:hAnsi="Cambria Math" w:cs="Arial"/>
          </w:rPr>
          <m:t xml:space="preserve">tan 15°= </m:t>
        </m:r>
        <m:f>
          <m:fPr>
            <m:ctrlPr>
              <w:rPr>
                <w:rFonts w:ascii="Cambria Math" w:hAnsi="Cambria Math" w:cs="Arial"/>
                <w:i/>
                <w:lang w:val="nl-BE"/>
              </w:rPr>
            </m:ctrlPr>
          </m:fPr>
          <m:num>
            <m:r>
              <w:rPr>
                <w:rFonts w:ascii="Cambria Math" w:hAnsi="Cambria Math" w:cs="Arial"/>
              </w:rPr>
              <m:t>t</m:t>
            </m:r>
          </m:num>
          <m:den>
            <m:r>
              <w:rPr>
                <w:rFonts w:ascii="Cambria Math" w:hAnsi="Cambria Math" w:cs="Arial"/>
              </w:rPr>
              <m:t>a-t</m:t>
            </m:r>
          </m:den>
        </m:f>
      </m:oMath>
      <w:r>
        <w:rPr>
          <w:rFonts w:eastAsiaTheme="minorEastAsia" w:cs="Arial"/>
        </w:rPr>
        <w:t>. Uit de formule van de halve hoek voor de tangens:</w:t>
      </w:r>
      <m:oMath>
        <m:func>
          <m:funcPr>
            <m:ctrlPr>
              <w:rPr>
                <w:rFonts w:ascii="Cambria Math" w:eastAsiaTheme="minorEastAsia" w:hAnsi="Cambria Math" w:cs="Arial"/>
                <w:i/>
              </w:rPr>
            </m:ctrlPr>
          </m:funcPr>
          <m:fName>
            <m:r>
              <m:rPr>
                <m:sty m:val="p"/>
              </m:rPr>
              <w:rPr>
                <w:rFonts w:ascii="Cambria Math" w:eastAsiaTheme="minorEastAsia" w:hAnsi="Cambria Math" w:cs="Arial"/>
              </w:rPr>
              <m:t xml:space="preserve"> tan</m:t>
            </m:r>
          </m:fName>
          <m:e>
            <m:d>
              <m:dPr>
                <m:ctrlPr>
                  <w:rPr>
                    <w:rFonts w:ascii="Cambria Math" w:eastAsiaTheme="minorEastAsia" w:hAnsi="Cambria Math" w:cs="Arial"/>
                    <w:i/>
                    <w:lang w:val="nl-BE"/>
                  </w:rPr>
                </m:ctrlPr>
              </m:dPr>
              <m:e>
                <m:f>
                  <m:fPr>
                    <m:ctrlPr>
                      <w:rPr>
                        <w:rFonts w:ascii="Cambria Math" w:eastAsiaTheme="minorEastAsia" w:hAnsi="Cambria Math" w:cs="Arial"/>
                        <w:i/>
                        <w:lang w:val="nl-BE"/>
                      </w:rPr>
                    </m:ctrlPr>
                  </m:fPr>
                  <m:num>
                    <m:r>
                      <w:rPr>
                        <w:rFonts w:ascii="Cambria Math" w:eastAsiaTheme="minorEastAsia" w:hAnsi="Cambria Math" w:cs="Arial"/>
                      </w:rPr>
                      <m:t>α</m:t>
                    </m:r>
                  </m:num>
                  <m:den>
                    <m:r>
                      <w:rPr>
                        <w:rFonts w:ascii="Cambria Math" w:eastAsiaTheme="minorEastAsia" w:hAnsi="Cambria Math" w:cs="Arial"/>
                      </w:rPr>
                      <m:t>2</m:t>
                    </m:r>
                  </m:den>
                </m:f>
              </m:e>
            </m:d>
            <m:r>
              <w:rPr>
                <w:rFonts w:ascii="Cambria Math" w:eastAsiaTheme="minorEastAsia" w:hAnsi="Cambria Math" w:cs="Arial"/>
              </w:rPr>
              <m:t>=</m:t>
            </m:r>
            <m:f>
              <m:fPr>
                <m:ctrlPr>
                  <w:rPr>
                    <w:rFonts w:ascii="Cambria Math" w:eastAsiaTheme="minorEastAsia" w:hAnsi="Cambria Math" w:cs="Arial"/>
                    <w:i/>
                    <w:lang w:val="nl-BE"/>
                  </w:rPr>
                </m:ctrlPr>
              </m:fPr>
              <m:num>
                <m:r>
                  <w:rPr>
                    <w:rFonts w:ascii="Cambria Math" w:eastAsiaTheme="minorEastAsia" w:hAnsi="Cambria Math" w:cs="Arial"/>
                  </w:rPr>
                  <m:t>1-</m:t>
                </m:r>
                <m:func>
                  <m:funcPr>
                    <m:ctrlPr>
                      <w:rPr>
                        <w:rFonts w:ascii="Cambria Math" w:eastAsiaTheme="minorEastAsia" w:hAnsi="Cambria Math" w:cs="Arial"/>
                        <w:i/>
                      </w:rPr>
                    </m:ctrlPr>
                  </m:funcPr>
                  <m:fName>
                    <m:r>
                      <m:rPr>
                        <m:sty m:val="p"/>
                      </m:rPr>
                      <w:rPr>
                        <w:rFonts w:ascii="Cambria Math" w:eastAsiaTheme="minorEastAsia" w:hAnsi="Cambria Math" w:cs="Arial"/>
                      </w:rPr>
                      <m:t>cos</m:t>
                    </m:r>
                  </m:fName>
                  <m:e>
                    <m:r>
                      <w:rPr>
                        <w:rFonts w:ascii="Cambria Math" w:eastAsiaTheme="minorEastAsia" w:hAnsi="Cambria Math" w:cs="Arial"/>
                      </w:rPr>
                      <m:t>α</m:t>
                    </m:r>
                  </m:e>
                </m:func>
              </m:num>
              <m:den>
                <m:r>
                  <w:rPr>
                    <w:rFonts w:ascii="Cambria Math" w:eastAsiaTheme="minorEastAsia" w:hAnsi="Cambria Math" w:cs="Arial"/>
                  </w:rPr>
                  <m:t>sinα</m:t>
                </m:r>
              </m:den>
            </m:f>
          </m:e>
        </m:func>
      </m:oMath>
      <w:r>
        <w:rPr>
          <w:rFonts w:eastAsiaTheme="minorEastAsia" w:cs="Arial"/>
        </w:rPr>
        <w:t xml:space="preserve"> waaruit volgt: </w:t>
      </w:r>
      <m:oMath>
        <m:func>
          <m:funcPr>
            <m:ctrlPr>
              <w:rPr>
                <w:rFonts w:ascii="Cambria Math" w:eastAsiaTheme="minorEastAsia" w:hAnsi="Cambria Math" w:cs="Arial"/>
                <w:i/>
              </w:rPr>
            </m:ctrlPr>
          </m:funcPr>
          <m:fName>
            <m:r>
              <m:rPr>
                <m:sty m:val="p"/>
              </m:rPr>
              <w:rPr>
                <w:rFonts w:ascii="Cambria Math" w:eastAsiaTheme="minorEastAsia" w:hAnsi="Cambria Math" w:cs="Arial"/>
              </w:rPr>
              <m:t>tan</m:t>
            </m:r>
          </m:fName>
          <m:e>
            <m:r>
              <w:rPr>
                <w:rFonts w:ascii="Cambria Math" w:eastAsiaTheme="minorEastAsia" w:hAnsi="Cambria Math" w:cs="Arial"/>
              </w:rPr>
              <m:t>15°</m:t>
            </m:r>
          </m:e>
        </m:func>
        <m:r>
          <w:rPr>
            <w:rFonts w:ascii="Cambria Math" w:eastAsiaTheme="minorEastAsia" w:hAnsi="Cambria Math" w:cs="Arial"/>
          </w:rPr>
          <m:t>=</m:t>
        </m:r>
        <m:f>
          <m:fPr>
            <m:ctrlPr>
              <w:rPr>
                <w:rFonts w:ascii="Cambria Math" w:eastAsiaTheme="minorEastAsia" w:hAnsi="Cambria Math" w:cs="Arial"/>
                <w:i/>
                <w:lang w:val="nl-BE"/>
              </w:rPr>
            </m:ctrlPr>
          </m:fPr>
          <m:num>
            <m:r>
              <w:rPr>
                <w:rFonts w:ascii="Cambria Math" w:eastAsiaTheme="minorEastAsia" w:hAnsi="Cambria Math" w:cs="Arial"/>
              </w:rPr>
              <m:t>1-</m:t>
            </m:r>
            <m:f>
              <m:fPr>
                <m:ctrlPr>
                  <w:rPr>
                    <w:rFonts w:ascii="Cambria Math" w:eastAsiaTheme="minorEastAsia" w:hAnsi="Cambria Math" w:cs="Arial"/>
                    <w:i/>
                    <w:lang w:val="nl-BE"/>
                  </w:rPr>
                </m:ctrlPr>
              </m:fPr>
              <m:num>
                <m:rad>
                  <m:radPr>
                    <m:degHide m:val="on"/>
                    <m:ctrlPr>
                      <w:rPr>
                        <w:rFonts w:ascii="Cambria Math" w:eastAsiaTheme="minorEastAsia" w:hAnsi="Cambria Math" w:cs="Arial"/>
                        <w:i/>
                        <w:lang w:val="nl-BE"/>
                      </w:rPr>
                    </m:ctrlPr>
                  </m:radPr>
                  <m:deg/>
                  <m:e>
                    <m:r>
                      <w:rPr>
                        <w:rFonts w:ascii="Cambria Math" w:eastAsiaTheme="minorEastAsia" w:hAnsi="Cambria Math" w:cs="Arial"/>
                      </w:rPr>
                      <m:t>3</m:t>
                    </m:r>
                  </m:e>
                </m:rad>
              </m:num>
              <m:den>
                <m:r>
                  <w:rPr>
                    <w:rFonts w:ascii="Cambria Math" w:eastAsiaTheme="minorEastAsia" w:hAnsi="Cambria Math" w:cs="Arial"/>
                  </w:rPr>
                  <m:t>2</m:t>
                </m:r>
              </m:den>
            </m:f>
          </m:num>
          <m:den>
            <m:f>
              <m:fPr>
                <m:ctrlPr>
                  <w:rPr>
                    <w:rFonts w:ascii="Cambria Math" w:eastAsiaTheme="minorEastAsia" w:hAnsi="Cambria Math" w:cs="Arial"/>
                    <w:i/>
                    <w:lang w:val="nl-BE"/>
                  </w:rPr>
                </m:ctrlPr>
              </m:fPr>
              <m:num>
                <m:r>
                  <w:rPr>
                    <w:rFonts w:ascii="Cambria Math" w:eastAsiaTheme="minorEastAsia" w:hAnsi="Cambria Math" w:cs="Arial"/>
                  </w:rPr>
                  <m:t>1</m:t>
                </m:r>
              </m:num>
              <m:den>
                <m:r>
                  <w:rPr>
                    <w:rFonts w:ascii="Cambria Math" w:eastAsiaTheme="minorEastAsia" w:hAnsi="Cambria Math" w:cs="Arial"/>
                  </w:rPr>
                  <m:t>2</m:t>
                </m:r>
              </m:den>
            </m:f>
          </m:den>
        </m:f>
        <m:r>
          <w:rPr>
            <w:rFonts w:ascii="Cambria Math" w:eastAsiaTheme="minorEastAsia" w:hAnsi="Cambria Math" w:cs="Arial"/>
          </w:rPr>
          <m:t>=2-</m:t>
        </m:r>
        <m:rad>
          <m:radPr>
            <m:degHide m:val="on"/>
            <m:ctrlPr>
              <w:rPr>
                <w:rFonts w:ascii="Cambria Math" w:eastAsiaTheme="minorEastAsia" w:hAnsi="Cambria Math" w:cs="Arial"/>
                <w:i/>
                <w:lang w:val="nl-BE"/>
              </w:rPr>
            </m:ctrlPr>
          </m:radPr>
          <m:deg/>
          <m:e>
            <m:r>
              <w:rPr>
                <w:rFonts w:ascii="Cambria Math" w:eastAsiaTheme="minorEastAsia" w:hAnsi="Cambria Math" w:cs="Arial"/>
              </w:rPr>
              <m:t>3</m:t>
            </m:r>
          </m:e>
        </m:rad>
        <m:r>
          <w:rPr>
            <w:rFonts w:ascii="Cambria Math" w:eastAsiaTheme="minorEastAsia" w:hAnsi="Cambria Math" w:cs="Arial"/>
          </w:rPr>
          <m:t>⇒2-</m:t>
        </m:r>
        <m:rad>
          <m:radPr>
            <m:degHide m:val="on"/>
            <m:ctrlPr>
              <w:rPr>
                <w:rFonts w:ascii="Cambria Math" w:eastAsiaTheme="minorEastAsia" w:hAnsi="Cambria Math" w:cs="Arial"/>
                <w:i/>
                <w:lang w:val="nl-BE"/>
              </w:rPr>
            </m:ctrlPr>
          </m:radPr>
          <m:deg/>
          <m:e>
            <m:r>
              <w:rPr>
                <w:rFonts w:ascii="Cambria Math" w:eastAsiaTheme="minorEastAsia" w:hAnsi="Cambria Math" w:cs="Arial"/>
              </w:rPr>
              <m:t>3</m:t>
            </m:r>
          </m:e>
        </m:rad>
        <m:r>
          <w:rPr>
            <w:rFonts w:ascii="Cambria Math" w:eastAsiaTheme="minorEastAsia" w:hAnsi="Cambria Math" w:cs="Arial"/>
          </w:rPr>
          <m:t>=</m:t>
        </m:r>
        <m:f>
          <m:fPr>
            <m:ctrlPr>
              <w:rPr>
                <w:rFonts w:ascii="Cambria Math" w:hAnsi="Cambria Math" w:cs="Arial"/>
                <w:i/>
                <w:lang w:val="nl-BE"/>
              </w:rPr>
            </m:ctrlPr>
          </m:fPr>
          <m:num>
            <m:r>
              <w:rPr>
                <w:rFonts w:ascii="Cambria Math" w:hAnsi="Cambria Math" w:cs="Arial"/>
              </w:rPr>
              <m:t>t</m:t>
            </m:r>
          </m:num>
          <m:den>
            <m:r>
              <w:rPr>
                <w:rFonts w:ascii="Cambria Math" w:hAnsi="Cambria Math" w:cs="Arial"/>
              </w:rPr>
              <m:t>a-t</m:t>
            </m:r>
          </m:den>
        </m:f>
      </m:oMath>
    </w:p>
    <w:p w:rsidR="000F3745" w:rsidRDefault="000F3745" w:rsidP="00EE764A">
      <w:pPr>
        <w:spacing w:line="360" w:lineRule="auto"/>
        <w:jc w:val="both"/>
        <w:rPr>
          <w:rFonts w:eastAsiaTheme="minorEastAsia" w:cs="Arial"/>
        </w:rPr>
      </w:pPr>
      <w:r>
        <w:rPr>
          <w:rFonts w:eastAsiaTheme="minorEastAsia" w:cs="Arial"/>
          <w:lang w:val="nl-BE"/>
        </w:rPr>
        <w:t xml:space="preserve">Nu moeten we </w:t>
      </w:r>
      <w:r w:rsidRPr="00A251A9">
        <w:rPr>
          <w:rFonts w:eastAsiaTheme="minorEastAsia" w:cs="Arial"/>
          <w:i/>
          <w:lang w:val="nl-BE"/>
        </w:rPr>
        <w:t>a</w:t>
      </w:r>
      <w:r>
        <w:rPr>
          <w:rFonts w:eastAsiaTheme="minorEastAsia" w:cs="Arial"/>
          <w:lang w:val="nl-BE"/>
        </w:rPr>
        <w:t xml:space="preserve"> elimineren uit beide uitdrukkingen: </w:t>
      </w:r>
    </w:p>
    <w:p w:rsidR="000F3745" w:rsidRDefault="00A251A9" w:rsidP="004A03A4">
      <w:pPr>
        <w:spacing w:line="360" w:lineRule="auto"/>
        <w:jc w:val="both"/>
        <w:rPr>
          <w:rFonts w:eastAsiaTheme="minorEastAsia" w:cs="Arial"/>
        </w:rPr>
      </w:pPr>
      <w:r>
        <w:rPr>
          <w:rFonts w:eastAsiaTheme="minorEastAsia" w:cs="Arial"/>
        </w:rPr>
        <w:lastRenderedPageBreak/>
        <w:t>Vooraf weten we:</w:t>
      </w:r>
    </w:p>
    <w:p w:rsidR="00A251A9" w:rsidRDefault="00043802" w:rsidP="00A251A9">
      <w:pPr>
        <w:jc w:val="center"/>
        <w:rPr>
          <w:rFonts w:eastAsiaTheme="minorEastAsia"/>
        </w:rPr>
      </w:pPr>
      <m:oMath>
        <m:f>
          <m:fPr>
            <m:ctrlPr>
              <w:rPr>
                <w:rFonts w:ascii="Cambria Math" w:hAnsi="Cambria Math"/>
                <w:i/>
                <w:sz w:val="28"/>
                <w:lang w:val="nl-BE"/>
              </w:rPr>
            </m:ctrlPr>
          </m:fPr>
          <m:num>
            <m:r>
              <w:rPr>
                <w:rFonts w:ascii="Cambria Math" w:hAnsi="Cambria Math"/>
                <w:sz w:val="28"/>
              </w:rPr>
              <m:t>2 r</m:t>
            </m:r>
          </m:num>
          <m:den>
            <m:r>
              <w:rPr>
                <w:rFonts w:ascii="Cambria Math" w:hAnsi="Cambria Math"/>
                <w:sz w:val="28"/>
              </w:rPr>
              <m:t>a</m:t>
            </m:r>
          </m:den>
        </m:f>
        <m:r>
          <w:rPr>
            <w:rFonts w:ascii="Cambria Math" w:hAnsi="Cambria Math"/>
            <w:sz w:val="28"/>
          </w:rPr>
          <m:t>=</m:t>
        </m:r>
        <m:f>
          <m:fPr>
            <m:ctrlPr>
              <w:rPr>
                <w:rFonts w:ascii="Cambria Math" w:hAnsi="Cambria Math"/>
                <w:i/>
                <w:sz w:val="28"/>
                <w:lang w:val="nl-BE"/>
              </w:rPr>
            </m:ctrlPr>
          </m:fPr>
          <m:num>
            <m:r>
              <w:rPr>
                <w:rFonts w:ascii="Cambria Math" w:hAnsi="Cambria Math"/>
                <w:sz w:val="28"/>
              </w:rPr>
              <m:t>1</m:t>
            </m:r>
          </m:num>
          <m:den>
            <m:rad>
              <m:radPr>
                <m:degHide m:val="on"/>
                <m:ctrlPr>
                  <w:rPr>
                    <w:rFonts w:ascii="Cambria Math" w:hAnsi="Cambria Math"/>
                    <w:i/>
                    <w:sz w:val="28"/>
                  </w:rPr>
                </m:ctrlPr>
              </m:radPr>
              <m:deg/>
              <m:e>
                <m:r>
                  <w:rPr>
                    <w:rFonts w:ascii="Cambria Math" w:hAnsi="Cambria Math"/>
                    <w:sz w:val="28"/>
                  </w:rPr>
                  <m:t>3</m:t>
                </m:r>
              </m:e>
            </m:rad>
          </m:den>
        </m:f>
        <m:r>
          <w:rPr>
            <w:rFonts w:ascii="Cambria Math" w:hAnsi="Cambria Math"/>
            <w:sz w:val="28"/>
          </w:rPr>
          <m:t xml:space="preserve">  </m:t>
        </m:r>
      </m:oMath>
      <w:r w:rsidR="00A251A9">
        <w:rPr>
          <w:rFonts w:eastAsiaTheme="minorEastAsia"/>
        </w:rPr>
        <w:t xml:space="preserve">en  </w:t>
      </w:r>
      <m:oMath>
        <m:r>
          <w:rPr>
            <w:rFonts w:ascii="Cambria Math" w:hAnsi="Cambria Math"/>
          </w:rPr>
          <m:t xml:space="preserve">2- </m:t>
        </m:r>
        <m:rad>
          <m:radPr>
            <m:degHide m:val="on"/>
            <m:ctrlPr>
              <w:rPr>
                <w:rFonts w:ascii="Cambria Math" w:hAnsi="Cambria Math"/>
                <w:i/>
              </w:rPr>
            </m:ctrlPr>
          </m:radPr>
          <m:deg/>
          <m:e>
            <m:r>
              <w:rPr>
                <w:rFonts w:ascii="Cambria Math" w:hAnsi="Cambria Math"/>
              </w:rPr>
              <m:t>3</m:t>
            </m:r>
          </m:e>
        </m:rad>
        <m:r>
          <w:rPr>
            <w:rFonts w:ascii="Cambria Math" w:hAnsi="Cambria Math"/>
          </w:rPr>
          <m:t>=</m:t>
        </m:r>
        <m:f>
          <m:fPr>
            <m:ctrlPr>
              <w:rPr>
                <w:rFonts w:ascii="Cambria Math" w:hAnsi="Cambria Math"/>
                <w:i/>
                <w:lang w:val="nl-BE"/>
              </w:rPr>
            </m:ctrlPr>
          </m:fPr>
          <m:num>
            <m:r>
              <w:rPr>
                <w:rFonts w:ascii="Cambria Math" w:hAnsi="Cambria Math"/>
              </w:rPr>
              <m:t>t</m:t>
            </m:r>
          </m:num>
          <m:den>
            <m:r>
              <w:rPr>
                <w:rFonts w:ascii="Cambria Math" w:hAnsi="Cambria Math"/>
              </w:rPr>
              <m:t xml:space="preserve">a-t </m:t>
            </m:r>
          </m:den>
        </m:f>
        <m:r>
          <m:rPr>
            <m:sty m:val="p"/>
          </m:rPr>
          <w:rPr>
            <w:rFonts w:ascii="Cambria Math" w:hAnsi="Cambria Math"/>
          </w:rPr>
          <w:br/>
        </m:r>
        <m:r>
          <w:rPr>
            <w:rFonts w:ascii="Cambria Math" w:hAnsi="Cambria Math"/>
          </w:rPr>
          <m:t xml:space="preserve">⟹ a=2 </m:t>
        </m:r>
        <m:rad>
          <m:radPr>
            <m:degHide m:val="on"/>
            <m:ctrlPr>
              <w:rPr>
                <w:rFonts w:ascii="Cambria Math" w:hAnsi="Cambria Math"/>
                <w:i/>
              </w:rPr>
            </m:ctrlPr>
          </m:radPr>
          <m:deg/>
          <m:e>
            <m:r>
              <w:rPr>
                <w:rFonts w:ascii="Cambria Math" w:hAnsi="Cambria Math"/>
              </w:rPr>
              <m:t>3</m:t>
            </m:r>
          </m:e>
        </m:rad>
        <m:r>
          <w:rPr>
            <w:rFonts w:ascii="Cambria Math" w:hAnsi="Cambria Math"/>
          </w:rPr>
          <m:t>r</m:t>
        </m:r>
      </m:oMath>
      <w:r w:rsidR="00A251A9">
        <w:rPr>
          <w:rFonts w:eastAsiaTheme="minorEastAsia"/>
        </w:rPr>
        <w:t xml:space="preserve"> </w:t>
      </w:r>
    </w:p>
    <w:p w:rsidR="00A251A9" w:rsidRDefault="00A251A9" w:rsidP="00A251A9">
      <w:pPr>
        <w:jc w:val="both"/>
        <w:rPr>
          <w:rFonts w:eastAsiaTheme="minorEastAsia"/>
        </w:rPr>
      </w:pPr>
      <w:r>
        <w:rPr>
          <w:rFonts w:eastAsiaTheme="minorEastAsia"/>
        </w:rPr>
        <w:t>Dan volgt:</w:t>
      </w:r>
    </w:p>
    <w:p w:rsidR="00A251A9" w:rsidRPr="00D56F49" w:rsidRDefault="00A251A9" w:rsidP="00A251A9">
      <w:pPr>
        <w:jc w:val="center"/>
        <w:rPr>
          <w:rFonts w:eastAsiaTheme="minorEastAsia"/>
        </w:rPr>
      </w:pPr>
      <m:oMath>
        <m:r>
          <w:rPr>
            <w:rFonts w:ascii="Cambria Math" w:hAnsi="Cambria Math"/>
          </w:rPr>
          <m:t xml:space="preserve">2- </m:t>
        </m:r>
        <m:rad>
          <m:radPr>
            <m:degHide m:val="on"/>
            <m:ctrlPr>
              <w:rPr>
                <w:rFonts w:ascii="Cambria Math" w:hAnsi="Cambria Math"/>
                <w:i/>
              </w:rPr>
            </m:ctrlPr>
          </m:radPr>
          <m:deg/>
          <m:e>
            <m:r>
              <w:rPr>
                <w:rFonts w:ascii="Cambria Math" w:hAnsi="Cambria Math"/>
              </w:rPr>
              <m:t>3</m:t>
            </m:r>
          </m:e>
        </m:rad>
        <m:r>
          <w:rPr>
            <w:rFonts w:ascii="Cambria Math" w:hAnsi="Cambria Math"/>
          </w:rPr>
          <m:t>=</m:t>
        </m:r>
        <m:f>
          <m:fPr>
            <m:ctrlPr>
              <w:rPr>
                <w:rFonts w:ascii="Cambria Math" w:hAnsi="Cambria Math"/>
                <w:i/>
                <w:lang w:val="nl-BE"/>
              </w:rPr>
            </m:ctrlPr>
          </m:fPr>
          <m:num>
            <m:r>
              <w:rPr>
                <w:rFonts w:ascii="Cambria Math" w:hAnsi="Cambria Math"/>
              </w:rPr>
              <m:t>t</m:t>
            </m:r>
          </m:num>
          <m:den>
            <m:r>
              <w:rPr>
                <w:rFonts w:ascii="Cambria Math" w:hAnsi="Cambria Math"/>
              </w:rPr>
              <m:t xml:space="preserve">a-t </m:t>
            </m:r>
          </m:den>
        </m:f>
        <m:r>
          <w:rPr>
            <w:rFonts w:ascii="Cambria Math" w:hAnsi="Cambria Math"/>
          </w:rPr>
          <m:t xml:space="preserve">  ⟹  </m:t>
        </m:r>
        <m:d>
          <m:dPr>
            <m:ctrlPr>
              <w:rPr>
                <w:rFonts w:ascii="Cambria Math" w:hAnsi="Cambria Math"/>
                <w:i/>
                <w:lang w:val="nl-BE"/>
              </w:rPr>
            </m:ctrlPr>
          </m:dPr>
          <m:e>
            <m:r>
              <w:rPr>
                <w:rFonts w:ascii="Cambria Math" w:hAnsi="Cambria Math"/>
              </w:rPr>
              <m:t>2-</m:t>
            </m:r>
            <m:rad>
              <m:radPr>
                <m:degHide m:val="on"/>
                <m:ctrlPr>
                  <w:rPr>
                    <w:rFonts w:ascii="Cambria Math" w:hAnsi="Cambria Math"/>
                    <w:i/>
                  </w:rPr>
                </m:ctrlPr>
              </m:radPr>
              <m:deg/>
              <m:e>
                <m:r>
                  <w:rPr>
                    <w:rFonts w:ascii="Cambria Math" w:hAnsi="Cambria Math"/>
                  </w:rPr>
                  <m:t>3</m:t>
                </m:r>
              </m:e>
            </m:rad>
          </m:e>
        </m:d>
        <m:d>
          <m:dPr>
            <m:ctrlPr>
              <w:rPr>
                <w:rFonts w:ascii="Cambria Math" w:hAnsi="Cambria Math"/>
                <w:i/>
                <w:lang w:val="nl-BE"/>
              </w:rPr>
            </m:ctrlPr>
          </m:dPr>
          <m:e>
            <m:r>
              <w:rPr>
                <w:rFonts w:ascii="Cambria Math" w:hAnsi="Cambria Math"/>
              </w:rPr>
              <m:t>a-t</m:t>
            </m:r>
          </m:e>
        </m:d>
        <m:r>
          <w:rPr>
            <w:rFonts w:ascii="Cambria Math" w:hAnsi="Cambria Math"/>
          </w:rPr>
          <m:t>=t</m:t>
        </m:r>
      </m:oMath>
      <w:r>
        <w:rPr>
          <w:rFonts w:eastAsiaTheme="minorEastAsia"/>
        </w:rPr>
        <w:t xml:space="preserve"> (distributief uitwerken)</w:t>
      </w:r>
      <w:r>
        <w:rPr>
          <w:rFonts w:ascii="Cambria Math" w:hAnsi="Cambria Math"/>
        </w:rPr>
        <w:br/>
      </w:r>
      <m:oMathPara>
        <m:oMath>
          <m:r>
            <w:rPr>
              <w:rFonts w:ascii="Cambria Math" w:hAnsi="Cambria Math"/>
            </w:rPr>
            <m:t>⇒</m:t>
          </m:r>
          <m:d>
            <m:dPr>
              <m:ctrlPr>
                <w:rPr>
                  <w:rFonts w:ascii="Cambria Math" w:hAnsi="Cambria Math"/>
                  <w:i/>
                  <w:lang w:val="nl-BE"/>
                </w:rPr>
              </m:ctrlPr>
            </m:dPr>
            <m:e>
              <m:r>
                <w:rPr>
                  <w:rFonts w:ascii="Cambria Math" w:hAnsi="Cambria Math"/>
                </w:rPr>
                <m:t>2-</m:t>
              </m:r>
              <m:rad>
                <m:radPr>
                  <m:degHide m:val="on"/>
                  <m:ctrlPr>
                    <w:rPr>
                      <w:rFonts w:ascii="Cambria Math" w:hAnsi="Cambria Math"/>
                      <w:i/>
                    </w:rPr>
                  </m:ctrlPr>
                </m:radPr>
                <m:deg/>
                <m:e>
                  <m:r>
                    <w:rPr>
                      <w:rFonts w:ascii="Cambria Math" w:hAnsi="Cambria Math"/>
                    </w:rPr>
                    <m:t>3</m:t>
                  </m:r>
                </m:e>
              </m:rad>
            </m:e>
          </m:d>
          <m:r>
            <w:rPr>
              <w:rFonts w:ascii="Cambria Math" w:hAnsi="Cambria Math"/>
            </w:rPr>
            <m:t xml:space="preserve">a=t+ </m:t>
          </m:r>
          <m:d>
            <m:dPr>
              <m:ctrlPr>
                <w:rPr>
                  <w:rFonts w:ascii="Cambria Math" w:hAnsi="Cambria Math"/>
                  <w:i/>
                  <w:lang w:val="nl-BE"/>
                </w:rPr>
              </m:ctrlPr>
            </m:dPr>
            <m:e>
              <m:r>
                <w:rPr>
                  <w:rFonts w:ascii="Cambria Math" w:hAnsi="Cambria Math"/>
                </w:rPr>
                <m:t xml:space="preserve">2- </m:t>
              </m:r>
              <m:rad>
                <m:radPr>
                  <m:degHide m:val="on"/>
                  <m:ctrlPr>
                    <w:rPr>
                      <w:rFonts w:ascii="Cambria Math" w:hAnsi="Cambria Math"/>
                      <w:i/>
                    </w:rPr>
                  </m:ctrlPr>
                </m:radPr>
                <m:deg/>
                <m:e>
                  <m:r>
                    <w:rPr>
                      <w:rFonts w:ascii="Cambria Math" w:hAnsi="Cambria Math"/>
                    </w:rPr>
                    <m:t>3</m:t>
                  </m:r>
                </m:e>
              </m:rad>
            </m:e>
          </m:d>
          <m:r>
            <w:rPr>
              <w:rFonts w:ascii="Cambria Math" w:hAnsi="Cambria Math"/>
            </w:rPr>
            <m:t>t</m:t>
          </m:r>
          <m:r>
            <m:rPr>
              <m:sty m:val="p"/>
            </m:rPr>
            <w:rPr>
              <w:rFonts w:ascii="Cambria Math" w:hAnsi="Cambria Math"/>
            </w:rPr>
            <w:br/>
          </m:r>
        </m:oMath>
        <m:oMath>
          <m:r>
            <w:rPr>
              <w:rFonts w:ascii="Cambria Math" w:hAnsi="Cambria Math"/>
            </w:rPr>
            <m:t>⇒</m:t>
          </m:r>
          <m:d>
            <m:dPr>
              <m:ctrlPr>
                <w:rPr>
                  <w:rFonts w:ascii="Cambria Math" w:hAnsi="Cambria Math"/>
                  <w:i/>
                  <w:lang w:val="nl-BE"/>
                </w:rPr>
              </m:ctrlPr>
            </m:dPr>
            <m:e>
              <m:r>
                <w:rPr>
                  <w:rFonts w:ascii="Cambria Math" w:hAnsi="Cambria Math"/>
                </w:rPr>
                <m:t>2-</m:t>
              </m:r>
              <m:rad>
                <m:radPr>
                  <m:degHide m:val="on"/>
                  <m:ctrlPr>
                    <w:rPr>
                      <w:rFonts w:ascii="Cambria Math" w:hAnsi="Cambria Math"/>
                      <w:i/>
                    </w:rPr>
                  </m:ctrlPr>
                </m:radPr>
                <m:deg/>
                <m:e>
                  <m:r>
                    <w:rPr>
                      <w:rFonts w:ascii="Cambria Math" w:hAnsi="Cambria Math"/>
                    </w:rPr>
                    <m:t>3</m:t>
                  </m:r>
                </m:e>
              </m:rad>
            </m:e>
          </m:d>
          <m:r>
            <w:rPr>
              <w:rFonts w:ascii="Cambria Math" w:hAnsi="Cambria Math"/>
            </w:rPr>
            <m:t xml:space="preserve">a= </m:t>
          </m:r>
          <m:d>
            <m:dPr>
              <m:ctrlPr>
                <w:rPr>
                  <w:rFonts w:ascii="Cambria Math" w:hAnsi="Cambria Math"/>
                  <w:i/>
                  <w:lang w:val="nl-BE"/>
                </w:rPr>
              </m:ctrlPr>
            </m:dPr>
            <m:e>
              <m:r>
                <w:rPr>
                  <w:rFonts w:ascii="Cambria Math" w:hAnsi="Cambria Math"/>
                </w:rPr>
                <m:t xml:space="preserve">3- </m:t>
              </m:r>
              <m:rad>
                <m:radPr>
                  <m:degHide m:val="on"/>
                  <m:ctrlPr>
                    <w:rPr>
                      <w:rFonts w:ascii="Cambria Math" w:hAnsi="Cambria Math"/>
                      <w:i/>
                    </w:rPr>
                  </m:ctrlPr>
                </m:radPr>
                <m:deg/>
                <m:e>
                  <m:r>
                    <w:rPr>
                      <w:rFonts w:ascii="Cambria Math" w:hAnsi="Cambria Math"/>
                    </w:rPr>
                    <m:t>3</m:t>
                  </m:r>
                </m:e>
              </m:rad>
            </m:e>
          </m:d>
          <m:r>
            <w:rPr>
              <w:rFonts w:ascii="Cambria Math" w:hAnsi="Cambria Math"/>
            </w:rPr>
            <m:t>t</m:t>
          </m:r>
          <m:r>
            <m:rPr>
              <m:sty m:val="p"/>
            </m:rPr>
            <w:rPr>
              <w:rFonts w:ascii="Cambria Math" w:hAnsi="Cambria Math"/>
            </w:rPr>
            <w:br/>
          </m:r>
        </m:oMath>
        <m:oMath>
          <m:r>
            <w:rPr>
              <w:rFonts w:ascii="Cambria Math" w:hAnsi="Cambria Math"/>
            </w:rPr>
            <m:t>⇒</m:t>
          </m:r>
          <m:d>
            <m:dPr>
              <m:ctrlPr>
                <w:rPr>
                  <w:rFonts w:ascii="Cambria Math" w:hAnsi="Cambria Math"/>
                  <w:i/>
                  <w:lang w:val="nl-BE"/>
                </w:rPr>
              </m:ctrlPr>
            </m:dPr>
            <m:e>
              <m:r>
                <w:rPr>
                  <w:rFonts w:ascii="Cambria Math" w:hAnsi="Cambria Math"/>
                </w:rPr>
                <m:t>2-</m:t>
              </m:r>
              <m:rad>
                <m:radPr>
                  <m:degHide m:val="on"/>
                  <m:ctrlPr>
                    <w:rPr>
                      <w:rFonts w:ascii="Cambria Math" w:hAnsi="Cambria Math"/>
                      <w:i/>
                    </w:rPr>
                  </m:ctrlPr>
                </m:radPr>
                <m:deg/>
                <m:e>
                  <m:r>
                    <w:rPr>
                      <w:rFonts w:ascii="Cambria Math" w:hAnsi="Cambria Math"/>
                    </w:rPr>
                    <m:t>3</m:t>
                  </m:r>
                </m:e>
              </m:rad>
            </m:e>
          </m:d>
          <m:r>
            <w:rPr>
              <w:rFonts w:ascii="Cambria Math" w:hAnsi="Cambria Math"/>
            </w:rPr>
            <m:t xml:space="preserve"> 2 </m:t>
          </m:r>
          <m:rad>
            <m:radPr>
              <m:degHide m:val="on"/>
              <m:ctrlPr>
                <w:rPr>
                  <w:rFonts w:ascii="Cambria Math" w:hAnsi="Cambria Math"/>
                  <w:i/>
                </w:rPr>
              </m:ctrlPr>
            </m:radPr>
            <m:deg/>
            <m:e>
              <m:r>
                <w:rPr>
                  <w:rFonts w:ascii="Cambria Math" w:hAnsi="Cambria Math"/>
                </w:rPr>
                <m:t>3</m:t>
              </m:r>
            </m:e>
          </m:rad>
          <m:r>
            <w:rPr>
              <w:rFonts w:ascii="Cambria Math" w:hAnsi="Cambria Math"/>
            </w:rPr>
            <m:t xml:space="preserve">r= </m:t>
          </m:r>
          <m:d>
            <m:dPr>
              <m:ctrlPr>
                <w:rPr>
                  <w:rFonts w:ascii="Cambria Math" w:hAnsi="Cambria Math"/>
                  <w:i/>
                  <w:lang w:val="nl-BE"/>
                </w:rPr>
              </m:ctrlPr>
            </m:dPr>
            <m:e>
              <m:r>
                <w:rPr>
                  <w:rFonts w:ascii="Cambria Math" w:hAnsi="Cambria Math"/>
                </w:rPr>
                <m:t xml:space="preserve">3- </m:t>
              </m:r>
              <m:rad>
                <m:radPr>
                  <m:degHide m:val="on"/>
                  <m:ctrlPr>
                    <w:rPr>
                      <w:rFonts w:ascii="Cambria Math" w:hAnsi="Cambria Math"/>
                      <w:i/>
                    </w:rPr>
                  </m:ctrlPr>
                </m:radPr>
                <m:deg/>
                <m:e>
                  <m:r>
                    <w:rPr>
                      <w:rFonts w:ascii="Cambria Math" w:hAnsi="Cambria Math"/>
                    </w:rPr>
                    <m:t>3</m:t>
                  </m:r>
                </m:e>
              </m:rad>
            </m:e>
          </m:d>
          <m:r>
            <w:rPr>
              <w:rFonts w:ascii="Cambria Math" w:hAnsi="Cambria Math"/>
            </w:rPr>
            <m:t>t</m:t>
          </m:r>
          <m:r>
            <m:rPr>
              <m:sty m:val="p"/>
            </m:rPr>
            <w:rPr>
              <w:rFonts w:ascii="Cambria Math" w:hAnsi="Cambria Math"/>
            </w:rPr>
            <w:br/>
          </m:r>
        </m:oMath>
        <m:oMath>
          <m:r>
            <w:rPr>
              <w:rFonts w:ascii="Cambria Math" w:hAnsi="Cambria Math"/>
            </w:rPr>
            <m:t>⇒</m:t>
          </m:r>
          <m:d>
            <m:dPr>
              <m:ctrlPr>
                <w:rPr>
                  <w:rFonts w:ascii="Cambria Math" w:hAnsi="Cambria Math"/>
                  <w:i/>
                  <w:lang w:val="nl-BE"/>
                </w:rPr>
              </m:ctrlPr>
            </m:dPr>
            <m:e>
              <m:r>
                <w:rPr>
                  <w:rFonts w:ascii="Cambria Math" w:hAnsi="Cambria Math"/>
                </w:rPr>
                <m:t>4</m:t>
              </m:r>
              <m:rad>
                <m:radPr>
                  <m:degHide m:val="on"/>
                  <m:ctrlPr>
                    <w:rPr>
                      <w:rFonts w:ascii="Cambria Math" w:hAnsi="Cambria Math"/>
                      <w:i/>
                    </w:rPr>
                  </m:ctrlPr>
                </m:radPr>
                <m:deg/>
                <m:e>
                  <m:r>
                    <w:rPr>
                      <w:rFonts w:ascii="Cambria Math" w:hAnsi="Cambria Math"/>
                    </w:rPr>
                    <m:t>3</m:t>
                  </m:r>
                </m:e>
              </m:rad>
              <m:r>
                <w:rPr>
                  <w:rFonts w:ascii="Cambria Math" w:hAnsi="Cambria Math"/>
                </w:rPr>
                <m:t>-6</m:t>
              </m:r>
            </m:e>
          </m:d>
          <m:r>
            <w:rPr>
              <w:rFonts w:ascii="Cambria Math" w:hAnsi="Cambria Math"/>
            </w:rPr>
            <m:t xml:space="preserve"> r= </m:t>
          </m:r>
          <m:d>
            <m:dPr>
              <m:ctrlPr>
                <w:rPr>
                  <w:rFonts w:ascii="Cambria Math" w:hAnsi="Cambria Math"/>
                  <w:i/>
                  <w:lang w:val="nl-BE"/>
                </w:rPr>
              </m:ctrlPr>
            </m:dPr>
            <m:e>
              <m:r>
                <w:rPr>
                  <w:rFonts w:ascii="Cambria Math" w:hAnsi="Cambria Math"/>
                </w:rPr>
                <m:t xml:space="preserve">3- </m:t>
              </m:r>
              <m:rad>
                <m:radPr>
                  <m:degHide m:val="on"/>
                  <m:ctrlPr>
                    <w:rPr>
                      <w:rFonts w:ascii="Cambria Math" w:hAnsi="Cambria Math"/>
                      <w:i/>
                    </w:rPr>
                  </m:ctrlPr>
                </m:radPr>
                <m:deg/>
                <m:e>
                  <m:r>
                    <w:rPr>
                      <w:rFonts w:ascii="Cambria Math" w:hAnsi="Cambria Math"/>
                    </w:rPr>
                    <m:t>3</m:t>
                  </m:r>
                </m:e>
              </m:rad>
            </m:e>
          </m:d>
          <m:r>
            <w:rPr>
              <w:rFonts w:ascii="Cambria Math" w:hAnsi="Cambria Math"/>
            </w:rPr>
            <m:t>t</m:t>
          </m:r>
          <m:r>
            <m:rPr>
              <m:sty m:val="p"/>
            </m:rPr>
            <w:rPr>
              <w:rFonts w:eastAsiaTheme="minorEastAsia"/>
            </w:rPr>
            <w:br/>
          </m:r>
        </m:oMath>
        <m:oMath>
          <m:r>
            <w:rPr>
              <w:rFonts w:ascii="Cambria Math" w:hAnsi="Cambria Math"/>
            </w:rPr>
            <m:t xml:space="preserve">⇒t= </m:t>
          </m:r>
          <m:f>
            <m:fPr>
              <m:ctrlPr>
                <w:rPr>
                  <w:rFonts w:ascii="Cambria Math" w:hAnsi="Cambria Math"/>
                  <w:i/>
                  <w:lang w:val="nl-BE"/>
                </w:rPr>
              </m:ctrlPr>
            </m:fPr>
            <m:num>
              <m:r>
                <w:rPr>
                  <w:rFonts w:ascii="Cambria Math" w:hAnsi="Cambria Math"/>
                </w:rPr>
                <m:t>4</m:t>
              </m:r>
              <m:rad>
                <m:radPr>
                  <m:degHide m:val="on"/>
                  <m:ctrlPr>
                    <w:rPr>
                      <w:rFonts w:ascii="Cambria Math" w:hAnsi="Cambria Math"/>
                      <w:i/>
                    </w:rPr>
                  </m:ctrlPr>
                </m:radPr>
                <m:deg/>
                <m:e>
                  <m:r>
                    <w:rPr>
                      <w:rFonts w:ascii="Cambria Math" w:hAnsi="Cambria Math"/>
                    </w:rPr>
                    <m:t>3</m:t>
                  </m:r>
                </m:e>
              </m:rad>
              <m:r>
                <w:rPr>
                  <w:rFonts w:ascii="Cambria Math" w:hAnsi="Cambria Math"/>
                </w:rPr>
                <m:t>-6</m:t>
              </m:r>
            </m:num>
            <m:den>
              <m:r>
                <w:rPr>
                  <w:rFonts w:ascii="Cambria Math" w:hAnsi="Cambria Math"/>
                </w:rPr>
                <m:t xml:space="preserve">3- </m:t>
              </m:r>
              <m:rad>
                <m:radPr>
                  <m:degHide m:val="on"/>
                  <m:ctrlPr>
                    <w:rPr>
                      <w:rFonts w:ascii="Cambria Math" w:hAnsi="Cambria Math"/>
                      <w:i/>
                    </w:rPr>
                  </m:ctrlPr>
                </m:radPr>
                <m:deg/>
                <m:e>
                  <m:r>
                    <w:rPr>
                      <w:rFonts w:ascii="Cambria Math" w:hAnsi="Cambria Math"/>
                    </w:rPr>
                    <m:t>3</m:t>
                  </m:r>
                </m:e>
              </m:rad>
            </m:den>
          </m:f>
          <m:r>
            <w:rPr>
              <w:rFonts w:ascii="Cambria Math" w:hAnsi="Cambria Math"/>
            </w:rPr>
            <m:t xml:space="preserve"> r</m:t>
          </m:r>
          <m:r>
            <m:rPr>
              <m:sty m:val="p"/>
            </m:rPr>
            <w:rPr>
              <w:rFonts w:ascii="Cambria Math" w:hAnsi="Cambria Math"/>
            </w:rPr>
            <w:br/>
          </m:r>
        </m:oMath>
        <m:oMath>
          <m:r>
            <w:rPr>
              <w:rFonts w:ascii="Cambria Math" w:hAnsi="Cambria Math"/>
            </w:rPr>
            <m:t xml:space="preserve">⇒t= </m:t>
          </m:r>
          <m:f>
            <m:fPr>
              <m:ctrlPr>
                <w:rPr>
                  <w:rFonts w:ascii="Cambria Math" w:hAnsi="Cambria Math"/>
                  <w:i/>
                  <w:lang w:val="nl-BE"/>
                </w:rPr>
              </m:ctrlPr>
            </m:fPr>
            <m:num>
              <m:d>
                <m:dPr>
                  <m:ctrlPr>
                    <w:rPr>
                      <w:rFonts w:ascii="Cambria Math" w:hAnsi="Cambria Math"/>
                      <w:i/>
                      <w:lang w:val="nl-BE"/>
                    </w:rPr>
                  </m:ctrlPr>
                </m:dPr>
                <m:e>
                  <m:r>
                    <w:rPr>
                      <w:rFonts w:ascii="Cambria Math" w:hAnsi="Cambria Math"/>
                    </w:rPr>
                    <m:t>4</m:t>
                  </m:r>
                  <m:rad>
                    <m:radPr>
                      <m:degHide m:val="on"/>
                      <m:ctrlPr>
                        <w:rPr>
                          <w:rFonts w:ascii="Cambria Math" w:hAnsi="Cambria Math"/>
                          <w:i/>
                        </w:rPr>
                      </m:ctrlPr>
                    </m:radPr>
                    <m:deg/>
                    <m:e>
                      <m:r>
                        <w:rPr>
                          <w:rFonts w:ascii="Cambria Math" w:hAnsi="Cambria Math"/>
                        </w:rPr>
                        <m:t>3</m:t>
                      </m:r>
                    </m:e>
                  </m:rad>
                  <m:r>
                    <w:rPr>
                      <w:rFonts w:ascii="Cambria Math" w:hAnsi="Cambria Math"/>
                    </w:rPr>
                    <m:t>-6</m:t>
                  </m:r>
                </m:e>
              </m:d>
              <m:d>
                <m:dPr>
                  <m:ctrlPr>
                    <w:rPr>
                      <w:rFonts w:ascii="Cambria Math" w:hAnsi="Cambria Math"/>
                      <w:i/>
                      <w:lang w:val="nl-BE"/>
                    </w:rPr>
                  </m:ctrlPr>
                </m:dPr>
                <m:e>
                  <m:r>
                    <w:rPr>
                      <w:rFonts w:ascii="Cambria Math" w:hAnsi="Cambria Math"/>
                    </w:rPr>
                    <m:t>3+</m:t>
                  </m:r>
                  <m:rad>
                    <m:radPr>
                      <m:degHide m:val="on"/>
                      <m:ctrlPr>
                        <w:rPr>
                          <w:rFonts w:ascii="Cambria Math" w:hAnsi="Cambria Math"/>
                          <w:i/>
                        </w:rPr>
                      </m:ctrlPr>
                    </m:radPr>
                    <m:deg/>
                    <m:e>
                      <m:r>
                        <w:rPr>
                          <w:rFonts w:ascii="Cambria Math" w:hAnsi="Cambria Math"/>
                        </w:rPr>
                        <m:t>3</m:t>
                      </m:r>
                    </m:e>
                  </m:rad>
                </m:e>
              </m:d>
            </m:num>
            <m:den>
              <m:r>
                <w:rPr>
                  <w:rFonts w:ascii="Cambria Math" w:hAnsi="Cambria Math"/>
                </w:rPr>
                <m:t>6</m:t>
              </m:r>
            </m:den>
          </m:f>
          <m:r>
            <w:rPr>
              <w:rFonts w:ascii="Cambria Math" w:hAnsi="Cambria Math"/>
            </w:rPr>
            <m:t xml:space="preserve"> r</m:t>
          </m:r>
          <m:r>
            <m:rPr>
              <m:sty m:val="p"/>
            </m:rPr>
            <w:rPr>
              <w:rFonts w:ascii="Cambria Math" w:hAnsi="Cambria Math"/>
            </w:rPr>
            <w:br/>
          </m:r>
        </m:oMath>
        <m:oMath>
          <m:r>
            <w:rPr>
              <w:rFonts w:ascii="Cambria Math" w:hAnsi="Cambria Math"/>
            </w:rPr>
            <m:t xml:space="preserve">⇒t= </m:t>
          </m:r>
          <m:f>
            <m:fPr>
              <m:ctrlPr>
                <w:rPr>
                  <w:rFonts w:ascii="Cambria Math" w:hAnsi="Cambria Math"/>
                  <w:i/>
                  <w:lang w:val="nl-BE"/>
                </w:rPr>
              </m:ctrlPr>
            </m:fPr>
            <m:num>
              <m:r>
                <w:rPr>
                  <w:rFonts w:ascii="Cambria Math" w:hAnsi="Cambria Math"/>
                </w:rPr>
                <m:t xml:space="preserve">6 </m:t>
              </m:r>
              <m:rad>
                <m:radPr>
                  <m:degHide m:val="on"/>
                  <m:ctrlPr>
                    <w:rPr>
                      <w:rFonts w:ascii="Cambria Math" w:hAnsi="Cambria Math"/>
                      <w:i/>
                    </w:rPr>
                  </m:ctrlPr>
                </m:radPr>
                <m:deg/>
                <m:e>
                  <m:r>
                    <w:rPr>
                      <w:rFonts w:ascii="Cambria Math" w:hAnsi="Cambria Math"/>
                    </w:rPr>
                    <m:t>3</m:t>
                  </m:r>
                </m:e>
              </m:rad>
              <m:r>
                <w:rPr>
                  <w:rFonts w:ascii="Cambria Math" w:hAnsi="Cambria Math"/>
                </w:rPr>
                <m:t>-6</m:t>
              </m:r>
            </m:num>
            <m:den>
              <m:r>
                <w:rPr>
                  <w:rFonts w:ascii="Cambria Math" w:hAnsi="Cambria Math"/>
                </w:rPr>
                <m:t>6</m:t>
              </m:r>
            </m:den>
          </m:f>
          <m:r>
            <w:rPr>
              <w:rFonts w:ascii="Cambria Math" w:hAnsi="Cambria Math"/>
            </w:rPr>
            <m:t xml:space="preserve"> r</m:t>
          </m:r>
          <w:bookmarkStart w:id="12" w:name="_GoBack"/>
          <w:bookmarkEnd w:id="12"/>
          <m:r>
            <m:rPr>
              <m:sty m:val="p"/>
            </m:rPr>
            <w:rPr>
              <w:rFonts w:eastAsiaTheme="minorEastAsia"/>
            </w:rPr>
            <w:br/>
          </m:r>
        </m:oMath>
        <m:oMath>
          <m:r>
            <w:rPr>
              <w:rFonts w:ascii="Cambria Math" w:hAnsi="Cambria Math"/>
            </w:rPr>
            <m:t xml:space="preserve">⇒t= </m:t>
          </m:r>
          <m:d>
            <m:dPr>
              <m:ctrlPr>
                <w:rPr>
                  <w:rFonts w:ascii="Cambria Math" w:hAnsi="Cambria Math"/>
                  <w:i/>
                  <w:lang w:val="nl-BE"/>
                </w:rPr>
              </m:ctrlPr>
            </m:dPr>
            <m:e>
              <m:rad>
                <m:radPr>
                  <m:degHide m:val="on"/>
                  <m:ctrlPr>
                    <w:rPr>
                      <w:rFonts w:ascii="Cambria Math" w:hAnsi="Cambria Math"/>
                      <w:i/>
                    </w:rPr>
                  </m:ctrlPr>
                </m:radPr>
                <m:deg/>
                <m:e>
                  <m:r>
                    <w:rPr>
                      <w:rFonts w:ascii="Cambria Math" w:hAnsi="Cambria Math"/>
                    </w:rPr>
                    <m:t>3</m:t>
                  </m:r>
                </m:e>
              </m:rad>
              <m:r>
                <w:rPr>
                  <w:rFonts w:ascii="Cambria Math" w:hAnsi="Cambria Math"/>
                </w:rPr>
                <m:t>-1</m:t>
              </m:r>
            </m:e>
          </m:d>
          <m:r>
            <w:rPr>
              <w:rFonts w:ascii="Cambria Math" w:hAnsi="Cambria Math"/>
            </w:rPr>
            <m:t xml:space="preserve"> r</m:t>
          </m:r>
        </m:oMath>
      </m:oMathPara>
    </w:p>
    <w:p w:rsidR="00A251A9" w:rsidRDefault="00462891" w:rsidP="00A251A9">
      <w:pPr>
        <w:spacing w:line="360" w:lineRule="auto"/>
        <w:jc w:val="both"/>
        <w:rPr>
          <w:rFonts w:eastAsiaTheme="minorEastAsia" w:cs="Arial"/>
          <w:i/>
        </w:rPr>
      </w:pPr>
      <w:r w:rsidRPr="00462891">
        <w:rPr>
          <w:rFonts w:ascii="Calibri" w:eastAsia="Calibri" w:hAnsi="Calibri" w:cs="Times New Roman"/>
          <w:noProof/>
          <w:color w:val="0000FF"/>
          <w:lang w:val="nl-BE" w:eastAsia="nl-BE"/>
        </w:rPr>
        <w:drawing>
          <wp:anchor distT="0" distB="0" distL="114300" distR="114300" simplePos="0" relativeHeight="251675648" behindDoc="0" locked="0" layoutInCell="1" allowOverlap="1">
            <wp:simplePos x="0" y="0"/>
            <wp:positionH relativeFrom="margin">
              <wp:posOffset>-13335</wp:posOffset>
            </wp:positionH>
            <wp:positionV relativeFrom="margin">
              <wp:posOffset>4691380</wp:posOffset>
            </wp:positionV>
            <wp:extent cx="5545455" cy="3528060"/>
            <wp:effectExtent l="0" t="0" r="0" b="0"/>
            <wp:wrapSquare wrapText="bothSides"/>
            <wp:docPr id="5" name="irc_mi" descr="http://mathandculture.net/uploads/3/2/6/8/3268835/7175971_orig.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andculture.net/uploads/3/2/6/8/3268835/7175971_orig.jpg">
                      <a:hlinkClick r:id="rId27"/>
                    </pic:cNvPr>
                    <pic:cNvPicPr>
                      <a:picLocks noChangeAspect="1" noChangeArrowheads="1"/>
                    </pic:cNvPicPr>
                  </pic:nvPicPr>
                  <pic:blipFill>
                    <a:blip r:embed="rId2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30">
                              <a14:imgEffect>
                                <a14:backgroundRemoval t="429" b="99571" l="0" r="99455">
                                  <a14:foregroundMark x1="31091" y1="3714" x2="31091" y2="3714"/>
                                  <a14:foregroundMark x1="33818" y1="1714" x2="33818" y2="1714"/>
                                  <a14:foregroundMark x1="29000" y1="1429" x2="29000" y2="1429"/>
                                  <a14:foregroundMark x1="28364" y1="98571" x2="28364" y2="98571"/>
                                  <a14:backgroundMark x1="34545" y1="6286" x2="34545" y2="6286"/>
                                </a14:backgroundRemoval>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3528060"/>
                    </a:xfrm>
                    <a:prstGeom prst="rect">
                      <a:avLst/>
                    </a:prstGeom>
                    <a:noFill/>
                    <a:ln>
                      <a:noFill/>
                    </a:ln>
                  </pic:spPr>
                </pic:pic>
              </a:graphicData>
            </a:graphic>
          </wp:anchor>
        </w:drawing>
      </w:r>
      <w:r w:rsidR="00A251A9">
        <w:rPr>
          <w:rFonts w:eastAsiaTheme="minorEastAsia" w:cs="Arial"/>
        </w:rPr>
        <w:t xml:space="preserve">Door a te elimineren uit beide uitdrukkingen krijg je dus </w:t>
      </w:r>
      <m:oMath>
        <m:r>
          <w:rPr>
            <w:rFonts w:ascii="Cambria Math" w:eastAsiaTheme="minorEastAsia" w:hAnsi="Cambria Math" w:cs="Arial"/>
          </w:rPr>
          <m:t>t=</m:t>
        </m:r>
        <m:d>
          <m:dPr>
            <m:ctrlPr>
              <w:rPr>
                <w:rFonts w:ascii="Cambria Math" w:eastAsiaTheme="minorEastAsia" w:hAnsi="Cambria Math" w:cs="Arial"/>
                <w:i/>
              </w:rPr>
            </m:ctrlPr>
          </m:dPr>
          <m:e>
            <m:rad>
              <m:radPr>
                <m:degHide m:val="on"/>
                <m:ctrlPr>
                  <w:rPr>
                    <w:rFonts w:ascii="Cambria Math" w:eastAsiaTheme="minorEastAsia" w:hAnsi="Cambria Math" w:cs="Arial"/>
                    <w:i/>
                  </w:rPr>
                </m:ctrlPr>
              </m:radPr>
              <m:deg/>
              <m:e>
                <m:r>
                  <w:rPr>
                    <w:rFonts w:ascii="Cambria Math" w:eastAsiaTheme="minorEastAsia" w:hAnsi="Cambria Math" w:cs="Arial"/>
                  </w:rPr>
                  <m:t>3</m:t>
                </m:r>
              </m:e>
            </m:rad>
            <m:r>
              <w:rPr>
                <w:rFonts w:ascii="Cambria Math" w:eastAsiaTheme="minorEastAsia" w:hAnsi="Cambria Math" w:cs="Arial"/>
              </w:rPr>
              <m:t>-1</m:t>
            </m:r>
          </m:e>
        </m:d>
        <m:r>
          <w:rPr>
            <w:rFonts w:ascii="Cambria Math" w:eastAsiaTheme="minorEastAsia" w:hAnsi="Cambria Math" w:cs="Arial"/>
          </w:rPr>
          <m:t>r</m:t>
        </m:r>
      </m:oMath>
      <w:r w:rsidR="00A251A9">
        <w:rPr>
          <w:rFonts w:eastAsiaTheme="minorEastAsia" w:cs="Arial"/>
        </w:rPr>
        <w:t xml:space="preserve">. We hebben een vergelijking gevonden voor </w:t>
      </w:r>
      <w:r w:rsidR="00A251A9" w:rsidRPr="00A251A9">
        <w:rPr>
          <w:rFonts w:eastAsiaTheme="minorEastAsia" w:cs="Arial"/>
          <w:i/>
        </w:rPr>
        <w:t>t</w:t>
      </w:r>
      <w:r w:rsidR="00A251A9">
        <w:rPr>
          <w:rFonts w:eastAsiaTheme="minorEastAsia" w:cs="Arial"/>
        </w:rPr>
        <w:t xml:space="preserve"> in functie van </w:t>
      </w:r>
      <w:r w:rsidR="00A251A9" w:rsidRPr="00A251A9">
        <w:rPr>
          <w:rFonts w:eastAsiaTheme="minorEastAsia" w:cs="Arial"/>
          <w:i/>
        </w:rPr>
        <w:t>r</w:t>
      </w:r>
      <w:r w:rsidR="00A251A9">
        <w:rPr>
          <w:rFonts w:eastAsiaTheme="minorEastAsia" w:cs="Arial"/>
          <w:i/>
        </w:rPr>
        <w:t>.</w:t>
      </w:r>
    </w:p>
    <w:p w:rsidR="00462891" w:rsidRPr="00462891" w:rsidRDefault="00462891" w:rsidP="00A251A9">
      <w:pPr>
        <w:spacing w:line="360" w:lineRule="auto"/>
        <w:jc w:val="both"/>
        <w:rPr>
          <w:rFonts w:cs="Arial"/>
        </w:rPr>
      </w:pPr>
    </w:p>
    <w:p w:rsidR="00A251A9" w:rsidRDefault="00A251A9" w:rsidP="004A03A4">
      <w:pPr>
        <w:spacing w:line="360" w:lineRule="auto"/>
        <w:jc w:val="both"/>
        <w:rPr>
          <w:rFonts w:eastAsiaTheme="minorEastAsia" w:cs="Arial"/>
        </w:rPr>
      </w:pPr>
    </w:p>
    <w:p w:rsidR="003D2C9A" w:rsidRPr="00EC1D8A" w:rsidRDefault="003D2C9A" w:rsidP="004A03A4">
      <w:pPr>
        <w:spacing w:line="360" w:lineRule="auto"/>
        <w:jc w:val="both"/>
      </w:pPr>
    </w:p>
    <w:p w:rsidR="00236EB6" w:rsidRDefault="00E5715E" w:rsidP="00236EB6">
      <w:pPr>
        <w:pStyle w:val="Kop2"/>
        <w:spacing w:line="360" w:lineRule="auto"/>
        <w:jc w:val="both"/>
      </w:pPr>
      <w:bookmarkStart w:id="13" w:name="_Toc417600520"/>
      <w:r w:rsidRPr="00E5715E">
        <w:rPr>
          <w:rFonts w:ascii="Calibri" w:eastAsia="Calibri" w:hAnsi="Calibri" w:cs="Times New Roman"/>
          <w:noProof/>
          <w:color w:val="auto"/>
          <w:sz w:val="22"/>
          <w:szCs w:val="22"/>
          <w:lang w:val="nl-BE" w:eastAsia="nl-BE"/>
        </w:rPr>
        <w:lastRenderedPageBreak/>
        <w:drawing>
          <wp:anchor distT="0" distB="0" distL="114300" distR="114300" simplePos="0" relativeHeight="251671552" behindDoc="0" locked="0" layoutInCell="1" allowOverlap="1">
            <wp:simplePos x="0" y="0"/>
            <wp:positionH relativeFrom="margin">
              <wp:posOffset>4432935</wp:posOffset>
            </wp:positionH>
            <wp:positionV relativeFrom="margin">
              <wp:posOffset>94615</wp:posOffset>
            </wp:positionV>
            <wp:extent cx="1162050" cy="1162050"/>
            <wp:effectExtent l="0" t="0" r="0" b="0"/>
            <wp:wrapSquare wrapText="bothSides"/>
            <wp:docPr id="17" name="Afbeelding 17" descr="Location of Gunma Pref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of Gunma Prefecture"/>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anchor>
        </w:drawing>
      </w:r>
      <w:r>
        <w:t>Voorbeeld 5</w:t>
      </w:r>
      <w:r w:rsidR="00236EB6">
        <w:rPr>
          <w:rStyle w:val="Voetnootmarkering"/>
        </w:rPr>
        <w:footnoteReference w:id="8"/>
      </w:r>
      <w:bookmarkEnd w:id="13"/>
      <w:r w:rsidR="00236EB6">
        <w:t xml:space="preserve"> </w:t>
      </w:r>
    </w:p>
    <w:p w:rsidR="00236EB6" w:rsidRDefault="000D5F19" w:rsidP="00236EB6">
      <w:pPr>
        <w:spacing w:line="360" w:lineRule="auto"/>
        <w:jc w:val="both"/>
      </w:pPr>
      <w:r>
        <w:rPr>
          <w:noProof/>
          <w:lang w:val="nl-BE" w:eastAsia="nl-BE"/>
        </w:rPr>
        <w:drawing>
          <wp:anchor distT="0" distB="0" distL="114300" distR="114300" simplePos="0" relativeHeight="251673600" behindDoc="0" locked="0" layoutInCell="1" allowOverlap="1">
            <wp:simplePos x="0" y="0"/>
            <wp:positionH relativeFrom="margin">
              <wp:posOffset>3804285</wp:posOffset>
            </wp:positionH>
            <wp:positionV relativeFrom="margin">
              <wp:posOffset>1342390</wp:posOffset>
            </wp:positionV>
            <wp:extent cx="2304415" cy="2200910"/>
            <wp:effectExtent l="0" t="0" r="635" b="889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4415" cy="2200910"/>
                    </a:xfrm>
                    <a:prstGeom prst="rect">
                      <a:avLst/>
                    </a:prstGeom>
                    <a:noFill/>
                  </pic:spPr>
                </pic:pic>
              </a:graphicData>
            </a:graphic>
          </wp:anchor>
        </w:drawing>
      </w:r>
      <w:r w:rsidR="00236EB6">
        <w:t xml:space="preserve">De tablet die dit probleem beschrijft, was opgehangen in 1891 in de </w:t>
      </w:r>
      <w:proofErr w:type="spellStart"/>
      <w:r w:rsidR="00236EB6">
        <w:t>Kitano</w:t>
      </w:r>
      <w:proofErr w:type="spellEnd"/>
      <w:r w:rsidR="00236EB6">
        <w:t xml:space="preserve"> tempel in </w:t>
      </w:r>
      <w:proofErr w:type="spellStart"/>
      <w:r w:rsidR="00236EB6">
        <w:t>Fujioka</w:t>
      </w:r>
      <w:proofErr w:type="spellEnd"/>
      <w:r w:rsidR="00236EB6">
        <w:t xml:space="preserve"> (stad in </w:t>
      </w:r>
      <w:proofErr w:type="spellStart"/>
      <w:r w:rsidR="00236EB6">
        <w:t>perfectuur</w:t>
      </w:r>
      <w:proofErr w:type="spellEnd"/>
      <w:r w:rsidR="00236EB6">
        <w:t xml:space="preserve"> Gumna</w:t>
      </w:r>
      <w:r w:rsidR="00D21293">
        <w:t>, rood op kaart</w:t>
      </w:r>
      <w:r w:rsidR="00236EB6">
        <w:t xml:space="preserve">) door de </w:t>
      </w:r>
      <w:proofErr w:type="spellStart"/>
      <w:r w:rsidR="00236EB6">
        <w:t>Kishi</w:t>
      </w:r>
      <w:proofErr w:type="spellEnd"/>
      <w:r w:rsidR="00236EB6">
        <w:t xml:space="preserve"> </w:t>
      </w:r>
      <w:proofErr w:type="spellStart"/>
      <w:r w:rsidR="00236EB6">
        <w:t>Mitsutimo</w:t>
      </w:r>
      <w:proofErr w:type="spellEnd"/>
      <w:r w:rsidR="00236EB6">
        <w:t xml:space="preserve"> school. In dit voorbeeld moet de straal r van de cirkel in het midden bepaald worden in functie van R, de straal van de vijf (gelijke) grote cirkels.</w:t>
      </w:r>
    </w:p>
    <w:p w:rsidR="00236EB6" w:rsidRDefault="00236EB6" w:rsidP="00236EB6">
      <w:pPr>
        <w:spacing w:line="360" w:lineRule="auto"/>
        <w:jc w:val="both"/>
      </w:pPr>
      <w:r>
        <w:t>De hoek tussen de middelpunten van de buitenste cirkels is 72° (360°/5) en dus is de hoek tussen het centrum van de cirkel en het punt waar de cirkel een andere cirkel raakt 36°. Als je een lijn tekent van het middelpunt van de middelste cirkel tot een van de raakpunten kunnen we aantonen dat:</w:t>
      </w:r>
      <m:oMath>
        <m:r>
          <w:rPr>
            <w:rFonts w:ascii="Cambria Math" w:hAnsi="Cambria Math"/>
          </w:rPr>
          <m:t xml:space="preserve"> </m:t>
        </m:r>
        <m:func>
          <m:funcPr>
            <m:ctrlPr>
              <w:rPr>
                <w:rFonts w:ascii="Cambria Math" w:hAnsi="Cambria Math"/>
                <w:i/>
                <w:sz w:val="24"/>
              </w:rPr>
            </m:ctrlPr>
          </m:funcPr>
          <m:fName>
            <m:r>
              <m:rPr>
                <m:sty m:val="p"/>
              </m:rPr>
              <w:rPr>
                <w:rFonts w:ascii="Cambria Math" w:hAnsi="Cambria Math"/>
                <w:sz w:val="24"/>
              </w:rPr>
              <m:t>sin</m:t>
            </m:r>
          </m:fName>
          <m:e>
            <m:r>
              <w:rPr>
                <w:rFonts w:ascii="Cambria Math" w:hAnsi="Cambria Math"/>
                <w:sz w:val="24"/>
              </w:rPr>
              <m:t>36°</m:t>
            </m:r>
          </m:e>
        </m:func>
        <m:r>
          <w:rPr>
            <w:rFonts w:ascii="Cambria Math" w:hAnsi="Cambria Math"/>
            <w:sz w:val="24"/>
          </w:rPr>
          <m:t>=</m:t>
        </m:r>
        <m:f>
          <m:fPr>
            <m:ctrlPr>
              <w:rPr>
                <w:rFonts w:ascii="Cambria Math" w:hAnsi="Cambria Math"/>
                <w:i/>
                <w:sz w:val="24"/>
              </w:rPr>
            </m:ctrlPr>
          </m:fPr>
          <m:num>
            <m:r>
              <w:rPr>
                <w:rFonts w:ascii="Cambria Math" w:hAnsi="Cambria Math"/>
                <w:sz w:val="24"/>
              </w:rPr>
              <m:t>R</m:t>
            </m:r>
          </m:num>
          <m:den>
            <m:r>
              <w:rPr>
                <w:rFonts w:ascii="Cambria Math" w:hAnsi="Cambria Math"/>
                <w:sz w:val="24"/>
              </w:rPr>
              <m:t>R+r</m:t>
            </m:r>
          </m:den>
        </m:f>
        <m:r>
          <w:rPr>
            <w:rFonts w:ascii="Cambria Math" w:hAnsi="Cambria Math"/>
            <w:sz w:val="24"/>
          </w:rPr>
          <m:t>=</m:t>
        </m:r>
      </m:oMath>
      <w:r>
        <w:rPr>
          <w:rFonts w:eastAsiaTheme="minorEastAsia"/>
        </w:rPr>
        <w:t xml:space="preserve"> of </w:t>
      </w:r>
      <m:oMath>
        <m:r>
          <w:rPr>
            <w:rFonts w:ascii="Cambria Math" w:eastAsiaTheme="minorEastAsia" w:hAnsi="Cambria Math"/>
          </w:rPr>
          <m:t>r=</m:t>
        </m:r>
        <m:f>
          <m:fPr>
            <m:ctrlPr>
              <w:rPr>
                <w:rFonts w:ascii="Cambria Math" w:eastAsiaTheme="minorEastAsia" w:hAnsi="Cambria Math"/>
                <w:i/>
              </w:rPr>
            </m:ctrlPr>
          </m:fPr>
          <m:num>
            <m:r>
              <w:rPr>
                <w:rFonts w:ascii="Cambria Math" w:eastAsiaTheme="minorEastAsia" w:hAnsi="Cambria Math"/>
              </w:rPr>
              <m:t>1</m:t>
            </m:r>
          </m:num>
          <m:den>
            <m:func>
              <m:funcPr>
                <m:ctrlPr>
                  <w:rPr>
                    <w:rFonts w:ascii="Cambria Math" w:eastAsiaTheme="minorEastAsia" w:hAnsi="Cambria Math"/>
                    <w:i/>
                  </w:rPr>
                </m:ctrlPr>
              </m:funcPr>
              <m:fName>
                <m:r>
                  <m:rPr>
                    <m:sty m:val="p"/>
                  </m:rPr>
                  <w:rPr>
                    <w:rFonts w:ascii="Cambria Math" w:eastAsiaTheme="minorEastAsia" w:hAnsi="Cambria Math"/>
                  </w:rPr>
                  <m:t>sin</m:t>
                </m:r>
              </m:fName>
              <m:e>
                <m:r>
                  <w:rPr>
                    <w:rFonts w:ascii="Cambria Math" w:eastAsiaTheme="minorEastAsia" w:hAnsi="Cambria Math"/>
                  </w:rPr>
                  <m:t>36°-1</m:t>
                </m:r>
              </m:e>
            </m:func>
          </m:den>
        </m:f>
        <m:r>
          <w:rPr>
            <w:rFonts w:ascii="Cambria Math" w:eastAsiaTheme="minorEastAsia" w:hAnsi="Cambria Math"/>
          </w:rPr>
          <m:t>R</m:t>
        </m:r>
      </m:oMath>
    </w:p>
    <w:p w:rsidR="00143B63" w:rsidRDefault="003042F2" w:rsidP="003042F2">
      <w:pPr>
        <w:spacing w:line="360" w:lineRule="auto"/>
        <w:jc w:val="both"/>
        <w:rPr>
          <w:lang w:val="nl-BE"/>
        </w:rPr>
      </w:pPr>
      <w:r w:rsidRPr="00D92960">
        <w:rPr>
          <w:rFonts w:ascii="Calibri" w:eastAsia="Calibri" w:hAnsi="Calibri" w:cs="Times New Roman"/>
          <w:noProof/>
          <w:lang w:val="nl-BE" w:eastAsia="nl-BE"/>
        </w:rPr>
        <w:drawing>
          <wp:anchor distT="0" distB="0" distL="114300" distR="114300" simplePos="0" relativeHeight="251677696" behindDoc="0" locked="0" layoutInCell="1" allowOverlap="1">
            <wp:simplePos x="0" y="0"/>
            <wp:positionH relativeFrom="margin">
              <wp:posOffset>3602990</wp:posOffset>
            </wp:positionH>
            <wp:positionV relativeFrom="margin">
              <wp:posOffset>3543300</wp:posOffset>
            </wp:positionV>
            <wp:extent cx="2514600" cy="2447925"/>
            <wp:effectExtent l="0" t="0" r="0" b="9525"/>
            <wp:wrapSquare wrapText="bothSides"/>
            <wp:docPr id="10" name="Afbeelding 10" descr="C:\Users\An-Sofie\Documents\Sangaku V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Sofie\Documents\Sangaku VB5.jpg"/>
                    <pic:cNvPicPr>
                      <a:picLocks noChangeAspect="1" noChangeArrowheads="1"/>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14" t="8985" r="13585" b="16522"/>
                    <a:stretch/>
                  </pic:blipFill>
                  <pic:spPr bwMode="auto">
                    <a:xfrm>
                      <a:off x="0" y="0"/>
                      <a:ext cx="2514600" cy="24479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042F2">
        <w:rPr>
          <w:lang w:val="nl-BE"/>
        </w:rPr>
        <w:t xml:space="preserve">Om een uitdrukking te vinden voor </w:t>
      </w:r>
      <w:r w:rsidRPr="003042F2">
        <w:rPr>
          <w:i/>
          <w:lang w:val="nl-BE"/>
        </w:rPr>
        <w:t>sin 36°</w:t>
      </w:r>
      <w:r w:rsidRPr="003042F2">
        <w:rPr>
          <w:lang w:val="nl-BE"/>
        </w:rPr>
        <w:t>, maken we gebruik van de formules van dubbele hoek.</w:t>
      </w:r>
    </w:p>
    <w:p w:rsidR="003042F2" w:rsidRPr="003042F2" w:rsidRDefault="003042F2" w:rsidP="003042F2">
      <w:pPr>
        <w:spacing w:line="360" w:lineRule="auto"/>
        <w:jc w:val="both"/>
        <w:rPr>
          <w:lang w:val="nl-BE"/>
        </w:rPr>
      </w:pPr>
      <w:r w:rsidRPr="003042F2">
        <w:rPr>
          <w:lang w:val="nl-BE"/>
        </w:rPr>
        <w:t xml:space="preserve"> </w:t>
      </w:r>
      <m:oMath>
        <m:func>
          <m:funcPr>
            <m:ctrlPr>
              <w:rPr>
                <w:rFonts w:ascii="Cambria Math" w:hAnsi="Cambria Math"/>
                <w:i/>
                <w:lang w:val="nl-BE"/>
              </w:rPr>
            </m:ctrlPr>
          </m:funcPr>
          <m:fName>
            <m:r>
              <m:rPr>
                <m:sty m:val="p"/>
              </m:rPr>
              <w:rPr>
                <w:rFonts w:ascii="Cambria Math" w:hAnsi="Cambria Math"/>
                <w:lang w:val="nl-BE"/>
              </w:rPr>
              <m:t>⇒sin</m:t>
            </m:r>
          </m:fName>
          <m:e>
            <m:r>
              <w:rPr>
                <w:rFonts w:ascii="Cambria Math" w:hAnsi="Cambria Math"/>
                <w:lang w:val="nl-BE"/>
              </w:rPr>
              <m:t>72°</m:t>
            </m:r>
          </m:e>
        </m:func>
        <m:r>
          <w:rPr>
            <w:rFonts w:ascii="Cambria Math" w:hAnsi="Cambria Math"/>
            <w:lang w:val="nl-BE"/>
          </w:rPr>
          <m:t>=2</m:t>
        </m:r>
        <m:func>
          <m:funcPr>
            <m:ctrlPr>
              <w:rPr>
                <w:rFonts w:ascii="Cambria Math" w:hAnsi="Cambria Math"/>
                <w:i/>
                <w:lang w:val="nl-BE"/>
              </w:rPr>
            </m:ctrlPr>
          </m:funcPr>
          <m:fName>
            <m:r>
              <m:rPr>
                <m:sty m:val="p"/>
              </m:rPr>
              <w:rPr>
                <w:rFonts w:ascii="Cambria Math" w:hAnsi="Cambria Math"/>
                <w:lang w:val="nl-BE"/>
              </w:rPr>
              <m:t>sin</m:t>
            </m:r>
          </m:fName>
          <m:e>
            <m:r>
              <w:rPr>
                <w:rFonts w:ascii="Cambria Math" w:hAnsi="Cambria Math"/>
                <w:lang w:val="nl-BE"/>
              </w:rPr>
              <m:t>36°</m:t>
            </m:r>
          </m:e>
        </m:func>
        <m:r>
          <w:rPr>
            <w:rFonts w:ascii="Cambria Math" w:hAnsi="Cambria Math"/>
            <w:lang w:val="nl-BE"/>
          </w:rPr>
          <m:t>*</m:t>
        </m:r>
        <m:func>
          <m:funcPr>
            <m:ctrlPr>
              <w:rPr>
                <w:rFonts w:ascii="Cambria Math" w:hAnsi="Cambria Math"/>
                <w:i/>
                <w:lang w:val="nl-BE"/>
              </w:rPr>
            </m:ctrlPr>
          </m:funcPr>
          <m:fName>
            <m:r>
              <m:rPr>
                <m:sty m:val="p"/>
              </m:rPr>
              <w:rPr>
                <w:rFonts w:ascii="Cambria Math" w:hAnsi="Cambria Math"/>
                <w:lang w:val="nl-BE"/>
              </w:rPr>
              <m:t>cos</m:t>
            </m:r>
          </m:fName>
          <m:e>
            <m:r>
              <w:rPr>
                <w:rFonts w:ascii="Cambria Math" w:hAnsi="Cambria Math"/>
                <w:lang w:val="nl-BE"/>
              </w:rPr>
              <m:t>36°</m:t>
            </m:r>
          </m:e>
        </m:func>
        <m:r>
          <w:rPr>
            <w:rFonts w:ascii="Cambria Math" w:hAnsi="Cambria Math"/>
            <w:lang w:val="nl-BE"/>
          </w:rPr>
          <m:t>=2</m:t>
        </m:r>
        <m:d>
          <m:dPr>
            <m:ctrlPr>
              <w:rPr>
                <w:rFonts w:ascii="Cambria Math" w:hAnsi="Cambria Math"/>
                <w:i/>
                <w:lang w:val="nl-BE"/>
              </w:rPr>
            </m:ctrlPr>
          </m:dPr>
          <m:e>
            <m:r>
              <w:rPr>
                <w:rFonts w:ascii="Cambria Math" w:hAnsi="Cambria Math"/>
                <w:lang w:val="nl-BE"/>
              </w:rPr>
              <m:t>2</m:t>
            </m:r>
            <m:func>
              <m:funcPr>
                <m:ctrlPr>
                  <w:rPr>
                    <w:rFonts w:ascii="Cambria Math" w:hAnsi="Cambria Math"/>
                    <w:i/>
                    <w:lang w:val="nl-BE"/>
                  </w:rPr>
                </m:ctrlPr>
              </m:funcPr>
              <m:fName>
                <m:r>
                  <m:rPr>
                    <m:sty m:val="p"/>
                  </m:rPr>
                  <w:rPr>
                    <w:rFonts w:ascii="Cambria Math" w:hAnsi="Cambria Math"/>
                    <w:lang w:val="nl-BE"/>
                  </w:rPr>
                  <m:t>sin</m:t>
                </m:r>
              </m:fName>
              <m:e>
                <m:r>
                  <w:rPr>
                    <w:rFonts w:ascii="Cambria Math" w:hAnsi="Cambria Math"/>
                    <w:lang w:val="nl-BE"/>
                  </w:rPr>
                  <m:t>18°</m:t>
                </m:r>
                <m:func>
                  <m:funcPr>
                    <m:ctrlPr>
                      <w:rPr>
                        <w:rFonts w:ascii="Cambria Math" w:hAnsi="Cambria Math"/>
                        <w:i/>
                        <w:lang w:val="nl-BE"/>
                      </w:rPr>
                    </m:ctrlPr>
                  </m:funcPr>
                  <m:fName>
                    <m:r>
                      <m:rPr>
                        <m:sty m:val="p"/>
                      </m:rPr>
                      <w:rPr>
                        <w:rFonts w:ascii="Cambria Math" w:hAnsi="Cambria Math"/>
                        <w:lang w:val="nl-BE"/>
                      </w:rPr>
                      <m:t>cos</m:t>
                    </m:r>
                  </m:fName>
                  <m:e>
                    <m:r>
                      <w:rPr>
                        <w:rFonts w:ascii="Cambria Math" w:hAnsi="Cambria Math"/>
                        <w:lang w:val="nl-BE"/>
                      </w:rPr>
                      <m:t>18°</m:t>
                    </m:r>
                  </m:e>
                </m:func>
              </m:e>
            </m:func>
          </m:e>
        </m:d>
        <m:r>
          <w:rPr>
            <w:rFonts w:ascii="Cambria Math" w:hAnsi="Cambria Math"/>
            <w:lang w:val="nl-BE"/>
          </w:rPr>
          <m:t>*</m:t>
        </m:r>
        <m:d>
          <m:dPr>
            <m:ctrlPr>
              <w:rPr>
                <w:rFonts w:ascii="Cambria Math" w:hAnsi="Cambria Math"/>
                <w:i/>
                <w:lang w:val="nl-BE"/>
              </w:rPr>
            </m:ctrlPr>
          </m:dPr>
          <m:e>
            <m:sSup>
              <m:sSupPr>
                <m:ctrlPr>
                  <w:rPr>
                    <w:rFonts w:ascii="Cambria Math" w:hAnsi="Cambria Math"/>
                    <w:i/>
                    <w:lang w:val="nl-BE"/>
                  </w:rPr>
                </m:ctrlPr>
              </m:sSupPr>
              <m:e>
                <m:r>
                  <w:rPr>
                    <w:rFonts w:ascii="Cambria Math" w:hAnsi="Cambria Math"/>
                    <w:lang w:val="nl-BE"/>
                  </w:rPr>
                  <m:t>cos</m:t>
                </m:r>
              </m:e>
              <m:sup>
                <m:r>
                  <w:rPr>
                    <w:rFonts w:ascii="Cambria Math" w:hAnsi="Cambria Math"/>
                    <w:lang w:val="nl-BE"/>
                  </w:rPr>
                  <m:t>2</m:t>
                </m:r>
              </m:sup>
            </m:sSup>
            <m:r>
              <w:rPr>
                <w:rFonts w:ascii="Cambria Math" w:hAnsi="Cambria Math"/>
                <w:lang w:val="nl-BE"/>
              </w:rPr>
              <m:t>18°-</m:t>
            </m:r>
            <m:sSup>
              <m:sSupPr>
                <m:ctrlPr>
                  <w:rPr>
                    <w:rFonts w:ascii="Cambria Math" w:hAnsi="Cambria Math"/>
                    <w:i/>
                    <w:lang w:val="nl-BE"/>
                  </w:rPr>
                </m:ctrlPr>
              </m:sSupPr>
              <m:e>
                <m:r>
                  <w:rPr>
                    <w:rFonts w:ascii="Cambria Math" w:hAnsi="Cambria Math"/>
                    <w:lang w:val="nl-BE"/>
                  </w:rPr>
                  <m:t>sin</m:t>
                </m:r>
              </m:e>
              <m:sup>
                <m:r>
                  <w:rPr>
                    <w:rFonts w:ascii="Cambria Math" w:hAnsi="Cambria Math"/>
                    <w:lang w:val="nl-BE"/>
                  </w:rPr>
                  <m:t>2</m:t>
                </m:r>
              </m:sup>
            </m:sSup>
            <m:r>
              <w:rPr>
                <w:rFonts w:ascii="Cambria Math" w:hAnsi="Cambria Math"/>
                <w:lang w:val="nl-BE"/>
              </w:rPr>
              <m:t>18°</m:t>
            </m:r>
          </m:e>
        </m:d>
      </m:oMath>
    </w:p>
    <w:p w:rsidR="003042F2" w:rsidRPr="003042F2" w:rsidRDefault="003042F2" w:rsidP="003042F2">
      <w:pPr>
        <w:spacing w:line="360" w:lineRule="auto"/>
        <w:jc w:val="both"/>
        <w:rPr>
          <w:lang w:val="nl-BE"/>
        </w:rPr>
      </w:pPr>
      <m:oMathPara>
        <m:oMathParaPr>
          <m:jc m:val="left"/>
        </m:oMathParaPr>
        <m:oMath>
          <m:r>
            <w:rPr>
              <w:rFonts w:ascii="Cambria Math" w:hAnsi="Cambria Math"/>
              <w:lang w:val="nl-BE"/>
            </w:rPr>
            <m:t>⇒</m:t>
          </m:r>
          <m:func>
            <m:funcPr>
              <m:ctrlPr>
                <w:rPr>
                  <w:rFonts w:ascii="Cambria Math" w:hAnsi="Cambria Math"/>
                  <w:i/>
                  <w:lang w:val="nl-BE"/>
                </w:rPr>
              </m:ctrlPr>
            </m:funcPr>
            <m:fName>
              <m:r>
                <m:rPr>
                  <m:sty m:val="p"/>
                </m:rPr>
                <w:rPr>
                  <w:rFonts w:ascii="Cambria Math" w:hAnsi="Cambria Math"/>
                  <w:lang w:val="nl-BE"/>
                </w:rPr>
                <m:t>cos</m:t>
              </m:r>
            </m:fName>
            <m:e>
              <m:r>
                <w:rPr>
                  <w:rFonts w:ascii="Cambria Math" w:hAnsi="Cambria Math"/>
                  <w:lang w:val="nl-BE"/>
                </w:rPr>
                <m:t>18°=4 (</m:t>
              </m:r>
              <m:func>
                <m:funcPr>
                  <m:ctrlPr>
                    <w:rPr>
                      <w:rFonts w:ascii="Cambria Math" w:hAnsi="Cambria Math"/>
                      <w:i/>
                      <w:lang w:val="nl-BE"/>
                    </w:rPr>
                  </m:ctrlPr>
                </m:funcPr>
                <m:fName>
                  <m:r>
                    <m:rPr>
                      <m:sty m:val="p"/>
                    </m:rPr>
                    <w:rPr>
                      <w:rFonts w:ascii="Cambria Math" w:hAnsi="Cambria Math"/>
                      <w:lang w:val="nl-BE"/>
                    </w:rPr>
                    <m:t>sin</m:t>
                  </m:r>
                </m:fName>
                <m:e>
                  <m:r>
                    <w:rPr>
                      <w:rFonts w:ascii="Cambria Math" w:hAnsi="Cambria Math"/>
                      <w:lang w:val="nl-BE"/>
                    </w:rPr>
                    <m:t>18°</m:t>
                  </m:r>
                  <m:func>
                    <m:funcPr>
                      <m:ctrlPr>
                        <w:rPr>
                          <w:rFonts w:ascii="Cambria Math" w:hAnsi="Cambria Math"/>
                          <w:i/>
                          <w:lang w:val="nl-BE"/>
                        </w:rPr>
                      </m:ctrlPr>
                    </m:funcPr>
                    <m:fName>
                      <m:r>
                        <m:rPr>
                          <m:sty m:val="p"/>
                        </m:rPr>
                        <w:rPr>
                          <w:rFonts w:ascii="Cambria Math" w:hAnsi="Cambria Math"/>
                          <w:lang w:val="nl-BE"/>
                        </w:rPr>
                        <m:t>cos</m:t>
                      </m:r>
                    </m:fName>
                    <m:e>
                      <m:r>
                        <w:rPr>
                          <w:rFonts w:ascii="Cambria Math" w:hAnsi="Cambria Math"/>
                          <w:lang w:val="nl-BE"/>
                        </w:rPr>
                        <m:t xml:space="preserve">18°)(1-2 </m:t>
                      </m:r>
                      <m:sSup>
                        <m:sSupPr>
                          <m:ctrlPr>
                            <w:rPr>
                              <w:rFonts w:ascii="Cambria Math" w:hAnsi="Cambria Math"/>
                              <w:i/>
                              <w:lang w:val="nl-BE"/>
                            </w:rPr>
                          </m:ctrlPr>
                        </m:sSupPr>
                        <m:e>
                          <m:r>
                            <w:rPr>
                              <w:rFonts w:ascii="Cambria Math" w:hAnsi="Cambria Math"/>
                              <w:lang w:val="nl-BE"/>
                            </w:rPr>
                            <m:t>sin</m:t>
                          </m:r>
                        </m:e>
                        <m:sup>
                          <m:r>
                            <w:rPr>
                              <w:rFonts w:ascii="Cambria Math" w:hAnsi="Cambria Math"/>
                              <w:lang w:val="nl-BE"/>
                            </w:rPr>
                            <m:t>2</m:t>
                          </m:r>
                        </m:sup>
                      </m:sSup>
                      <m:r>
                        <w:rPr>
                          <w:rFonts w:ascii="Cambria Math" w:hAnsi="Cambria Math"/>
                          <w:lang w:val="nl-BE"/>
                        </w:rPr>
                        <m:t>18°)</m:t>
                      </m:r>
                    </m:e>
                  </m:func>
                </m:e>
              </m:func>
              <m:r>
                <w:rPr>
                  <w:rFonts w:ascii="Cambria Math" w:hAnsi="Cambria Math"/>
                  <w:lang w:val="nl-BE"/>
                </w:rPr>
                <m:t xml:space="preserve"> </m:t>
              </m:r>
            </m:e>
          </m:func>
        </m:oMath>
      </m:oMathPara>
    </w:p>
    <w:p w:rsidR="003042F2" w:rsidRDefault="003042F2" w:rsidP="003042F2">
      <w:pPr>
        <w:spacing w:line="360" w:lineRule="auto"/>
        <w:jc w:val="both"/>
        <w:rPr>
          <w:rFonts w:eastAsiaTheme="minorEastAsia"/>
          <w:lang w:val="nl-BE"/>
        </w:rPr>
      </w:pPr>
      <w:r w:rsidRPr="003042F2">
        <w:rPr>
          <w:lang w:val="nl-BE"/>
        </w:rPr>
        <w:t>Gezien de formule voor complementaire hoeken (</w:t>
      </w:r>
      <m:oMath>
        <m:r>
          <w:rPr>
            <w:rFonts w:ascii="Cambria Math" w:hAnsi="Cambria Math"/>
            <w:lang w:val="nl-BE"/>
          </w:rPr>
          <m:t>sin</m:t>
        </m:r>
        <m:d>
          <m:dPr>
            <m:ctrlPr>
              <w:rPr>
                <w:rFonts w:ascii="Cambria Math" w:hAnsi="Cambria Math"/>
                <w:i/>
                <w:lang w:val="nl-BE"/>
              </w:rPr>
            </m:ctrlPr>
          </m:dPr>
          <m:e>
            <m:f>
              <m:fPr>
                <m:ctrlPr>
                  <w:rPr>
                    <w:rFonts w:ascii="Cambria Math" w:hAnsi="Cambria Math"/>
                    <w:i/>
                    <w:lang w:val="nl-BE"/>
                  </w:rPr>
                </m:ctrlPr>
              </m:fPr>
              <m:num>
                <m:r>
                  <w:rPr>
                    <w:rFonts w:ascii="Cambria Math" w:hAnsi="Cambria Math"/>
                    <w:lang w:val="nl-BE"/>
                  </w:rPr>
                  <m:t>π</m:t>
                </m:r>
              </m:num>
              <m:den>
                <m:r>
                  <w:rPr>
                    <w:rFonts w:ascii="Cambria Math" w:hAnsi="Cambria Math"/>
                    <w:lang w:val="nl-BE"/>
                  </w:rPr>
                  <m:t>2</m:t>
                </m:r>
              </m:den>
            </m:f>
            <m:r>
              <w:rPr>
                <w:rFonts w:ascii="Cambria Math" w:hAnsi="Cambria Math"/>
                <w:lang w:val="nl-BE"/>
              </w:rPr>
              <m:t>-α</m:t>
            </m:r>
          </m:e>
        </m:d>
        <m:r>
          <w:rPr>
            <w:rFonts w:ascii="Cambria Math" w:hAnsi="Cambria Math"/>
            <w:lang w:val="nl-BE"/>
          </w:rPr>
          <m:t>=</m:t>
        </m:r>
        <m:func>
          <m:funcPr>
            <m:ctrlPr>
              <w:rPr>
                <w:rFonts w:ascii="Cambria Math" w:hAnsi="Cambria Math"/>
                <w:i/>
                <w:lang w:val="nl-BE"/>
              </w:rPr>
            </m:ctrlPr>
          </m:funcPr>
          <m:fName>
            <m:r>
              <m:rPr>
                <m:sty m:val="p"/>
              </m:rPr>
              <w:rPr>
                <w:rFonts w:ascii="Cambria Math" w:hAnsi="Cambria Math"/>
                <w:lang w:val="nl-BE"/>
              </w:rPr>
              <m:t>cos</m:t>
            </m:r>
          </m:fName>
          <m:e>
            <m:r>
              <w:rPr>
                <w:rFonts w:ascii="Cambria Math" w:hAnsi="Cambria Math"/>
                <w:lang w:val="nl-BE"/>
              </w:rPr>
              <m:t>α</m:t>
            </m:r>
          </m:e>
        </m:func>
      </m:oMath>
      <w:r w:rsidRPr="003042F2">
        <w:rPr>
          <w:lang w:val="nl-BE"/>
        </w:rPr>
        <w:t xml:space="preserve">), </w:t>
      </w:r>
      <w:r w:rsidRPr="003042F2">
        <w:rPr>
          <w:i/>
          <w:lang w:val="nl-BE"/>
        </w:rPr>
        <w:t>is sin 72°= cos 18°</w:t>
      </w:r>
      <w:r w:rsidRPr="003042F2">
        <w:rPr>
          <w:lang w:val="nl-BE"/>
        </w:rPr>
        <w:t xml:space="preserve">. </w:t>
      </w:r>
      <w:r w:rsidR="00143B63">
        <w:rPr>
          <w:lang w:val="nl-BE"/>
        </w:rPr>
        <w:t>Indien men beide leden gelijk stelt en uitwerkt, wordt dit nogmaals bewezen</w:t>
      </w:r>
      <w:r w:rsidRPr="003042F2">
        <w:rPr>
          <w:lang w:val="nl-BE"/>
        </w:rPr>
        <w:t xml:space="preserve">. We kunnen hierdoor </w:t>
      </w:r>
      <w:r w:rsidRPr="003042F2">
        <w:rPr>
          <w:i/>
          <w:lang w:val="nl-BE"/>
        </w:rPr>
        <w:t>cos 18°</w:t>
      </w:r>
      <w:r w:rsidRPr="003042F2">
        <w:rPr>
          <w:lang w:val="nl-BE"/>
        </w:rPr>
        <w:t xml:space="preserve"> weglaten uit de laatste vergelijking. Als je </w:t>
      </w:r>
      <w:r w:rsidRPr="00143B63">
        <w:rPr>
          <w:i/>
          <w:lang w:val="nl-BE"/>
        </w:rPr>
        <w:t>sin 18</w:t>
      </w:r>
      <w:r w:rsidRPr="003042F2">
        <w:rPr>
          <w:lang w:val="nl-BE"/>
        </w:rPr>
        <w:t>° vervangt</w:t>
      </w:r>
      <w:r w:rsidR="00143B63">
        <w:rPr>
          <w:lang w:val="nl-BE"/>
        </w:rPr>
        <w:t xml:space="preserve"> in de vergelijking</w:t>
      </w:r>
      <w:r w:rsidRPr="003042F2">
        <w:rPr>
          <w:lang w:val="nl-BE"/>
        </w:rPr>
        <w:t xml:space="preserve"> door x, krijg je volgende derdegraads vergelijking: </w:t>
      </w:r>
      <m:oMath>
        <m:r>
          <w:rPr>
            <w:rFonts w:ascii="Cambria Math" w:hAnsi="Cambria Math"/>
            <w:lang w:val="nl-BE"/>
          </w:rPr>
          <m:t>8</m:t>
        </m:r>
        <m:sSup>
          <m:sSupPr>
            <m:ctrlPr>
              <w:rPr>
                <w:rFonts w:ascii="Cambria Math" w:hAnsi="Cambria Math"/>
                <w:i/>
                <w:lang w:val="nl-BE"/>
              </w:rPr>
            </m:ctrlPr>
          </m:sSupPr>
          <m:e>
            <m:r>
              <w:rPr>
                <w:rFonts w:ascii="Cambria Math" w:hAnsi="Cambria Math"/>
                <w:lang w:val="nl-BE"/>
              </w:rPr>
              <m:t>x</m:t>
            </m:r>
          </m:e>
          <m:sup>
            <m:r>
              <w:rPr>
                <w:rFonts w:ascii="Cambria Math" w:hAnsi="Cambria Math"/>
                <w:lang w:val="nl-BE"/>
              </w:rPr>
              <m:t>3</m:t>
            </m:r>
          </m:sup>
        </m:sSup>
        <m:r>
          <w:rPr>
            <w:rFonts w:ascii="Cambria Math" w:hAnsi="Cambria Math"/>
            <w:lang w:val="nl-BE"/>
          </w:rPr>
          <m:t>-4x+1=0</m:t>
        </m:r>
      </m:oMath>
      <w:r w:rsidRPr="003042F2">
        <w:rPr>
          <w:lang w:val="nl-BE"/>
        </w:rPr>
        <w:t xml:space="preserve">. De oplossingen zijn </w:t>
      </w:r>
      <m:oMath>
        <m:r>
          <w:rPr>
            <w:rFonts w:ascii="Cambria Math" w:hAnsi="Cambria Math"/>
            <w:lang w:val="nl-BE"/>
          </w:rPr>
          <m:t>x=</m:t>
        </m:r>
        <m:f>
          <m:fPr>
            <m:ctrlPr>
              <w:rPr>
                <w:rFonts w:ascii="Cambria Math" w:hAnsi="Cambria Math"/>
                <w:i/>
                <w:lang w:val="nl-BE"/>
              </w:rPr>
            </m:ctrlPr>
          </m:fPr>
          <m:num>
            <m:r>
              <w:rPr>
                <w:rFonts w:ascii="Cambria Math" w:hAnsi="Cambria Math"/>
                <w:lang w:val="nl-BE"/>
              </w:rPr>
              <m:t>1</m:t>
            </m:r>
          </m:num>
          <m:den>
            <m:r>
              <w:rPr>
                <w:rFonts w:ascii="Cambria Math" w:hAnsi="Cambria Math"/>
                <w:lang w:val="nl-BE"/>
              </w:rPr>
              <m:t>2</m:t>
            </m:r>
          </m:den>
        </m:f>
        <m:r>
          <w:rPr>
            <w:rFonts w:ascii="Cambria Math" w:hAnsi="Cambria Math"/>
            <w:lang w:val="nl-BE"/>
          </w:rPr>
          <m:t>; x=- 0,81 of x=</m:t>
        </m:r>
        <m:f>
          <m:fPr>
            <m:ctrlPr>
              <w:rPr>
                <w:rFonts w:ascii="Cambria Math" w:hAnsi="Cambria Math"/>
                <w:i/>
                <w:lang w:val="nl-BE"/>
              </w:rPr>
            </m:ctrlPr>
          </m:fPr>
          <m:num>
            <m:d>
              <m:dPr>
                <m:ctrlPr>
                  <w:rPr>
                    <w:rFonts w:ascii="Cambria Math" w:hAnsi="Cambria Math"/>
                    <w:i/>
                    <w:lang w:val="nl-BE"/>
                  </w:rPr>
                </m:ctrlPr>
              </m:dPr>
              <m:e>
                <m:rad>
                  <m:radPr>
                    <m:degHide m:val="on"/>
                    <m:ctrlPr>
                      <w:rPr>
                        <w:rFonts w:ascii="Cambria Math" w:hAnsi="Cambria Math"/>
                        <w:i/>
                        <w:lang w:val="nl-BE"/>
                      </w:rPr>
                    </m:ctrlPr>
                  </m:radPr>
                  <m:deg/>
                  <m:e>
                    <m:r>
                      <w:rPr>
                        <w:rFonts w:ascii="Cambria Math" w:hAnsi="Cambria Math"/>
                        <w:lang w:val="nl-BE"/>
                      </w:rPr>
                      <m:t>5</m:t>
                    </m:r>
                  </m:e>
                </m:rad>
                <m:r>
                  <w:rPr>
                    <w:rFonts w:ascii="Cambria Math" w:hAnsi="Cambria Math"/>
                    <w:lang w:val="nl-BE"/>
                  </w:rPr>
                  <m:t>-1</m:t>
                </m:r>
              </m:e>
            </m:d>
          </m:num>
          <m:den>
            <m:r>
              <w:rPr>
                <w:rFonts w:ascii="Cambria Math" w:hAnsi="Cambria Math"/>
                <w:lang w:val="nl-BE"/>
              </w:rPr>
              <m:t>4</m:t>
            </m:r>
          </m:den>
        </m:f>
      </m:oMath>
      <w:r w:rsidRPr="003042F2">
        <w:rPr>
          <w:lang w:val="nl-BE"/>
        </w:rPr>
        <w:t xml:space="preserve">. Enkel die laatste is een mogelijke oplossing, waardoor </w:t>
      </w:r>
      <m:oMath>
        <m:func>
          <m:funcPr>
            <m:ctrlPr>
              <w:rPr>
                <w:rFonts w:ascii="Cambria Math" w:hAnsi="Cambria Math"/>
                <w:i/>
                <w:lang w:val="nl-BE"/>
              </w:rPr>
            </m:ctrlPr>
          </m:funcPr>
          <m:fName>
            <m:r>
              <m:rPr>
                <m:sty m:val="p"/>
              </m:rPr>
              <w:rPr>
                <w:rFonts w:ascii="Cambria Math" w:hAnsi="Cambria Math"/>
                <w:lang w:val="nl-BE"/>
              </w:rPr>
              <m:t>sin</m:t>
            </m:r>
          </m:fName>
          <m:e>
            <m:r>
              <w:rPr>
                <w:rFonts w:ascii="Cambria Math" w:hAnsi="Cambria Math"/>
                <w:lang w:val="nl-BE"/>
              </w:rPr>
              <m:t>18°=</m:t>
            </m:r>
            <m:f>
              <m:fPr>
                <m:ctrlPr>
                  <w:rPr>
                    <w:rFonts w:ascii="Cambria Math" w:hAnsi="Cambria Math"/>
                    <w:i/>
                    <w:lang w:val="nl-BE"/>
                  </w:rPr>
                </m:ctrlPr>
              </m:fPr>
              <m:num>
                <m:d>
                  <m:dPr>
                    <m:ctrlPr>
                      <w:rPr>
                        <w:rFonts w:ascii="Cambria Math" w:hAnsi="Cambria Math"/>
                        <w:i/>
                        <w:lang w:val="nl-BE"/>
                      </w:rPr>
                    </m:ctrlPr>
                  </m:dPr>
                  <m:e>
                    <m:rad>
                      <m:radPr>
                        <m:degHide m:val="on"/>
                        <m:ctrlPr>
                          <w:rPr>
                            <w:rFonts w:ascii="Cambria Math" w:hAnsi="Cambria Math"/>
                            <w:i/>
                            <w:lang w:val="nl-BE"/>
                          </w:rPr>
                        </m:ctrlPr>
                      </m:radPr>
                      <m:deg/>
                      <m:e>
                        <m:r>
                          <w:rPr>
                            <w:rFonts w:ascii="Cambria Math" w:hAnsi="Cambria Math"/>
                            <w:lang w:val="nl-BE"/>
                          </w:rPr>
                          <m:t>5</m:t>
                        </m:r>
                      </m:e>
                    </m:rad>
                    <m:r>
                      <w:rPr>
                        <w:rFonts w:ascii="Cambria Math" w:hAnsi="Cambria Math"/>
                        <w:lang w:val="nl-BE"/>
                      </w:rPr>
                      <m:t>-1</m:t>
                    </m:r>
                  </m:e>
                </m:d>
              </m:num>
              <m:den>
                <m:r>
                  <w:rPr>
                    <w:rFonts w:ascii="Cambria Math" w:hAnsi="Cambria Math"/>
                    <w:lang w:val="nl-BE"/>
                  </w:rPr>
                  <m:t>4</m:t>
                </m:r>
              </m:den>
            </m:f>
          </m:e>
        </m:func>
      </m:oMath>
      <w:r w:rsidRPr="003042F2">
        <w:rPr>
          <w:lang w:val="nl-BE"/>
        </w:rPr>
        <w:t xml:space="preserve">. Door gebruik te maken van de halve hoek formules vind je: </w:t>
      </w:r>
      <m:oMath>
        <m:sSup>
          <m:sSupPr>
            <m:ctrlPr>
              <w:rPr>
                <w:rFonts w:ascii="Cambria Math" w:hAnsi="Cambria Math"/>
                <w:i/>
                <w:lang w:val="nl-BE"/>
              </w:rPr>
            </m:ctrlPr>
          </m:sSupPr>
          <m:e>
            <m:r>
              <w:rPr>
                <w:rFonts w:ascii="Cambria Math" w:hAnsi="Cambria Math"/>
                <w:lang w:val="nl-BE"/>
              </w:rPr>
              <m:t>sin</m:t>
            </m:r>
          </m:e>
          <m:sup>
            <m:r>
              <w:rPr>
                <w:rFonts w:ascii="Cambria Math" w:hAnsi="Cambria Math"/>
                <w:lang w:val="nl-BE"/>
              </w:rPr>
              <m:t>2</m:t>
            </m:r>
          </m:sup>
        </m:sSup>
        <m:r>
          <w:rPr>
            <w:rFonts w:ascii="Cambria Math" w:hAnsi="Cambria Math"/>
            <w:lang w:val="nl-BE"/>
          </w:rPr>
          <m:t>18°=</m:t>
        </m:r>
        <m:f>
          <m:fPr>
            <m:ctrlPr>
              <w:rPr>
                <w:rFonts w:ascii="Cambria Math" w:hAnsi="Cambria Math"/>
                <w:i/>
                <w:lang w:val="nl-BE"/>
              </w:rPr>
            </m:ctrlPr>
          </m:fPr>
          <m:num>
            <m:r>
              <w:rPr>
                <w:rFonts w:ascii="Cambria Math" w:hAnsi="Cambria Math"/>
                <w:lang w:val="nl-BE"/>
              </w:rPr>
              <m:t>1</m:t>
            </m:r>
          </m:num>
          <m:den>
            <m:r>
              <w:rPr>
                <w:rFonts w:ascii="Cambria Math" w:hAnsi="Cambria Math"/>
                <w:lang w:val="nl-BE"/>
              </w:rPr>
              <m:t>2</m:t>
            </m:r>
          </m:den>
        </m:f>
        <m:d>
          <m:dPr>
            <m:ctrlPr>
              <w:rPr>
                <w:rFonts w:ascii="Cambria Math" w:hAnsi="Cambria Math"/>
                <w:i/>
                <w:lang w:val="nl-BE"/>
              </w:rPr>
            </m:ctrlPr>
          </m:dPr>
          <m:e>
            <m:r>
              <w:rPr>
                <w:rFonts w:ascii="Cambria Math" w:hAnsi="Cambria Math"/>
                <w:lang w:val="nl-BE"/>
              </w:rPr>
              <m:t>1-</m:t>
            </m:r>
            <m:func>
              <m:funcPr>
                <m:ctrlPr>
                  <w:rPr>
                    <w:rFonts w:ascii="Cambria Math" w:hAnsi="Cambria Math"/>
                    <w:i/>
                    <w:lang w:val="nl-BE"/>
                  </w:rPr>
                </m:ctrlPr>
              </m:funcPr>
              <m:fName>
                <m:r>
                  <m:rPr>
                    <m:sty m:val="p"/>
                  </m:rPr>
                  <w:rPr>
                    <w:rFonts w:ascii="Cambria Math" w:hAnsi="Cambria Math"/>
                    <w:lang w:val="nl-BE"/>
                  </w:rPr>
                  <m:t>cos</m:t>
                </m:r>
              </m:fName>
              <m:e>
                <m:r>
                  <w:rPr>
                    <w:rFonts w:ascii="Cambria Math" w:hAnsi="Cambria Math"/>
                    <w:lang w:val="nl-BE"/>
                  </w:rPr>
                  <m:t>36°</m:t>
                </m:r>
              </m:e>
            </m:func>
          </m:e>
        </m:d>
        <m:r>
          <w:rPr>
            <w:rFonts w:ascii="Cambria Math" w:hAnsi="Cambria Math"/>
            <w:lang w:val="nl-BE"/>
          </w:rPr>
          <m:t xml:space="preserve">= </m:t>
        </m:r>
        <m:f>
          <m:fPr>
            <m:ctrlPr>
              <w:rPr>
                <w:rFonts w:ascii="Cambria Math" w:hAnsi="Cambria Math"/>
                <w:i/>
                <w:lang w:val="nl-BE"/>
              </w:rPr>
            </m:ctrlPr>
          </m:fPr>
          <m:num>
            <m:r>
              <w:rPr>
                <w:rFonts w:ascii="Cambria Math" w:hAnsi="Cambria Math"/>
                <w:lang w:val="nl-BE"/>
              </w:rPr>
              <m:t>1</m:t>
            </m:r>
          </m:num>
          <m:den>
            <m:r>
              <w:rPr>
                <w:rFonts w:ascii="Cambria Math" w:hAnsi="Cambria Math"/>
                <w:lang w:val="nl-BE"/>
              </w:rPr>
              <m:t>2</m:t>
            </m:r>
          </m:den>
        </m:f>
        <m:d>
          <m:dPr>
            <m:ctrlPr>
              <w:rPr>
                <w:rFonts w:ascii="Cambria Math" w:hAnsi="Cambria Math"/>
                <w:i/>
                <w:lang w:val="nl-BE"/>
              </w:rPr>
            </m:ctrlPr>
          </m:dPr>
          <m:e>
            <m:r>
              <w:rPr>
                <w:rFonts w:ascii="Cambria Math" w:hAnsi="Cambria Math"/>
                <w:lang w:val="nl-BE"/>
              </w:rPr>
              <m:t>1-</m:t>
            </m:r>
            <m:rad>
              <m:radPr>
                <m:degHide m:val="on"/>
                <m:ctrlPr>
                  <w:rPr>
                    <w:rFonts w:ascii="Cambria Math" w:hAnsi="Cambria Math"/>
                    <w:i/>
                    <w:lang w:val="nl-BE"/>
                  </w:rPr>
                </m:ctrlPr>
              </m:radPr>
              <m:deg/>
              <m:e>
                <m:r>
                  <w:rPr>
                    <w:rFonts w:ascii="Cambria Math" w:hAnsi="Cambria Math"/>
                    <w:lang w:val="nl-BE"/>
                  </w:rPr>
                  <m:t>1-</m:t>
                </m:r>
                <m:sSup>
                  <m:sSupPr>
                    <m:ctrlPr>
                      <w:rPr>
                        <w:rFonts w:ascii="Cambria Math" w:hAnsi="Cambria Math"/>
                        <w:i/>
                        <w:lang w:val="nl-BE"/>
                      </w:rPr>
                    </m:ctrlPr>
                  </m:sSupPr>
                  <m:e>
                    <m:r>
                      <w:rPr>
                        <w:rFonts w:ascii="Cambria Math" w:hAnsi="Cambria Math"/>
                        <w:lang w:val="nl-BE"/>
                      </w:rPr>
                      <m:t>sin</m:t>
                    </m:r>
                  </m:e>
                  <m:sup>
                    <m:r>
                      <w:rPr>
                        <w:rFonts w:ascii="Cambria Math" w:hAnsi="Cambria Math"/>
                        <w:lang w:val="nl-BE"/>
                      </w:rPr>
                      <m:t>2</m:t>
                    </m:r>
                  </m:sup>
                </m:sSup>
                <m:r>
                  <w:rPr>
                    <w:rFonts w:ascii="Cambria Math" w:hAnsi="Cambria Math"/>
                    <w:lang w:val="nl-BE"/>
                  </w:rPr>
                  <m:t>36°</m:t>
                </m:r>
              </m:e>
            </m:rad>
          </m:e>
        </m:d>
      </m:oMath>
      <w:r w:rsidRPr="003042F2">
        <w:rPr>
          <w:lang w:val="nl-BE"/>
        </w:rPr>
        <w:t xml:space="preserve">. Door de gevonden waarde voor </w:t>
      </w:r>
      <w:r w:rsidRPr="003042F2">
        <w:rPr>
          <w:i/>
          <w:lang w:val="nl-BE"/>
        </w:rPr>
        <w:t xml:space="preserve">sin 18° </w:t>
      </w:r>
      <w:r w:rsidRPr="003042F2">
        <w:rPr>
          <w:lang w:val="nl-BE"/>
        </w:rPr>
        <w:t xml:space="preserve">in te vullen en de vergelijking uit te rekenen naar </w:t>
      </w:r>
      <w:r w:rsidRPr="003042F2">
        <w:rPr>
          <w:i/>
          <w:lang w:val="nl-BE"/>
        </w:rPr>
        <w:t>sin 36°</w:t>
      </w:r>
      <w:r w:rsidRPr="003042F2">
        <w:rPr>
          <w:lang w:val="nl-BE"/>
        </w:rPr>
        <w:t xml:space="preserve"> krijg je dat: </w:t>
      </w:r>
      <m:oMath>
        <m:func>
          <m:funcPr>
            <m:ctrlPr>
              <w:rPr>
                <w:rFonts w:ascii="Cambria Math" w:hAnsi="Cambria Math"/>
                <w:i/>
                <w:lang w:val="nl-BE"/>
              </w:rPr>
            </m:ctrlPr>
          </m:funcPr>
          <m:fName>
            <m:r>
              <m:rPr>
                <m:sty m:val="p"/>
              </m:rPr>
              <w:rPr>
                <w:rFonts w:ascii="Cambria Math" w:hAnsi="Cambria Math"/>
                <w:lang w:val="nl-BE"/>
              </w:rPr>
              <m:t>sin</m:t>
            </m:r>
          </m:fName>
          <m:e>
            <m:r>
              <w:rPr>
                <w:rFonts w:ascii="Cambria Math" w:hAnsi="Cambria Math"/>
                <w:lang w:val="nl-BE"/>
              </w:rPr>
              <m:t>36°</m:t>
            </m:r>
          </m:e>
        </m:func>
        <m:r>
          <w:rPr>
            <w:rFonts w:ascii="Cambria Math" w:hAnsi="Cambria Math"/>
            <w:lang w:val="nl-BE"/>
          </w:rPr>
          <m:t xml:space="preserve">= </m:t>
        </m:r>
        <m:f>
          <m:fPr>
            <m:ctrlPr>
              <w:rPr>
                <w:rFonts w:ascii="Cambria Math" w:hAnsi="Cambria Math"/>
                <w:i/>
                <w:lang w:val="nl-BE"/>
              </w:rPr>
            </m:ctrlPr>
          </m:fPr>
          <m:num>
            <m:rad>
              <m:radPr>
                <m:degHide m:val="on"/>
                <m:ctrlPr>
                  <w:rPr>
                    <w:rFonts w:ascii="Cambria Math" w:hAnsi="Cambria Math"/>
                    <w:i/>
                    <w:lang w:val="nl-BE"/>
                  </w:rPr>
                </m:ctrlPr>
              </m:radPr>
              <m:deg/>
              <m:e>
                <m:r>
                  <w:rPr>
                    <w:rFonts w:ascii="Cambria Math" w:hAnsi="Cambria Math"/>
                    <w:lang w:val="nl-BE"/>
                  </w:rPr>
                  <m:t>10-2</m:t>
                </m:r>
                <m:rad>
                  <m:radPr>
                    <m:degHide m:val="on"/>
                    <m:ctrlPr>
                      <w:rPr>
                        <w:rFonts w:ascii="Cambria Math" w:hAnsi="Cambria Math"/>
                        <w:i/>
                        <w:lang w:val="nl-BE"/>
                      </w:rPr>
                    </m:ctrlPr>
                  </m:radPr>
                  <m:deg/>
                  <m:e>
                    <m:r>
                      <w:rPr>
                        <w:rFonts w:ascii="Cambria Math" w:hAnsi="Cambria Math"/>
                        <w:lang w:val="nl-BE"/>
                      </w:rPr>
                      <m:t>5</m:t>
                    </m:r>
                  </m:e>
                </m:rad>
              </m:e>
            </m:rad>
          </m:num>
          <m:den>
            <m:r>
              <w:rPr>
                <w:rFonts w:ascii="Cambria Math" w:hAnsi="Cambria Math"/>
                <w:lang w:val="nl-BE"/>
              </w:rPr>
              <m:t>4</m:t>
            </m:r>
          </m:den>
        </m:f>
      </m:oMath>
    </w:p>
    <w:p w:rsidR="003042F2" w:rsidRPr="003042F2" w:rsidRDefault="003042F2" w:rsidP="003042F2">
      <w:pPr>
        <w:spacing w:line="360" w:lineRule="auto"/>
        <w:jc w:val="both"/>
        <w:rPr>
          <w:lang w:val="nl-BE"/>
        </w:rPr>
      </w:pPr>
    </w:p>
    <w:p w:rsidR="003042F2" w:rsidRPr="003042F2" w:rsidRDefault="00043802" w:rsidP="003042F2">
      <w:pPr>
        <w:spacing w:line="360" w:lineRule="auto"/>
        <w:jc w:val="both"/>
        <w:rPr>
          <w:lang w:val="nl-BE"/>
        </w:rPr>
      </w:pPr>
      <m:oMathPara>
        <m:oMath>
          <m:f>
            <m:fPr>
              <m:ctrlPr>
                <w:rPr>
                  <w:rFonts w:ascii="Cambria Math" w:hAnsi="Cambria Math"/>
                  <w:i/>
                  <w:lang w:val="nl-BE"/>
                </w:rPr>
              </m:ctrlPr>
            </m:fPr>
            <m:num>
              <m:r>
                <w:rPr>
                  <w:rFonts w:ascii="Cambria Math" w:hAnsi="Cambria Math"/>
                  <w:lang w:val="nl-BE"/>
                </w:rPr>
                <m:t>1</m:t>
              </m:r>
            </m:num>
            <m:den>
              <m:func>
                <m:funcPr>
                  <m:ctrlPr>
                    <w:rPr>
                      <w:rFonts w:ascii="Cambria Math" w:hAnsi="Cambria Math"/>
                      <w:i/>
                      <w:lang w:val="nl-BE"/>
                    </w:rPr>
                  </m:ctrlPr>
                </m:funcPr>
                <m:fName>
                  <m:r>
                    <m:rPr>
                      <m:sty m:val="p"/>
                    </m:rPr>
                    <w:rPr>
                      <w:rFonts w:ascii="Cambria Math" w:hAnsi="Cambria Math"/>
                      <w:lang w:val="nl-BE"/>
                    </w:rPr>
                    <m:t>sin</m:t>
                  </m:r>
                </m:fName>
                <m:e>
                  <m:r>
                    <w:rPr>
                      <w:rFonts w:ascii="Cambria Math" w:hAnsi="Cambria Math"/>
                      <w:lang w:val="nl-BE"/>
                    </w:rPr>
                    <m:t>36°</m:t>
                  </m:r>
                </m:e>
              </m:func>
            </m:den>
          </m:f>
          <m:r>
            <w:rPr>
              <w:rFonts w:ascii="Cambria Math" w:hAnsi="Cambria Math"/>
              <w:lang w:val="nl-BE"/>
            </w:rPr>
            <m:t>=</m:t>
          </m:r>
          <m:f>
            <m:fPr>
              <m:ctrlPr>
                <w:rPr>
                  <w:rFonts w:ascii="Cambria Math" w:hAnsi="Cambria Math"/>
                  <w:i/>
                  <w:lang w:val="nl-BE"/>
                </w:rPr>
              </m:ctrlPr>
            </m:fPr>
            <m:num>
              <m:r>
                <w:rPr>
                  <w:rFonts w:ascii="Cambria Math" w:hAnsi="Cambria Math"/>
                  <w:lang w:val="nl-BE"/>
                </w:rPr>
                <m:t>4</m:t>
              </m:r>
            </m:num>
            <m:den>
              <m:rad>
                <m:radPr>
                  <m:degHide m:val="on"/>
                  <m:ctrlPr>
                    <w:rPr>
                      <w:rFonts w:ascii="Cambria Math" w:hAnsi="Cambria Math"/>
                      <w:i/>
                      <w:lang w:val="nl-BE"/>
                    </w:rPr>
                  </m:ctrlPr>
                </m:radPr>
                <m:deg/>
                <m:e>
                  <m:r>
                    <w:rPr>
                      <w:rFonts w:ascii="Cambria Math" w:hAnsi="Cambria Math"/>
                      <w:lang w:val="nl-BE"/>
                    </w:rPr>
                    <m:t>10-2</m:t>
                  </m:r>
                  <m:rad>
                    <m:radPr>
                      <m:degHide m:val="on"/>
                      <m:ctrlPr>
                        <w:rPr>
                          <w:rFonts w:ascii="Cambria Math" w:hAnsi="Cambria Math"/>
                          <w:i/>
                          <w:lang w:val="nl-BE"/>
                        </w:rPr>
                      </m:ctrlPr>
                    </m:radPr>
                    <m:deg/>
                    <m:e>
                      <m:r>
                        <w:rPr>
                          <w:rFonts w:ascii="Cambria Math" w:hAnsi="Cambria Math"/>
                          <w:lang w:val="nl-BE"/>
                        </w:rPr>
                        <m:t>5</m:t>
                      </m:r>
                    </m:e>
                  </m:rad>
                </m:e>
              </m:rad>
            </m:den>
          </m:f>
          <m:r>
            <w:rPr>
              <w:rFonts w:ascii="Cambria Math" w:hAnsi="Cambria Math"/>
              <w:lang w:val="nl-BE"/>
            </w:rPr>
            <m:t>=</m:t>
          </m:r>
          <m:f>
            <m:fPr>
              <m:ctrlPr>
                <w:rPr>
                  <w:rFonts w:ascii="Cambria Math" w:hAnsi="Cambria Math"/>
                  <w:i/>
                  <w:lang w:val="nl-BE"/>
                </w:rPr>
              </m:ctrlPr>
            </m:fPr>
            <m:num>
              <m:r>
                <w:rPr>
                  <w:rFonts w:ascii="Cambria Math" w:hAnsi="Cambria Math"/>
                  <w:lang w:val="nl-BE"/>
                </w:rPr>
                <m:t>4</m:t>
              </m:r>
              <m:rad>
                <m:radPr>
                  <m:degHide m:val="on"/>
                  <m:ctrlPr>
                    <w:rPr>
                      <w:rFonts w:ascii="Cambria Math" w:hAnsi="Cambria Math"/>
                      <w:i/>
                      <w:lang w:val="nl-BE"/>
                    </w:rPr>
                  </m:ctrlPr>
                </m:radPr>
                <m:deg/>
                <m:e>
                  <m:r>
                    <w:rPr>
                      <w:rFonts w:ascii="Cambria Math" w:hAnsi="Cambria Math"/>
                      <w:lang w:val="nl-BE"/>
                    </w:rPr>
                    <m:t>10+2</m:t>
                  </m:r>
                  <m:rad>
                    <m:radPr>
                      <m:degHide m:val="on"/>
                      <m:ctrlPr>
                        <w:rPr>
                          <w:rFonts w:ascii="Cambria Math" w:hAnsi="Cambria Math"/>
                          <w:i/>
                          <w:lang w:val="nl-BE"/>
                        </w:rPr>
                      </m:ctrlPr>
                    </m:radPr>
                    <m:deg/>
                    <m:e>
                      <m:r>
                        <w:rPr>
                          <w:rFonts w:ascii="Cambria Math" w:hAnsi="Cambria Math"/>
                          <w:lang w:val="nl-BE"/>
                        </w:rPr>
                        <m:t>5</m:t>
                      </m:r>
                    </m:e>
                  </m:rad>
                </m:e>
              </m:rad>
            </m:num>
            <m:den>
              <m:rad>
                <m:radPr>
                  <m:degHide m:val="on"/>
                  <m:ctrlPr>
                    <w:rPr>
                      <w:rFonts w:ascii="Cambria Math" w:hAnsi="Cambria Math"/>
                      <w:i/>
                      <w:lang w:val="nl-BE"/>
                    </w:rPr>
                  </m:ctrlPr>
                </m:radPr>
                <m:deg/>
                <m:e>
                  <m:r>
                    <w:rPr>
                      <w:rFonts w:ascii="Cambria Math" w:hAnsi="Cambria Math"/>
                      <w:lang w:val="nl-BE"/>
                    </w:rPr>
                    <m:t>10-2</m:t>
                  </m:r>
                  <m:rad>
                    <m:radPr>
                      <m:degHide m:val="on"/>
                      <m:ctrlPr>
                        <w:rPr>
                          <w:rFonts w:ascii="Cambria Math" w:hAnsi="Cambria Math"/>
                          <w:i/>
                          <w:lang w:val="nl-BE"/>
                        </w:rPr>
                      </m:ctrlPr>
                    </m:radPr>
                    <m:deg/>
                    <m:e>
                      <m:r>
                        <w:rPr>
                          <w:rFonts w:ascii="Cambria Math" w:hAnsi="Cambria Math"/>
                          <w:lang w:val="nl-BE"/>
                        </w:rPr>
                        <m:t>5</m:t>
                      </m:r>
                    </m:e>
                  </m:rad>
                </m:e>
              </m:rad>
              <m:r>
                <w:rPr>
                  <w:rFonts w:ascii="Cambria Math" w:hAnsi="Cambria Math"/>
                  <w:lang w:val="nl-BE"/>
                </w:rPr>
                <m:t>*</m:t>
              </m:r>
              <m:rad>
                <m:radPr>
                  <m:degHide m:val="on"/>
                  <m:ctrlPr>
                    <w:rPr>
                      <w:rFonts w:ascii="Cambria Math" w:hAnsi="Cambria Math"/>
                      <w:i/>
                      <w:lang w:val="nl-BE"/>
                    </w:rPr>
                  </m:ctrlPr>
                </m:radPr>
                <m:deg/>
                <m:e>
                  <m:r>
                    <w:rPr>
                      <w:rFonts w:ascii="Cambria Math" w:hAnsi="Cambria Math"/>
                      <w:lang w:val="nl-BE"/>
                    </w:rPr>
                    <m:t>10+2</m:t>
                  </m:r>
                  <m:rad>
                    <m:radPr>
                      <m:degHide m:val="on"/>
                      <m:ctrlPr>
                        <w:rPr>
                          <w:rFonts w:ascii="Cambria Math" w:hAnsi="Cambria Math"/>
                          <w:i/>
                          <w:lang w:val="nl-BE"/>
                        </w:rPr>
                      </m:ctrlPr>
                    </m:radPr>
                    <m:deg/>
                    <m:e>
                      <m:r>
                        <w:rPr>
                          <w:rFonts w:ascii="Cambria Math" w:hAnsi="Cambria Math"/>
                          <w:lang w:val="nl-BE"/>
                        </w:rPr>
                        <m:t>5</m:t>
                      </m:r>
                    </m:e>
                  </m:rad>
                </m:e>
              </m:rad>
            </m:den>
          </m:f>
          <m:r>
            <w:rPr>
              <w:rFonts w:ascii="Cambria Math" w:hAnsi="Cambria Math"/>
              <w:lang w:val="nl-BE"/>
            </w:rPr>
            <m:t>=</m:t>
          </m:r>
          <m:f>
            <m:fPr>
              <m:ctrlPr>
                <w:rPr>
                  <w:rFonts w:ascii="Cambria Math" w:hAnsi="Cambria Math"/>
                  <w:i/>
                  <w:lang w:val="nl-BE"/>
                </w:rPr>
              </m:ctrlPr>
            </m:fPr>
            <m:num>
              <m:rad>
                <m:radPr>
                  <m:degHide m:val="on"/>
                  <m:ctrlPr>
                    <w:rPr>
                      <w:rFonts w:ascii="Cambria Math" w:hAnsi="Cambria Math"/>
                      <w:i/>
                      <w:lang w:val="nl-BE"/>
                    </w:rPr>
                  </m:ctrlPr>
                </m:radPr>
                <m:deg/>
                <m:e>
                  <m:r>
                    <w:rPr>
                      <w:rFonts w:ascii="Cambria Math" w:hAnsi="Cambria Math"/>
                      <w:lang w:val="nl-BE"/>
                    </w:rPr>
                    <m:t>10+2</m:t>
                  </m:r>
                  <m:rad>
                    <m:radPr>
                      <m:degHide m:val="on"/>
                      <m:ctrlPr>
                        <w:rPr>
                          <w:rFonts w:ascii="Cambria Math" w:hAnsi="Cambria Math"/>
                          <w:i/>
                          <w:lang w:val="nl-BE"/>
                        </w:rPr>
                      </m:ctrlPr>
                    </m:radPr>
                    <m:deg/>
                    <m:e>
                      <m:r>
                        <w:rPr>
                          <w:rFonts w:ascii="Cambria Math" w:hAnsi="Cambria Math"/>
                          <w:lang w:val="nl-BE"/>
                        </w:rPr>
                        <m:t>5</m:t>
                      </m:r>
                    </m:e>
                  </m:rad>
                </m:e>
              </m:rad>
            </m:num>
            <m:den>
              <m:r>
                <w:rPr>
                  <w:rFonts w:ascii="Cambria Math" w:hAnsi="Cambria Math"/>
                  <w:lang w:val="nl-BE"/>
                </w:rPr>
                <m:t>5</m:t>
              </m:r>
            </m:den>
          </m:f>
          <m:r>
            <w:rPr>
              <w:rFonts w:ascii="Cambria Math" w:hAnsi="Cambria Math"/>
              <w:lang w:val="nl-BE"/>
            </w:rPr>
            <m:t xml:space="preserve">= </m:t>
          </m:r>
          <m:rad>
            <m:radPr>
              <m:degHide m:val="on"/>
              <m:ctrlPr>
                <w:rPr>
                  <w:rFonts w:ascii="Cambria Math" w:hAnsi="Cambria Math"/>
                  <w:i/>
                  <w:lang w:val="nl-BE"/>
                </w:rPr>
              </m:ctrlPr>
            </m:radPr>
            <m:deg/>
            <m:e>
              <m:r>
                <w:rPr>
                  <w:rFonts w:ascii="Cambria Math" w:hAnsi="Cambria Math"/>
                  <w:lang w:val="nl-BE"/>
                </w:rPr>
                <m:t>2+</m:t>
              </m:r>
              <m:rad>
                <m:radPr>
                  <m:degHide m:val="on"/>
                  <m:ctrlPr>
                    <w:rPr>
                      <w:rFonts w:ascii="Cambria Math" w:hAnsi="Cambria Math"/>
                      <w:i/>
                      <w:lang w:val="nl-BE"/>
                    </w:rPr>
                  </m:ctrlPr>
                </m:radPr>
                <m:deg/>
                <m:e>
                  <m:f>
                    <m:fPr>
                      <m:ctrlPr>
                        <w:rPr>
                          <w:rFonts w:ascii="Cambria Math" w:hAnsi="Cambria Math"/>
                          <w:i/>
                          <w:lang w:val="nl-BE"/>
                        </w:rPr>
                      </m:ctrlPr>
                    </m:fPr>
                    <m:num>
                      <m:r>
                        <w:rPr>
                          <w:rFonts w:ascii="Cambria Math" w:hAnsi="Cambria Math"/>
                          <w:lang w:val="nl-BE"/>
                        </w:rPr>
                        <m:t>4</m:t>
                      </m:r>
                    </m:num>
                    <m:den>
                      <m:r>
                        <w:rPr>
                          <w:rFonts w:ascii="Cambria Math" w:hAnsi="Cambria Math"/>
                          <w:lang w:val="nl-BE"/>
                        </w:rPr>
                        <m:t>5</m:t>
                      </m:r>
                    </m:den>
                  </m:f>
                </m:e>
              </m:rad>
            </m:e>
          </m:rad>
        </m:oMath>
      </m:oMathPara>
    </w:p>
    <w:p w:rsidR="00462891" w:rsidRPr="003042F2" w:rsidRDefault="003042F2" w:rsidP="003042F2">
      <w:pPr>
        <w:spacing w:line="360" w:lineRule="auto"/>
        <w:jc w:val="both"/>
        <w:rPr>
          <w:lang w:val="nl-BE"/>
        </w:rPr>
      </w:pPr>
      <m:oMathPara>
        <m:oMath>
          <m:r>
            <w:rPr>
              <w:rFonts w:ascii="Cambria Math" w:hAnsi="Cambria Math"/>
              <w:lang w:val="nl-BE"/>
            </w:rPr>
            <m:t>⇒r=</m:t>
          </m:r>
          <m:d>
            <m:dPr>
              <m:ctrlPr>
                <w:rPr>
                  <w:rFonts w:ascii="Cambria Math" w:hAnsi="Cambria Math"/>
                  <w:i/>
                  <w:lang w:val="nl-BE"/>
                </w:rPr>
              </m:ctrlPr>
            </m:dPr>
            <m:e>
              <m:rad>
                <m:radPr>
                  <m:degHide m:val="on"/>
                  <m:ctrlPr>
                    <w:rPr>
                      <w:rFonts w:ascii="Cambria Math" w:hAnsi="Cambria Math"/>
                      <w:i/>
                      <w:lang w:val="nl-BE"/>
                    </w:rPr>
                  </m:ctrlPr>
                </m:radPr>
                <m:deg/>
                <m:e>
                  <m:r>
                    <w:rPr>
                      <w:rFonts w:ascii="Cambria Math" w:hAnsi="Cambria Math"/>
                      <w:lang w:val="nl-BE"/>
                    </w:rPr>
                    <m:t>2+</m:t>
                  </m:r>
                  <m:rad>
                    <m:radPr>
                      <m:degHide m:val="on"/>
                      <m:ctrlPr>
                        <w:rPr>
                          <w:rFonts w:ascii="Cambria Math" w:hAnsi="Cambria Math"/>
                          <w:i/>
                          <w:lang w:val="nl-BE"/>
                        </w:rPr>
                      </m:ctrlPr>
                    </m:radPr>
                    <m:deg/>
                    <m:e>
                      <m:r>
                        <w:rPr>
                          <w:rFonts w:ascii="Cambria Math" w:hAnsi="Cambria Math"/>
                          <w:lang w:val="nl-BE"/>
                        </w:rPr>
                        <m:t>0,8</m:t>
                      </m:r>
                    </m:e>
                  </m:rad>
                </m:e>
              </m:rad>
            </m:e>
          </m:d>
          <m:r>
            <w:rPr>
              <w:rFonts w:ascii="Cambria Math" w:hAnsi="Cambria Math"/>
              <w:lang w:val="nl-BE"/>
            </w:rPr>
            <m:t>R</m:t>
          </m:r>
        </m:oMath>
      </m:oMathPara>
    </w:p>
    <w:p w:rsidR="0007661F" w:rsidRPr="004F29C4" w:rsidRDefault="0007661F" w:rsidP="006E4492">
      <w:pPr>
        <w:spacing w:after="0" w:line="240" w:lineRule="auto"/>
        <w:rPr>
          <w:rFonts w:ascii="Times New Roman" w:eastAsia="Times New Roman" w:hAnsi="Times New Roman" w:cs="Times New Roman"/>
          <w:sz w:val="26"/>
          <w:szCs w:val="26"/>
          <w:lang w:val="nl-BE" w:eastAsia="nl-BE"/>
        </w:rPr>
      </w:pPr>
    </w:p>
    <w:p w:rsidR="00690F6D" w:rsidRDefault="00AD7EEB" w:rsidP="00CC08D0">
      <w:pPr>
        <w:pStyle w:val="Kop1"/>
        <w:spacing w:line="360" w:lineRule="auto"/>
        <w:jc w:val="both"/>
      </w:pPr>
      <w:bookmarkStart w:id="14" w:name="_Toc417600521"/>
      <w:r w:rsidRPr="00934FF1">
        <w:t>Be</w:t>
      </w:r>
      <w:r w:rsidR="00CC08D0">
        <w:t>sluit</w:t>
      </w:r>
      <w:bookmarkEnd w:id="14"/>
    </w:p>
    <w:p w:rsidR="004248D4" w:rsidRDefault="00AB4EC7" w:rsidP="002A7593">
      <w:pPr>
        <w:spacing w:line="360" w:lineRule="auto"/>
        <w:jc w:val="both"/>
      </w:pPr>
      <w:r>
        <w:t xml:space="preserve">De eerste vraag die ik me stelde was wat een sangaku inhield. Ik had er namelijk nog nooit van gehoord. Ik heb het ondertussen al enkele keren herhaald, maar ik zal het nogmaals doen. </w:t>
      </w:r>
      <w:r w:rsidR="00021C28">
        <w:t>Een sangaku is kortweg een wiskundige stelling</w:t>
      </w:r>
      <w:r w:rsidR="00525ED4">
        <w:t>/probleem uit de vlakke (=Euclidische) meetkunde,</w:t>
      </w:r>
      <w:r w:rsidR="00021C28">
        <w:t xml:space="preserve"> dat op een kunstige manier is voorgesteld en neergeschreven op een houten tablet. Gedurende de Edo periode is de traditie om sangaku’s op te hangen ontstaan.</w:t>
      </w:r>
      <w:r w:rsidR="00525ED4" w:rsidRPr="00525ED4">
        <w:t xml:space="preserve"> </w:t>
      </w:r>
      <w:r w:rsidR="00525ED4">
        <w:t xml:space="preserve">De tabletten werden opgehangen in tempels om de </w:t>
      </w:r>
      <w:proofErr w:type="spellStart"/>
      <w:r w:rsidR="00525ED4" w:rsidRPr="00021C28">
        <w:rPr>
          <w:i/>
        </w:rPr>
        <w:t>kami</w:t>
      </w:r>
      <w:proofErr w:type="spellEnd"/>
      <w:r w:rsidR="00525ED4" w:rsidRPr="00021C28">
        <w:rPr>
          <w:i/>
        </w:rPr>
        <w:t xml:space="preserve"> </w:t>
      </w:r>
      <w:r w:rsidR="00525ED4">
        <w:t xml:space="preserve">uit het </w:t>
      </w:r>
      <w:proofErr w:type="spellStart"/>
      <w:r w:rsidR="00525ED4">
        <w:t>shinto</w:t>
      </w:r>
      <w:proofErr w:type="spellEnd"/>
      <w:r w:rsidR="00525ED4">
        <w:t xml:space="preserve"> geloof te eren.</w:t>
      </w:r>
      <w:r w:rsidR="00021C28">
        <w:t xml:space="preserve"> </w:t>
      </w:r>
      <w:r>
        <w:t xml:space="preserve">Gedurende die periode was er een </w:t>
      </w:r>
      <w:proofErr w:type="spellStart"/>
      <w:r w:rsidRPr="00AB4EC7">
        <w:rPr>
          <w:i/>
        </w:rPr>
        <w:t>sakoku</w:t>
      </w:r>
      <w:proofErr w:type="spellEnd"/>
      <w:r>
        <w:t xml:space="preserve"> beleid in Japan; een gesloten beleid dat elke (westerse) invloed weerde. De Japanners die sangaku’s opstelden moesten vaak op een andere manier te werk gaan, net door het </w:t>
      </w:r>
      <w:proofErr w:type="spellStart"/>
      <w:r>
        <w:rPr>
          <w:i/>
        </w:rPr>
        <w:t>sakoku</w:t>
      </w:r>
      <w:proofErr w:type="spellEnd"/>
      <w:r>
        <w:t xml:space="preserve"> beleid. </w:t>
      </w:r>
      <w:r w:rsidR="00574D38">
        <w:t>Ik hoop ook dat ik de geschiedenis goed heb samengevat, want er zijn zeker meerdere boeken hierover te schrijven</w:t>
      </w:r>
    </w:p>
    <w:p w:rsidR="00AB4EC7" w:rsidRDefault="00AB4EC7" w:rsidP="002A7593">
      <w:pPr>
        <w:spacing w:line="360" w:lineRule="auto"/>
        <w:jc w:val="both"/>
      </w:pPr>
      <w:r>
        <w:t xml:space="preserve">In mijn voorbeelden heb ik sangaku’s met cirkels beschreven. Ik dacht dat zo de keuze wat beperkter ging zijn, maar er waren nog steeds tal van voorbeelden die over cirkels handelden. Ik heb geprobeerd om niet enkel voorbeelden te gebruiken die de stelling van Pythagoras hanteerden, maar ook voorbeelden die goniometrie gebruikten. </w:t>
      </w:r>
      <w:r w:rsidR="00574D38">
        <w:t>De voorbeelden steunen allemaal (onrechtstreeks) op de postulaten van Euclides.</w:t>
      </w:r>
      <w:r w:rsidR="00525ED4">
        <w:t xml:space="preserve"> </w:t>
      </w:r>
    </w:p>
    <w:p w:rsidR="00574D38" w:rsidRDefault="00574D38" w:rsidP="002A7593">
      <w:pPr>
        <w:spacing w:line="360" w:lineRule="auto"/>
        <w:jc w:val="both"/>
      </w:pPr>
      <w:r>
        <w:t>Tot slot wil ik nogmaals vermelden dat ik het leuk vond om dit werk over sangaku’s te schrijven. Ik ben er nog steeds van overtuigd dat het een goede keuze was dit onderwerp te kiezen voor mijn eindwerk wiskunde. Ik hoop dat u het u ook bevallen is.</w:t>
      </w:r>
    </w:p>
    <w:p w:rsidR="004248D4" w:rsidRDefault="004248D4" w:rsidP="004248D4"/>
    <w:p w:rsidR="004248D4" w:rsidRDefault="004248D4" w:rsidP="004248D4"/>
    <w:p w:rsidR="00EE764A" w:rsidRDefault="00EE764A" w:rsidP="004248D4"/>
    <w:p w:rsidR="003042F2" w:rsidRDefault="003042F2" w:rsidP="004248D4"/>
    <w:p w:rsidR="00DD51DE" w:rsidRPr="004248D4" w:rsidRDefault="00DD51DE" w:rsidP="004248D4"/>
    <w:p w:rsidR="00AD7EEB" w:rsidRDefault="00AD7EEB" w:rsidP="004248D4">
      <w:pPr>
        <w:pStyle w:val="Kop1"/>
        <w:spacing w:line="360" w:lineRule="auto"/>
        <w:jc w:val="both"/>
      </w:pPr>
      <w:bookmarkStart w:id="15" w:name="_Toc417600522"/>
      <w:r w:rsidRPr="00934FF1">
        <w:lastRenderedPageBreak/>
        <w:t>Bronnenlijst</w:t>
      </w:r>
      <w:bookmarkEnd w:id="15"/>
      <w:r w:rsidR="00DA0874">
        <w:t xml:space="preserve"> </w:t>
      </w:r>
    </w:p>
    <w:p w:rsidR="00E512BE" w:rsidRPr="00E512BE" w:rsidRDefault="00E512BE" w:rsidP="00E512BE">
      <w:pPr>
        <w:ind w:firstLine="708"/>
        <w:rPr>
          <w:b/>
        </w:rPr>
      </w:pPr>
      <w:r w:rsidRPr="00E512BE">
        <w:rPr>
          <w:b/>
        </w:rPr>
        <w:t>Internet</w:t>
      </w:r>
      <w:r>
        <w:rPr>
          <w:b/>
        </w:rPr>
        <w:t>:</w:t>
      </w:r>
    </w:p>
    <w:p w:rsidR="00E512BE" w:rsidRDefault="00E512BE" w:rsidP="00E512BE">
      <w:pPr>
        <w:pStyle w:val="Lijstalinea"/>
        <w:numPr>
          <w:ilvl w:val="0"/>
          <w:numId w:val="2"/>
        </w:numPr>
        <w:spacing w:line="360" w:lineRule="auto"/>
        <w:rPr>
          <w:lang w:val="en-GB"/>
        </w:rPr>
      </w:pPr>
      <w:r w:rsidRPr="006B19D2">
        <w:rPr>
          <w:lang w:val="en-GB"/>
        </w:rPr>
        <w:t xml:space="preserve">BOUTIN, C., </w:t>
      </w:r>
      <w:r w:rsidRPr="00E4536D">
        <w:rPr>
          <w:i/>
          <w:lang w:val="en-GB"/>
        </w:rPr>
        <w:t>Rothman helps reveal intricacies of ancient math phenomenon</w:t>
      </w:r>
      <w:r w:rsidRPr="006B19D2">
        <w:rPr>
          <w:lang w:val="en-GB"/>
        </w:rPr>
        <w:t xml:space="preserve">, </w:t>
      </w:r>
      <w:hyperlink r:id="rId33" w:history="1">
        <w:r w:rsidRPr="002362FC">
          <w:rPr>
            <w:rStyle w:val="Hyperlink"/>
            <w:lang w:val="en-GB"/>
          </w:rPr>
          <w:t>http://www.princeton.edu/main/news/archive/S15/04/04O77/index.xml</w:t>
        </w:r>
      </w:hyperlink>
      <w:r>
        <w:rPr>
          <w:lang w:val="en-GB"/>
        </w:rPr>
        <w:t xml:space="preserve">, </w:t>
      </w:r>
      <w:r w:rsidRPr="006B19D2">
        <w:rPr>
          <w:lang w:val="en-GB"/>
        </w:rPr>
        <w:t xml:space="preserve">26 </w:t>
      </w:r>
      <w:proofErr w:type="spellStart"/>
      <w:r w:rsidRPr="006B19D2">
        <w:rPr>
          <w:lang w:val="en-GB"/>
        </w:rPr>
        <w:t>september</w:t>
      </w:r>
      <w:proofErr w:type="spellEnd"/>
      <w:r w:rsidRPr="006B19D2">
        <w:rPr>
          <w:lang w:val="en-GB"/>
        </w:rPr>
        <w:t xml:space="preserve"> 2014</w:t>
      </w:r>
      <w:r>
        <w:rPr>
          <w:lang w:val="en-GB"/>
        </w:rPr>
        <w:t>.</w:t>
      </w:r>
    </w:p>
    <w:p w:rsidR="00E512BE" w:rsidRDefault="00E512BE" w:rsidP="00E512BE">
      <w:pPr>
        <w:pStyle w:val="Lijstalinea"/>
        <w:numPr>
          <w:ilvl w:val="0"/>
          <w:numId w:val="2"/>
        </w:numPr>
        <w:spacing w:line="360" w:lineRule="auto"/>
      </w:pPr>
      <w:r>
        <w:t xml:space="preserve">DE WOLF, B.,/ SANIZ, B., </w:t>
      </w:r>
      <w:r w:rsidRPr="00E4536D">
        <w:rPr>
          <w:i/>
        </w:rPr>
        <w:t>Onderzoeksopdracht Wiskunde 2014</w:t>
      </w:r>
      <w:r>
        <w:t>:</w:t>
      </w:r>
      <w:r w:rsidRPr="00E4536D">
        <w:rPr>
          <w:i/>
        </w:rPr>
        <w:t xml:space="preserve"> </w:t>
      </w:r>
      <w:proofErr w:type="spellStart"/>
      <w:r w:rsidRPr="00E4536D">
        <w:rPr>
          <w:i/>
        </w:rPr>
        <w:t>Sangaku</w:t>
      </w:r>
      <w:proofErr w:type="spellEnd"/>
      <w:r w:rsidRPr="00E4536D">
        <w:rPr>
          <w:i/>
        </w:rPr>
        <w:t xml:space="preserve">’,s </w:t>
      </w:r>
      <w:hyperlink r:id="rId34" w:history="1">
        <w:r w:rsidRPr="002362FC">
          <w:rPr>
            <w:rStyle w:val="Hyperlink"/>
          </w:rPr>
          <w:t>http://www.wiskundeophdc.be/wp-content/uploads/2014/05/Onderzoeksopdracht-2014-SANGAKUS.pdf</w:t>
        </w:r>
      </w:hyperlink>
      <w:r>
        <w:t>, 26 september 2014.</w:t>
      </w:r>
    </w:p>
    <w:p w:rsidR="00E512BE" w:rsidRPr="00E512BE" w:rsidRDefault="00E512BE" w:rsidP="00E512BE">
      <w:pPr>
        <w:pStyle w:val="Lijstalinea"/>
        <w:numPr>
          <w:ilvl w:val="0"/>
          <w:numId w:val="2"/>
        </w:numPr>
        <w:spacing w:line="360" w:lineRule="auto"/>
        <w:rPr>
          <w:lang w:val="en-GB"/>
        </w:rPr>
      </w:pPr>
      <w:r w:rsidRPr="006B19D2">
        <w:rPr>
          <w:lang w:val="en-GB"/>
        </w:rPr>
        <w:t xml:space="preserve">KOTERA, H., </w:t>
      </w:r>
      <w:r w:rsidRPr="00E4536D">
        <w:rPr>
          <w:i/>
          <w:lang w:val="en-GB"/>
        </w:rPr>
        <w:t>Japanese temple geometry problem,</w:t>
      </w:r>
      <w:r>
        <w:rPr>
          <w:lang w:val="en-GB"/>
        </w:rPr>
        <w:t xml:space="preserve"> </w:t>
      </w:r>
      <w:hyperlink r:id="rId35" w:history="1">
        <w:r w:rsidRPr="002362FC">
          <w:rPr>
            <w:rStyle w:val="Hyperlink"/>
            <w:lang w:val="en-GB"/>
          </w:rPr>
          <w:t>http://www.wasan.jp/english/</w:t>
        </w:r>
      </w:hyperlink>
      <w:r>
        <w:rPr>
          <w:lang w:val="en-GB"/>
        </w:rPr>
        <w:t xml:space="preserve">, </w:t>
      </w:r>
      <w:r w:rsidRPr="006B19D2">
        <w:rPr>
          <w:lang w:val="en-GB"/>
        </w:rPr>
        <w:t>26/09/2014.</w:t>
      </w:r>
    </w:p>
    <w:p w:rsidR="00E512BE" w:rsidRPr="00E512BE" w:rsidRDefault="00E512BE" w:rsidP="00E512BE">
      <w:pPr>
        <w:pStyle w:val="Lijstalinea"/>
        <w:numPr>
          <w:ilvl w:val="0"/>
          <w:numId w:val="2"/>
        </w:numPr>
        <w:spacing w:line="360" w:lineRule="auto"/>
      </w:pPr>
      <w:r>
        <w:t xml:space="preserve">RUTTKAY, Z., Sangaku- wiskunde als kunst, </w:t>
      </w:r>
      <w:hyperlink r:id="rId36" w:history="1">
        <w:r w:rsidRPr="002362FC">
          <w:rPr>
            <w:rStyle w:val="Hyperlink"/>
          </w:rPr>
          <w:t>http://www.arsetmathesis.nl/sangatekst.htm</w:t>
        </w:r>
      </w:hyperlink>
      <w:r>
        <w:t>, 12 september 2014.</w:t>
      </w:r>
    </w:p>
    <w:p w:rsidR="00E512BE" w:rsidRDefault="00E512BE" w:rsidP="00E512BE">
      <w:pPr>
        <w:pStyle w:val="Lijstalinea"/>
        <w:numPr>
          <w:ilvl w:val="0"/>
          <w:numId w:val="2"/>
        </w:numPr>
        <w:spacing w:line="360" w:lineRule="auto"/>
      </w:pPr>
      <w:r>
        <w:t>VAN GOOL, S.,</w:t>
      </w:r>
      <w:r>
        <w:rPr>
          <w:i/>
        </w:rPr>
        <w:t xml:space="preserve"> Euclides van Alexandrië</w:t>
      </w:r>
      <w:r w:rsidRPr="009E76A6">
        <w:rPr>
          <w:rFonts w:cs="Arial"/>
          <w:i/>
          <w:lang w:val="nl-BE"/>
        </w:rPr>
        <w:t>(± 325 v.C. - ± 265 v.C.)</w:t>
      </w:r>
      <w:r>
        <w:rPr>
          <w:rFonts w:cs="Arial"/>
          <w:i/>
          <w:lang w:val="nl-BE"/>
        </w:rPr>
        <w:t xml:space="preserve">, grondlegger van de axiomatiek, </w:t>
      </w:r>
      <w:hyperlink r:id="rId37" w:history="1">
        <w:r w:rsidRPr="009E76A6">
          <w:rPr>
            <w:rStyle w:val="Hyperlink"/>
            <w:rFonts w:cs="Arial"/>
            <w:lang w:val="nl-BE"/>
          </w:rPr>
          <w:t>http://www.pyth.eu/pdf/artikel_49657_Pythnr%205-Euclides.pdf</w:t>
        </w:r>
      </w:hyperlink>
      <w:r>
        <w:rPr>
          <w:rFonts w:cs="Arial"/>
          <w:lang w:val="nl-BE"/>
        </w:rPr>
        <w:t>, 27/11/2014.</w:t>
      </w:r>
    </w:p>
    <w:p w:rsidR="00E512BE" w:rsidRPr="00E512BE" w:rsidRDefault="00E512BE" w:rsidP="00E512BE">
      <w:pPr>
        <w:pStyle w:val="Lijstalinea"/>
        <w:numPr>
          <w:ilvl w:val="0"/>
          <w:numId w:val="2"/>
        </w:numPr>
        <w:spacing w:line="360" w:lineRule="auto"/>
        <w:rPr>
          <w:lang w:val="en-GB"/>
        </w:rPr>
      </w:pPr>
      <w:r w:rsidRPr="00C91BC9">
        <w:rPr>
          <w:lang w:val="en-GB"/>
        </w:rPr>
        <w:t xml:space="preserve">VINCENT, C./VINCENT, J., </w:t>
      </w:r>
      <w:r w:rsidRPr="00C91BC9">
        <w:rPr>
          <w:i/>
          <w:lang w:val="en-GB"/>
        </w:rPr>
        <w:t>Japanese temple geometry</w:t>
      </w:r>
      <w:r w:rsidRPr="00C91BC9">
        <w:rPr>
          <w:lang w:val="en-GB"/>
        </w:rPr>
        <w:t xml:space="preserve">, </w:t>
      </w:r>
      <w:hyperlink r:id="rId38" w:history="1">
        <w:r w:rsidRPr="00C91BC9">
          <w:rPr>
            <w:rStyle w:val="Hyperlink"/>
            <w:lang w:val="en-GB"/>
          </w:rPr>
          <w:t>http://files.eric.ed.gov/fulltext/EJ720042.pdf</w:t>
        </w:r>
      </w:hyperlink>
      <w:r w:rsidRPr="00C91BC9">
        <w:rPr>
          <w:lang w:val="en-GB"/>
        </w:rPr>
        <w:t xml:space="preserve">, 17/10/014. </w:t>
      </w:r>
    </w:p>
    <w:p w:rsidR="004248D4" w:rsidRPr="00E512BE" w:rsidRDefault="004248D4" w:rsidP="00E512BE">
      <w:pPr>
        <w:pStyle w:val="Lijstalinea"/>
        <w:numPr>
          <w:ilvl w:val="0"/>
          <w:numId w:val="2"/>
        </w:numPr>
        <w:spacing w:line="360" w:lineRule="auto"/>
        <w:rPr>
          <w:lang w:val="fr-FR"/>
        </w:rPr>
      </w:pPr>
      <w:r w:rsidRPr="00E512BE">
        <w:rPr>
          <w:lang w:val="fr-FR"/>
        </w:rPr>
        <w:t xml:space="preserve">XX, </w:t>
      </w:r>
      <w:r w:rsidRPr="00E512BE">
        <w:rPr>
          <w:i/>
          <w:lang w:val="fr-FR"/>
        </w:rPr>
        <w:t>Sangaku’s</w:t>
      </w:r>
      <w:r w:rsidRPr="00E512BE">
        <w:rPr>
          <w:lang w:val="fr-FR"/>
        </w:rPr>
        <w:t xml:space="preserve">, </w:t>
      </w:r>
      <w:hyperlink r:id="rId39" w:history="1">
        <w:r w:rsidRPr="00E512BE">
          <w:rPr>
            <w:rStyle w:val="Hyperlink"/>
            <w:lang w:val="fr-FR"/>
          </w:rPr>
          <w:t>http://www.wiskundeleraar.nl/page3.asp?nummer=5156</w:t>
        </w:r>
      </w:hyperlink>
      <w:r w:rsidRPr="00E512BE">
        <w:rPr>
          <w:lang w:val="fr-FR"/>
        </w:rPr>
        <w:t xml:space="preserve">,  12 </w:t>
      </w:r>
      <w:proofErr w:type="spellStart"/>
      <w:r w:rsidRPr="00E512BE">
        <w:rPr>
          <w:lang w:val="fr-FR"/>
        </w:rPr>
        <w:t>september</w:t>
      </w:r>
      <w:proofErr w:type="spellEnd"/>
      <w:r w:rsidRPr="00E512BE">
        <w:rPr>
          <w:lang w:val="fr-FR"/>
        </w:rPr>
        <w:t xml:space="preserve"> 2014. </w:t>
      </w:r>
    </w:p>
    <w:p w:rsidR="006B19D2" w:rsidRPr="00E512BE" w:rsidRDefault="004248D4" w:rsidP="00E512BE">
      <w:pPr>
        <w:pStyle w:val="Lijstalinea"/>
        <w:numPr>
          <w:ilvl w:val="0"/>
          <w:numId w:val="2"/>
        </w:numPr>
        <w:spacing w:line="360" w:lineRule="auto"/>
        <w:rPr>
          <w:lang w:val="fr-FR"/>
        </w:rPr>
      </w:pPr>
      <w:r w:rsidRPr="004248D4">
        <w:rPr>
          <w:lang w:val="fr-FR"/>
        </w:rPr>
        <w:t xml:space="preserve">XX, </w:t>
      </w:r>
      <w:proofErr w:type="spellStart"/>
      <w:r w:rsidRPr="00E4536D">
        <w:rPr>
          <w:i/>
          <w:lang w:val="fr-FR"/>
        </w:rPr>
        <w:t>Sangaku</w:t>
      </w:r>
      <w:proofErr w:type="spellEnd"/>
      <w:r w:rsidRPr="004248D4">
        <w:rPr>
          <w:lang w:val="fr-FR"/>
        </w:rPr>
        <w:t xml:space="preserve">, </w:t>
      </w:r>
      <w:hyperlink r:id="rId40" w:history="1">
        <w:r w:rsidRPr="004248D4">
          <w:rPr>
            <w:rStyle w:val="Hyperlink"/>
            <w:lang w:val="fr-FR"/>
          </w:rPr>
          <w:t>http://www.hermay.org/jconstant/wasan/sangaku/index.html</w:t>
        </w:r>
      </w:hyperlink>
      <w:r w:rsidRPr="004248D4">
        <w:rPr>
          <w:lang w:val="fr-FR"/>
        </w:rPr>
        <w:t xml:space="preserve">,  12 </w:t>
      </w:r>
      <w:proofErr w:type="spellStart"/>
      <w:r w:rsidRPr="004248D4">
        <w:rPr>
          <w:lang w:val="fr-FR"/>
        </w:rPr>
        <w:t>september</w:t>
      </w:r>
      <w:proofErr w:type="spellEnd"/>
      <w:r w:rsidRPr="004248D4">
        <w:rPr>
          <w:lang w:val="fr-FR"/>
        </w:rPr>
        <w:t xml:space="preserve"> 2014.</w:t>
      </w:r>
    </w:p>
    <w:p w:rsidR="004248D4" w:rsidRPr="00E512BE" w:rsidRDefault="004248D4" w:rsidP="00E512BE">
      <w:pPr>
        <w:pStyle w:val="Lijstalinea"/>
        <w:numPr>
          <w:ilvl w:val="0"/>
          <w:numId w:val="2"/>
        </w:numPr>
        <w:spacing w:line="360" w:lineRule="auto"/>
        <w:rPr>
          <w:lang w:val="fr-FR"/>
        </w:rPr>
      </w:pPr>
      <w:r w:rsidRPr="004248D4">
        <w:rPr>
          <w:lang w:val="fr-FR"/>
        </w:rPr>
        <w:t>XX</w:t>
      </w:r>
      <w:r w:rsidRPr="00E4536D">
        <w:rPr>
          <w:i/>
          <w:lang w:val="fr-FR"/>
        </w:rPr>
        <w:t xml:space="preserve">, </w:t>
      </w:r>
      <w:proofErr w:type="spellStart"/>
      <w:r w:rsidRPr="00E4536D">
        <w:rPr>
          <w:i/>
          <w:lang w:val="fr-FR"/>
        </w:rPr>
        <w:t>Sangaku</w:t>
      </w:r>
      <w:proofErr w:type="spellEnd"/>
      <w:r w:rsidRPr="00E4536D">
        <w:rPr>
          <w:i/>
          <w:lang w:val="fr-FR"/>
        </w:rPr>
        <w:t xml:space="preserve">: </w:t>
      </w:r>
      <w:proofErr w:type="spellStart"/>
      <w:r w:rsidRPr="00E4536D">
        <w:rPr>
          <w:i/>
          <w:lang w:val="fr-FR"/>
        </w:rPr>
        <w:t>Reflections</w:t>
      </w:r>
      <w:proofErr w:type="spellEnd"/>
      <w:r w:rsidRPr="00E4536D">
        <w:rPr>
          <w:i/>
          <w:lang w:val="fr-FR"/>
        </w:rPr>
        <w:t xml:space="preserve"> on the </w:t>
      </w:r>
      <w:proofErr w:type="spellStart"/>
      <w:r w:rsidRPr="00E4536D">
        <w:rPr>
          <w:i/>
          <w:lang w:val="fr-FR"/>
        </w:rPr>
        <w:t>Phenomenon</w:t>
      </w:r>
      <w:proofErr w:type="spellEnd"/>
      <w:r w:rsidRPr="004248D4">
        <w:rPr>
          <w:lang w:val="fr-FR"/>
        </w:rPr>
        <w:t xml:space="preserve">, </w:t>
      </w:r>
      <w:hyperlink r:id="rId41" w:history="1">
        <w:r w:rsidRPr="004248D4">
          <w:rPr>
            <w:rStyle w:val="Hyperlink"/>
            <w:lang w:val="fr-FR"/>
          </w:rPr>
          <w:t>http://www.cut-the-knot.org/pythagoras/Sangaku.shtml</w:t>
        </w:r>
      </w:hyperlink>
      <w:r w:rsidRPr="004248D4">
        <w:rPr>
          <w:lang w:val="fr-FR"/>
        </w:rPr>
        <w:t xml:space="preserve">, 12 </w:t>
      </w:r>
      <w:proofErr w:type="spellStart"/>
      <w:r w:rsidRPr="004248D4">
        <w:rPr>
          <w:lang w:val="fr-FR"/>
        </w:rPr>
        <w:t>september</w:t>
      </w:r>
      <w:proofErr w:type="spellEnd"/>
      <w:r w:rsidRPr="004248D4">
        <w:rPr>
          <w:lang w:val="fr-FR"/>
        </w:rPr>
        <w:t xml:space="preserve"> 2014.</w:t>
      </w:r>
    </w:p>
    <w:p w:rsidR="004248D4" w:rsidRPr="00E512BE" w:rsidRDefault="004248D4" w:rsidP="00E512BE">
      <w:pPr>
        <w:pStyle w:val="Lijstalinea"/>
        <w:numPr>
          <w:ilvl w:val="0"/>
          <w:numId w:val="2"/>
        </w:numPr>
        <w:spacing w:line="360" w:lineRule="auto"/>
        <w:rPr>
          <w:lang w:val="fr-FR"/>
        </w:rPr>
      </w:pPr>
      <w:r w:rsidRPr="004248D4">
        <w:rPr>
          <w:lang w:val="fr-FR"/>
        </w:rPr>
        <w:t xml:space="preserve">XX, </w:t>
      </w:r>
      <w:proofErr w:type="spellStart"/>
      <w:r w:rsidRPr="00E4536D">
        <w:rPr>
          <w:i/>
          <w:lang w:val="fr-FR"/>
        </w:rPr>
        <w:t>Sangaku</w:t>
      </w:r>
      <w:proofErr w:type="spellEnd"/>
      <w:r w:rsidRPr="004248D4">
        <w:rPr>
          <w:lang w:val="fr-FR"/>
        </w:rPr>
        <w:t xml:space="preserve">, </w:t>
      </w:r>
      <w:hyperlink r:id="rId42" w:history="1">
        <w:r w:rsidRPr="004248D4">
          <w:rPr>
            <w:rStyle w:val="Hyperlink"/>
            <w:lang w:val="fr-FR"/>
          </w:rPr>
          <w:t>http://www.pentomino.classy.be/sangaku3.html</w:t>
        </w:r>
      </w:hyperlink>
      <w:r w:rsidRPr="004248D4">
        <w:rPr>
          <w:lang w:val="fr-FR"/>
        </w:rPr>
        <w:t xml:space="preserve">, 12 </w:t>
      </w:r>
      <w:proofErr w:type="spellStart"/>
      <w:r w:rsidRPr="004248D4">
        <w:rPr>
          <w:lang w:val="fr-FR"/>
        </w:rPr>
        <w:t>september</w:t>
      </w:r>
      <w:proofErr w:type="spellEnd"/>
      <w:r w:rsidRPr="004248D4">
        <w:rPr>
          <w:lang w:val="fr-FR"/>
        </w:rPr>
        <w:t xml:space="preserve"> 2014.</w:t>
      </w:r>
    </w:p>
    <w:p w:rsidR="004248D4" w:rsidRPr="00E512BE" w:rsidRDefault="004248D4" w:rsidP="00E512BE">
      <w:pPr>
        <w:pStyle w:val="Lijstalinea"/>
        <w:numPr>
          <w:ilvl w:val="0"/>
          <w:numId w:val="2"/>
        </w:numPr>
        <w:spacing w:line="360" w:lineRule="auto"/>
        <w:rPr>
          <w:lang w:val="fr-FR"/>
        </w:rPr>
      </w:pPr>
      <w:r w:rsidRPr="004248D4">
        <w:rPr>
          <w:lang w:val="fr-FR"/>
        </w:rPr>
        <w:t xml:space="preserve">XX, </w:t>
      </w:r>
      <w:proofErr w:type="spellStart"/>
      <w:r w:rsidRPr="00E4536D">
        <w:rPr>
          <w:i/>
          <w:lang w:val="fr-FR"/>
        </w:rPr>
        <w:t>Sangaku</w:t>
      </w:r>
      <w:proofErr w:type="spellEnd"/>
      <w:r w:rsidRPr="004248D4">
        <w:rPr>
          <w:lang w:val="fr-FR"/>
        </w:rPr>
        <w:t xml:space="preserve">, </w:t>
      </w:r>
      <w:hyperlink r:id="rId43" w:history="1">
        <w:r w:rsidRPr="004248D4">
          <w:rPr>
            <w:rStyle w:val="Hyperlink"/>
            <w:lang w:val="fr-FR"/>
          </w:rPr>
          <w:t>http://nl.wikipedia.org/wiki/Sangaku</w:t>
        </w:r>
      </w:hyperlink>
      <w:r w:rsidR="00E512BE">
        <w:rPr>
          <w:lang w:val="fr-FR"/>
        </w:rPr>
        <w:t xml:space="preserve">, 12 </w:t>
      </w:r>
      <w:proofErr w:type="spellStart"/>
      <w:r w:rsidR="00E512BE">
        <w:rPr>
          <w:lang w:val="fr-FR"/>
        </w:rPr>
        <w:t>september</w:t>
      </w:r>
      <w:proofErr w:type="spellEnd"/>
      <w:r w:rsidR="00E512BE">
        <w:rPr>
          <w:lang w:val="fr-FR"/>
        </w:rPr>
        <w:t xml:space="preserve"> 2014.</w:t>
      </w:r>
    </w:p>
    <w:p w:rsidR="004248D4" w:rsidRPr="00E512BE" w:rsidRDefault="004248D4" w:rsidP="004248D4">
      <w:pPr>
        <w:pStyle w:val="Lijstalinea"/>
        <w:numPr>
          <w:ilvl w:val="0"/>
          <w:numId w:val="2"/>
        </w:numPr>
        <w:spacing w:line="360" w:lineRule="auto"/>
      </w:pPr>
      <w:r>
        <w:t xml:space="preserve">XX, </w:t>
      </w:r>
      <w:r w:rsidRPr="00E4536D">
        <w:rPr>
          <w:i/>
        </w:rPr>
        <w:t>Euclidische meetkunde</w:t>
      </w:r>
      <w:r>
        <w:t xml:space="preserve">, </w:t>
      </w:r>
      <w:hyperlink r:id="rId44" w:history="1">
        <w:r w:rsidR="006B19D2" w:rsidRPr="002362FC">
          <w:rPr>
            <w:rStyle w:val="Hyperlink"/>
          </w:rPr>
          <w:t>http://pieth.home.xs4all.nl/IPIR/mathematics/echte-wiskunde/ewroot-01-2.pdf</w:t>
        </w:r>
      </w:hyperlink>
      <w:r w:rsidR="006B19D2">
        <w:t xml:space="preserve">, </w:t>
      </w:r>
      <w:r>
        <w:t>03/10/2014.</w:t>
      </w:r>
    </w:p>
    <w:p w:rsidR="00E512BE" w:rsidRDefault="00E4536D" w:rsidP="00E512BE">
      <w:pPr>
        <w:pStyle w:val="Lijstalinea"/>
        <w:numPr>
          <w:ilvl w:val="0"/>
          <w:numId w:val="2"/>
        </w:numPr>
        <w:spacing w:line="360" w:lineRule="auto"/>
      </w:pPr>
      <w:r>
        <w:t xml:space="preserve">XX, </w:t>
      </w:r>
      <w:r>
        <w:rPr>
          <w:i/>
        </w:rPr>
        <w:t>Euclidische meetkunde,</w:t>
      </w:r>
      <w:r>
        <w:t xml:space="preserve"> </w:t>
      </w:r>
      <w:hyperlink r:id="rId45" w:history="1">
        <w:r w:rsidRPr="00362203">
          <w:rPr>
            <w:rStyle w:val="Hyperlink"/>
          </w:rPr>
          <w:t>http://nl.wikipedia.org/wiki/Euclidische_meetkunde</w:t>
        </w:r>
      </w:hyperlink>
      <w:r>
        <w:t>, 27/11/2014.</w:t>
      </w:r>
    </w:p>
    <w:p w:rsidR="00E512BE" w:rsidRDefault="00E512BE" w:rsidP="00E512BE">
      <w:pPr>
        <w:pStyle w:val="Lijstalinea"/>
        <w:spacing w:line="360" w:lineRule="auto"/>
      </w:pPr>
    </w:p>
    <w:p w:rsidR="00E512BE" w:rsidRPr="00E512BE" w:rsidRDefault="00E512BE" w:rsidP="00E512BE">
      <w:pPr>
        <w:pStyle w:val="Lijstalinea"/>
        <w:spacing w:line="360" w:lineRule="auto"/>
        <w:rPr>
          <w:b/>
        </w:rPr>
      </w:pPr>
      <w:r w:rsidRPr="00E512BE">
        <w:rPr>
          <w:b/>
        </w:rPr>
        <w:t>Boek geraadpleegd via internet:</w:t>
      </w:r>
    </w:p>
    <w:p w:rsidR="00E512BE" w:rsidRPr="006B19D2" w:rsidRDefault="00E512BE" w:rsidP="00E512BE">
      <w:pPr>
        <w:pStyle w:val="Lijstalinea"/>
        <w:numPr>
          <w:ilvl w:val="0"/>
          <w:numId w:val="2"/>
        </w:numPr>
        <w:spacing w:line="360" w:lineRule="auto"/>
        <w:rPr>
          <w:lang w:val="en-GB"/>
        </w:rPr>
      </w:pPr>
      <w:r w:rsidRPr="006B19D2">
        <w:rPr>
          <w:lang w:val="en-GB"/>
        </w:rPr>
        <w:t xml:space="preserve">ROTHMAN, T./ FUKAGAWA, </w:t>
      </w:r>
      <w:proofErr w:type="spellStart"/>
      <w:r w:rsidRPr="006B19D2">
        <w:rPr>
          <w:lang w:val="en-GB"/>
        </w:rPr>
        <w:t>H.,</w:t>
      </w:r>
      <w:r w:rsidRPr="00E4536D">
        <w:rPr>
          <w:i/>
          <w:lang w:val="en-GB"/>
        </w:rPr>
        <w:t>Sacred</w:t>
      </w:r>
      <w:proofErr w:type="spellEnd"/>
      <w:r w:rsidRPr="00E4536D">
        <w:rPr>
          <w:i/>
          <w:lang w:val="en-GB"/>
        </w:rPr>
        <w:t xml:space="preserve"> Mathematics: Japanese temple geometry </w:t>
      </w:r>
      <w:r w:rsidRPr="006B19D2">
        <w:rPr>
          <w:lang w:val="en-GB"/>
        </w:rPr>
        <w:t xml:space="preserve">problem, </w:t>
      </w:r>
      <w:hyperlink r:id="rId46" w:history="1">
        <w:r w:rsidRPr="002362FC">
          <w:rPr>
            <w:rStyle w:val="Hyperlink"/>
            <w:lang w:val="en-GB"/>
          </w:rPr>
          <w:t>http://kknop.com/math/sangaku.pdf</w:t>
        </w:r>
      </w:hyperlink>
      <w:r>
        <w:rPr>
          <w:lang w:val="en-GB"/>
        </w:rPr>
        <w:t>,</w:t>
      </w:r>
      <w:r w:rsidRPr="006B19D2">
        <w:rPr>
          <w:lang w:val="en-GB"/>
        </w:rPr>
        <w:t xml:space="preserve"> 03/10/2014. </w:t>
      </w:r>
    </w:p>
    <w:p w:rsidR="000205A3" w:rsidRPr="00E512BE" w:rsidRDefault="000205A3" w:rsidP="00E512BE">
      <w:pPr>
        <w:spacing w:line="360" w:lineRule="auto"/>
        <w:rPr>
          <w:lang w:val="en-GB"/>
        </w:rPr>
      </w:pPr>
    </w:p>
    <w:sectPr w:rsidR="000205A3" w:rsidRPr="00E512BE" w:rsidSect="005D5546">
      <w:headerReference w:type="default" r:id="rId47"/>
      <w:footerReference w:type="default" r:id="rId48"/>
      <w:pgSz w:w="11906" w:h="16838"/>
      <w:pgMar w:top="1134" w:right="1134" w:bottom="1134" w:left="187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AA2" w:rsidRDefault="00307AA2" w:rsidP="009157BC">
      <w:pPr>
        <w:spacing w:after="0" w:line="240" w:lineRule="auto"/>
      </w:pPr>
      <w:r>
        <w:separator/>
      </w:r>
    </w:p>
  </w:endnote>
  <w:endnote w:type="continuationSeparator" w:id="0">
    <w:p w:rsidR="00307AA2" w:rsidRDefault="00307AA2" w:rsidP="009157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B63" w:rsidRDefault="00143B63" w:rsidP="009157BC">
    <w:pPr>
      <w:pStyle w:val="Voettekst"/>
      <w:spacing w:before="120" w:after="120"/>
    </w:pPr>
    <w:r>
      <w:t>Naam: An-Sofie De Wilde</w:t>
    </w:r>
  </w:p>
  <w:p w:rsidR="00143B63" w:rsidRDefault="00143B63" w:rsidP="009157BC">
    <w:pPr>
      <w:pStyle w:val="Voettekst"/>
      <w:spacing w:before="120" w:after="120"/>
    </w:pPr>
    <w:r>
      <w:t>Klas: 6B(WW7)</w:t>
    </w:r>
  </w:p>
  <w:p w:rsidR="00143B63" w:rsidRDefault="00143B63" w:rsidP="009157BC">
    <w:pPr>
      <w:pStyle w:val="Voettekst"/>
      <w:spacing w:before="120" w:after="120"/>
    </w:pPr>
    <w:r>
      <w:t>Nr.: 2</w:t>
    </w:r>
  </w:p>
  <w:p w:rsidR="00143B63" w:rsidRDefault="00143B63" w:rsidP="009157BC">
    <w:pPr>
      <w:pStyle w:val="Voettekst"/>
      <w:spacing w:before="120" w:after="120"/>
    </w:pPr>
    <w:r>
      <w:t>Schooljaar: 2014-2015</w:t>
    </w:r>
  </w:p>
  <w:p w:rsidR="00143B63" w:rsidRDefault="00143B63" w:rsidP="009157BC">
    <w:pPr>
      <w:pStyle w:val="Voettekst"/>
      <w:spacing w:before="120" w:after="120"/>
    </w:pPr>
    <w:r>
      <w:t>Mentor: Mevrouw Vermeulen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B63" w:rsidRPr="009157BC" w:rsidRDefault="00143B63" w:rsidP="009157BC">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B63" w:rsidRPr="009157BC" w:rsidRDefault="00143B63" w:rsidP="009157B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AA2" w:rsidRDefault="00307AA2" w:rsidP="009157BC">
      <w:pPr>
        <w:spacing w:after="0" w:line="240" w:lineRule="auto"/>
      </w:pPr>
      <w:r>
        <w:separator/>
      </w:r>
    </w:p>
  </w:footnote>
  <w:footnote w:type="continuationSeparator" w:id="0">
    <w:p w:rsidR="00307AA2" w:rsidRDefault="00307AA2" w:rsidP="009157BC">
      <w:pPr>
        <w:spacing w:after="0" w:line="240" w:lineRule="auto"/>
      </w:pPr>
      <w:r>
        <w:continuationSeparator/>
      </w:r>
    </w:p>
  </w:footnote>
  <w:footnote w:id="1">
    <w:p w:rsidR="00143B63" w:rsidRPr="00236EB6" w:rsidRDefault="00143B63" w:rsidP="007F5C2F">
      <w:pPr>
        <w:ind w:left="360"/>
        <w:rPr>
          <w:sz w:val="16"/>
          <w:szCs w:val="16"/>
        </w:rPr>
      </w:pPr>
      <w:r w:rsidRPr="00236EB6">
        <w:rPr>
          <w:rStyle w:val="Voetnootmarkering"/>
          <w:sz w:val="16"/>
          <w:szCs w:val="16"/>
        </w:rPr>
        <w:footnoteRef/>
      </w:r>
      <w:r w:rsidRPr="00236EB6">
        <w:rPr>
          <w:sz w:val="16"/>
          <w:szCs w:val="16"/>
        </w:rPr>
        <w:t xml:space="preserve"> XX, </w:t>
      </w:r>
      <w:r w:rsidRPr="00236EB6">
        <w:rPr>
          <w:i/>
          <w:sz w:val="16"/>
          <w:szCs w:val="16"/>
        </w:rPr>
        <w:t>Euclidische meetkunde</w:t>
      </w:r>
      <w:r w:rsidRPr="00236EB6">
        <w:rPr>
          <w:sz w:val="16"/>
          <w:szCs w:val="16"/>
        </w:rPr>
        <w:t xml:space="preserve">, </w:t>
      </w:r>
      <w:hyperlink r:id="rId1" w:history="1">
        <w:r w:rsidRPr="00236EB6">
          <w:rPr>
            <w:rStyle w:val="Hyperlink"/>
            <w:sz w:val="16"/>
            <w:szCs w:val="16"/>
          </w:rPr>
          <w:t>http://pieth.home.xs4all.nl/IPIR/mathematics/echte-wiskunde/ewroot-01-2.pdf</w:t>
        </w:r>
      </w:hyperlink>
      <w:r w:rsidRPr="00236EB6">
        <w:rPr>
          <w:sz w:val="16"/>
          <w:szCs w:val="16"/>
        </w:rPr>
        <w:t>, 03/10/2014.</w:t>
      </w:r>
    </w:p>
    <w:p w:rsidR="00143B63" w:rsidRPr="007F5C2F" w:rsidRDefault="00143B63">
      <w:pPr>
        <w:pStyle w:val="Voetnoottekst"/>
      </w:pPr>
    </w:p>
  </w:footnote>
  <w:footnote w:id="2">
    <w:p w:rsidR="00143B63" w:rsidRPr="00236EB6" w:rsidRDefault="00143B63">
      <w:pPr>
        <w:pStyle w:val="Voetnoottekst"/>
        <w:rPr>
          <w:sz w:val="16"/>
          <w:szCs w:val="16"/>
          <w:lang w:val="fr-FR"/>
        </w:rPr>
      </w:pPr>
      <w:r w:rsidRPr="00236EB6">
        <w:rPr>
          <w:rStyle w:val="Voetnootmarkering"/>
          <w:sz w:val="16"/>
          <w:szCs w:val="16"/>
        </w:rPr>
        <w:footnoteRef/>
      </w:r>
      <w:r w:rsidRPr="00236EB6">
        <w:rPr>
          <w:sz w:val="16"/>
          <w:szCs w:val="16"/>
          <w:lang w:val="fr-FR"/>
        </w:rPr>
        <w:t xml:space="preserve"> XX,</w:t>
      </w:r>
      <w:r w:rsidRPr="00236EB6">
        <w:rPr>
          <w:color w:val="333333"/>
          <w:sz w:val="16"/>
          <w:szCs w:val="16"/>
          <w:lang w:val="fr-FR"/>
        </w:rPr>
        <w:t xml:space="preserve"> </w:t>
      </w:r>
      <w:r w:rsidRPr="00236EB6">
        <w:rPr>
          <w:i/>
          <w:sz w:val="16"/>
          <w:szCs w:val="16"/>
          <w:lang w:val="fr-FR"/>
        </w:rPr>
        <w:t>1 + 27 = 12 + 16 Sangaku</w:t>
      </w:r>
      <w:r w:rsidRPr="00236EB6">
        <w:rPr>
          <w:i/>
          <w:color w:val="333333"/>
          <w:sz w:val="16"/>
          <w:szCs w:val="16"/>
          <w:lang w:val="fr-FR"/>
        </w:rPr>
        <w:t>,</w:t>
      </w:r>
      <w:r w:rsidRPr="00236EB6">
        <w:rPr>
          <w:sz w:val="16"/>
          <w:szCs w:val="16"/>
          <w:lang w:val="fr-FR"/>
        </w:rPr>
        <w:t xml:space="preserve"> </w:t>
      </w:r>
      <w:hyperlink r:id="rId2" w:anchor="solution" w:history="1">
        <w:r w:rsidRPr="00236EB6">
          <w:rPr>
            <w:rStyle w:val="Hyperlink"/>
            <w:sz w:val="16"/>
            <w:szCs w:val="16"/>
            <w:lang w:val="fr-FR"/>
          </w:rPr>
          <w:t>http://www.cut-the-knot.org/pythagoras/1331Sangaku.shtml#solution</w:t>
        </w:r>
      </w:hyperlink>
      <w:r w:rsidRPr="00236EB6">
        <w:rPr>
          <w:sz w:val="16"/>
          <w:szCs w:val="16"/>
          <w:lang w:val="fr-FR"/>
        </w:rPr>
        <w:t xml:space="preserve">, 13/02/2015. </w:t>
      </w:r>
    </w:p>
  </w:footnote>
  <w:footnote w:id="3">
    <w:p w:rsidR="00143B63" w:rsidRPr="00143B63" w:rsidRDefault="00143B63">
      <w:pPr>
        <w:pStyle w:val="Voetnoottekst"/>
        <w:rPr>
          <w:lang w:val="nl-BE"/>
        </w:rPr>
      </w:pPr>
      <w:r>
        <w:rPr>
          <w:rStyle w:val="Voetnootmarkering"/>
        </w:rPr>
        <w:footnoteRef/>
      </w:r>
      <w:r w:rsidRPr="00143B63">
        <w:rPr>
          <w:lang w:val="nl-BE"/>
        </w:rPr>
        <w:t xml:space="preserve">  </w:t>
      </w:r>
      <w:r w:rsidRPr="00143B63">
        <w:rPr>
          <w:sz w:val="16"/>
          <w:szCs w:val="16"/>
          <w:lang w:val="nl-BE"/>
        </w:rPr>
        <w:t xml:space="preserve">VINCENT, C./VINCENT, J., </w:t>
      </w:r>
      <w:proofErr w:type="spellStart"/>
      <w:r w:rsidRPr="00143B63">
        <w:rPr>
          <w:sz w:val="16"/>
          <w:szCs w:val="16"/>
          <w:lang w:val="nl-BE"/>
        </w:rPr>
        <w:t>Japanese</w:t>
      </w:r>
      <w:proofErr w:type="spellEnd"/>
      <w:r w:rsidRPr="00143B63">
        <w:rPr>
          <w:sz w:val="16"/>
          <w:szCs w:val="16"/>
          <w:lang w:val="nl-BE"/>
        </w:rPr>
        <w:t xml:space="preserve"> </w:t>
      </w:r>
      <w:proofErr w:type="spellStart"/>
      <w:r w:rsidRPr="00143B63">
        <w:rPr>
          <w:sz w:val="16"/>
          <w:szCs w:val="16"/>
          <w:lang w:val="nl-BE"/>
        </w:rPr>
        <w:t>temple</w:t>
      </w:r>
      <w:proofErr w:type="spellEnd"/>
      <w:r w:rsidRPr="00143B63">
        <w:rPr>
          <w:sz w:val="16"/>
          <w:szCs w:val="16"/>
          <w:lang w:val="nl-BE"/>
        </w:rPr>
        <w:t xml:space="preserve"> </w:t>
      </w:r>
      <w:proofErr w:type="spellStart"/>
      <w:r w:rsidRPr="00143B63">
        <w:rPr>
          <w:sz w:val="16"/>
          <w:szCs w:val="16"/>
          <w:lang w:val="nl-BE"/>
        </w:rPr>
        <w:t>geometry</w:t>
      </w:r>
      <w:proofErr w:type="spellEnd"/>
      <w:r w:rsidRPr="00143B63">
        <w:rPr>
          <w:sz w:val="16"/>
          <w:szCs w:val="16"/>
          <w:lang w:val="nl-BE"/>
        </w:rPr>
        <w:t xml:space="preserve">, </w:t>
      </w:r>
      <w:hyperlink r:id="rId3" w:history="1">
        <w:r w:rsidRPr="00143B63">
          <w:rPr>
            <w:rStyle w:val="Hyperlink"/>
            <w:sz w:val="16"/>
            <w:szCs w:val="16"/>
            <w:lang w:val="nl-BE"/>
          </w:rPr>
          <w:t>http://files.eric.ed.gov/fulltext/EJ720042.pdf</w:t>
        </w:r>
      </w:hyperlink>
      <w:r w:rsidRPr="00143B63">
        <w:rPr>
          <w:sz w:val="16"/>
          <w:szCs w:val="16"/>
          <w:lang w:val="nl-BE"/>
        </w:rPr>
        <w:t>,. p.11</w:t>
      </w:r>
    </w:p>
  </w:footnote>
  <w:footnote w:id="4">
    <w:p w:rsidR="00143B63" w:rsidRPr="0034706D" w:rsidRDefault="00143B63">
      <w:pPr>
        <w:pStyle w:val="Voetnoottekst"/>
        <w:rPr>
          <w:sz w:val="16"/>
          <w:lang w:val="nl-BE"/>
        </w:rPr>
      </w:pPr>
      <w:r>
        <w:rPr>
          <w:rStyle w:val="Voetnootmarkering"/>
        </w:rPr>
        <w:footnoteRef/>
      </w:r>
      <w:r>
        <w:t xml:space="preserve"> </w:t>
      </w:r>
      <w:r>
        <w:rPr>
          <w:sz w:val="16"/>
          <w:lang w:val="nl-BE"/>
        </w:rPr>
        <w:t>Prefectuur is vergelijkbaar met een provincie bij ons.</w:t>
      </w:r>
    </w:p>
  </w:footnote>
  <w:footnote w:id="5">
    <w:p w:rsidR="00143B63" w:rsidRPr="00360B2E" w:rsidRDefault="00143B63">
      <w:pPr>
        <w:pStyle w:val="Voetnoottekst"/>
        <w:rPr>
          <w:lang w:val="en-GB"/>
        </w:rPr>
      </w:pPr>
      <w:r>
        <w:rPr>
          <w:rStyle w:val="Voetnootmarkering"/>
        </w:rPr>
        <w:footnoteRef/>
      </w:r>
      <w:r w:rsidRPr="00360B2E">
        <w:rPr>
          <w:lang w:val="en-GB"/>
        </w:rPr>
        <w:t xml:space="preserve"> </w:t>
      </w:r>
      <w:r w:rsidRPr="00360B2E">
        <w:rPr>
          <w:sz w:val="16"/>
          <w:szCs w:val="16"/>
          <w:lang w:val="en-GB"/>
        </w:rPr>
        <w:t xml:space="preserve">VINCENT, C./VINCENT, J., </w:t>
      </w:r>
      <w:r w:rsidRPr="00360B2E">
        <w:rPr>
          <w:i/>
          <w:sz w:val="16"/>
          <w:szCs w:val="16"/>
          <w:lang w:val="en-GB"/>
        </w:rPr>
        <w:t>Japanese temple geometry</w:t>
      </w:r>
      <w:r w:rsidRPr="00360B2E">
        <w:rPr>
          <w:sz w:val="16"/>
          <w:szCs w:val="16"/>
          <w:lang w:val="en-GB"/>
        </w:rPr>
        <w:t xml:space="preserve">, </w:t>
      </w:r>
      <w:hyperlink r:id="rId4" w:history="1">
        <w:r w:rsidRPr="00360B2E">
          <w:rPr>
            <w:rStyle w:val="Hyperlink"/>
            <w:sz w:val="16"/>
            <w:szCs w:val="16"/>
            <w:lang w:val="en-GB"/>
          </w:rPr>
          <w:t>http://files.eric.ed.gov/fulltext/EJ720042.pdf</w:t>
        </w:r>
      </w:hyperlink>
      <w:r w:rsidRPr="00360B2E">
        <w:rPr>
          <w:rStyle w:val="Hyperlink"/>
          <w:sz w:val="16"/>
          <w:szCs w:val="16"/>
          <w:lang w:val="en-GB"/>
        </w:rPr>
        <w:t xml:space="preserve"> </w:t>
      </w:r>
      <w:r w:rsidRPr="00360B2E">
        <w:rPr>
          <w:rStyle w:val="Hyperlink"/>
          <w:sz w:val="16"/>
          <w:szCs w:val="16"/>
          <w:u w:val="none"/>
          <w:lang w:val="en-GB"/>
        </w:rPr>
        <w:t xml:space="preserve">, </w:t>
      </w:r>
      <w:r w:rsidRPr="00360B2E">
        <w:rPr>
          <w:rStyle w:val="Hyperlink"/>
          <w:color w:val="auto"/>
          <w:sz w:val="16"/>
          <w:szCs w:val="16"/>
          <w:u w:val="none"/>
          <w:lang w:val="en-GB"/>
        </w:rPr>
        <w:t>p.10</w:t>
      </w:r>
      <w:r w:rsidRPr="00360B2E">
        <w:rPr>
          <w:rStyle w:val="Hyperlink"/>
          <w:color w:val="auto"/>
          <w:sz w:val="16"/>
          <w:szCs w:val="16"/>
          <w:lang w:val="en-GB"/>
        </w:rPr>
        <w:t xml:space="preserve"> </w:t>
      </w:r>
    </w:p>
  </w:footnote>
  <w:footnote w:id="6">
    <w:p w:rsidR="00143B63" w:rsidRPr="00236EB6" w:rsidRDefault="00143B63" w:rsidP="008638DB">
      <w:pPr>
        <w:pStyle w:val="Voetnoottekst"/>
        <w:rPr>
          <w:sz w:val="16"/>
          <w:szCs w:val="16"/>
          <w:lang w:val="en-GB"/>
        </w:rPr>
      </w:pPr>
      <w:r>
        <w:rPr>
          <w:rStyle w:val="Voetnootmarkering"/>
        </w:rPr>
        <w:footnoteRef/>
      </w:r>
      <w:r w:rsidRPr="00EE764A">
        <w:rPr>
          <w:lang w:val="en-GB"/>
        </w:rPr>
        <w:t xml:space="preserve"> </w:t>
      </w:r>
      <w:r w:rsidRPr="00236EB6">
        <w:rPr>
          <w:sz w:val="16"/>
          <w:szCs w:val="16"/>
          <w:lang w:val="en-GB"/>
        </w:rPr>
        <w:t xml:space="preserve">ROTHMAN, T./ FUKAGAWA, </w:t>
      </w:r>
      <w:proofErr w:type="spellStart"/>
      <w:r w:rsidRPr="00236EB6">
        <w:rPr>
          <w:sz w:val="16"/>
          <w:szCs w:val="16"/>
          <w:lang w:val="en-GB"/>
        </w:rPr>
        <w:t>H.,</w:t>
      </w:r>
      <w:r w:rsidRPr="00236EB6">
        <w:rPr>
          <w:i/>
          <w:sz w:val="16"/>
          <w:szCs w:val="16"/>
          <w:lang w:val="en-GB"/>
        </w:rPr>
        <w:t>Sacred</w:t>
      </w:r>
      <w:proofErr w:type="spellEnd"/>
      <w:r w:rsidRPr="00236EB6">
        <w:rPr>
          <w:i/>
          <w:sz w:val="16"/>
          <w:szCs w:val="16"/>
          <w:lang w:val="en-GB"/>
        </w:rPr>
        <w:t xml:space="preserve"> Mathematics: Japanese temple geometry </w:t>
      </w:r>
      <w:r w:rsidRPr="00236EB6">
        <w:rPr>
          <w:sz w:val="16"/>
          <w:szCs w:val="16"/>
          <w:lang w:val="en-GB"/>
        </w:rPr>
        <w:t>problem,</w:t>
      </w:r>
      <w:r>
        <w:rPr>
          <w:sz w:val="16"/>
          <w:szCs w:val="16"/>
          <w:lang w:val="en-GB"/>
        </w:rPr>
        <w:t xml:space="preserve"> p</w:t>
      </w:r>
      <w:r w:rsidRPr="00236EB6">
        <w:rPr>
          <w:sz w:val="16"/>
          <w:szCs w:val="16"/>
          <w:lang w:val="en-GB"/>
        </w:rPr>
        <w:t xml:space="preserve"> </w:t>
      </w:r>
      <w:r>
        <w:rPr>
          <w:sz w:val="16"/>
          <w:szCs w:val="16"/>
          <w:lang w:val="en-GB"/>
        </w:rPr>
        <w:t xml:space="preserve">114/p135  </w:t>
      </w:r>
      <w:proofErr w:type="spellStart"/>
      <w:r>
        <w:rPr>
          <w:sz w:val="16"/>
          <w:szCs w:val="16"/>
          <w:lang w:val="en-GB"/>
        </w:rPr>
        <w:t>geraadpleegd</w:t>
      </w:r>
      <w:proofErr w:type="spellEnd"/>
      <w:r>
        <w:rPr>
          <w:sz w:val="16"/>
          <w:szCs w:val="16"/>
          <w:lang w:val="en-GB"/>
        </w:rPr>
        <w:t xml:space="preserve"> via internet: </w:t>
      </w:r>
      <w:hyperlink r:id="rId5" w:history="1">
        <w:r w:rsidRPr="00E71967">
          <w:rPr>
            <w:rStyle w:val="Hyperlink"/>
            <w:sz w:val="16"/>
            <w:szCs w:val="16"/>
            <w:lang w:val="en-GB"/>
          </w:rPr>
          <w:t>http://kknop.com/math/sangaku.pdf</w:t>
        </w:r>
      </w:hyperlink>
      <w:r>
        <w:rPr>
          <w:sz w:val="16"/>
          <w:szCs w:val="16"/>
          <w:lang w:val="en-GB"/>
        </w:rPr>
        <w:t xml:space="preserve"> </w:t>
      </w:r>
    </w:p>
    <w:p w:rsidR="00143B63" w:rsidRPr="00EE764A" w:rsidRDefault="00143B63">
      <w:pPr>
        <w:pStyle w:val="Voetnoottekst"/>
        <w:rPr>
          <w:lang w:val="en-GB"/>
        </w:rPr>
      </w:pPr>
    </w:p>
  </w:footnote>
  <w:footnote w:id="7">
    <w:p w:rsidR="00143B63" w:rsidRPr="000D5F19" w:rsidRDefault="00143B63">
      <w:pPr>
        <w:pStyle w:val="Voetnoottekst"/>
        <w:rPr>
          <w:lang w:val="en-GB"/>
        </w:rPr>
      </w:pPr>
      <w:r>
        <w:rPr>
          <w:rStyle w:val="Voetnootmarkering"/>
        </w:rPr>
        <w:footnoteRef/>
      </w:r>
      <w:r>
        <w:rPr>
          <w:lang w:val="en-GB"/>
        </w:rPr>
        <w:t xml:space="preserve"> </w:t>
      </w:r>
      <w:r w:rsidRPr="00F82639">
        <w:rPr>
          <w:sz w:val="16"/>
          <w:szCs w:val="16"/>
          <w:lang w:val="en-GB"/>
        </w:rPr>
        <w:t>KOTERA, H</w:t>
      </w:r>
      <w:r>
        <w:rPr>
          <w:sz w:val="16"/>
          <w:szCs w:val="16"/>
          <w:lang w:val="en-GB"/>
        </w:rPr>
        <w:t xml:space="preserve">., </w:t>
      </w:r>
      <w:proofErr w:type="spellStart"/>
      <w:r w:rsidRPr="00F82639">
        <w:rPr>
          <w:rFonts w:ascii="MS Gothic" w:eastAsia="MS Gothic" w:hAnsi="MS Gothic" w:cs="MS Gothic" w:hint="eastAsia"/>
          <w:i/>
          <w:sz w:val="16"/>
          <w:szCs w:val="16"/>
          <w:lang w:val="en-GB"/>
        </w:rPr>
        <w:t>岡山県</w:t>
      </w:r>
      <w:proofErr w:type="spellEnd"/>
      <w:r w:rsidRPr="00F82639">
        <w:rPr>
          <w:i/>
          <w:sz w:val="16"/>
          <w:szCs w:val="16"/>
          <w:lang w:val="en-GB"/>
        </w:rPr>
        <w:t>(Okayama Pref.)</w:t>
      </w:r>
      <w:r>
        <w:rPr>
          <w:lang w:val="en-GB"/>
        </w:rPr>
        <w:t>,</w:t>
      </w:r>
      <w:r w:rsidRPr="000D5F19">
        <w:rPr>
          <w:lang w:val="en-GB"/>
        </w:rPr>
        <w:t xml:space="preserve"> </w:t>
      </w:r>
      <w:hyperlink r:id="rId6" w:history="1">
        <w:r w:rsidRPr="00E71967">
          <w:rPr>
            <w:rStyle w:val="Hyperlink"/>
            <w:sz w:val="16"/>
            <w:szCs w:val="16"/>
            <w:lang w:val="en-GB"/>
          </w:rPr>
          <w:t>http://www.wasan.earth.linkclub.com/okayama/katayamahiko.html</w:t>
        </w:r>
      </w:hyperlink>
      <w:r>
        <w:rPr>
          <w:sz w:val="16"/>
          <w:szCs w:val="16"/>
          <w:lang w:val="en-GB"/>
        </w:rPr>
        <w:t>, 29/03/2015.</w:t>
      </w:r>
    </w:p>
  </w:footnote>
  <w:footnote w:id="8">
    <w:p w:rsidR="00143B63" w:rsidRPr="00236EB6" w:rsidRDefault="00143B63" w:rsidP="00236EB6">
      <w:pPr>
        <w:pStyle w:val="Voetnoottekst"/>
        <w:rPr>
          <w:sz w:val="16"/>
          <w:szCs w:val="16"/>
          <w:lang w:val="en-GB"/>
        </w:rPr>
      </w:pPr>
      <w:r w:rsidRPr="00236EB6">
        <w:rPr>
          <w:rStyle w:val="Voetnootmarkering"/>
          <w:sz w:val="16"/>
          <w:szCs w:val="16"/>
        </w:rPr>
        <w:footnoteRef/>
      </w:r>
      <w:r w:rsidRPr="00236EB6">
        <w:rPr>
          <w:sz w:val="16"/>
          <w:szCs w:val="16"/>
          <w:lang w:val="en-GB"/>
        </w:rPr>
        <w:t xml:space="preserve"> ROTHMAN, T./ FUKAGAWA, </w:t>
      </w:r>
      <w:proofErr w:type="spellStart"/>
      <w:r w:rsidRPr="00236EB6">
        <w:rPr>
          <w:sz w:val="16"/>
          <w:szCs w:val="16"/>
          <w:lang w:val="en-GB"/>
        </w:rPr>
        <w:t>H.,</w:t>
      </w:r>
      <w:r w:rsidRPr="00236EB6">
        <w:rPr>
          <w:i/>
          <w:sz w:val="16"/>
          <w:szCs w:val="16"/>
          <w:lang w:val="en-GB"/>
        </w:rPr>
        <w:t>Sacred</w:t>
      </w:r>
      <w:proofErr w:type="spellEnd"/>
      <w:r w:rsidRPr="00236EB6">
        <w:rPr>
          <w:i/>
          <w:sz w:val="16"/>
          <w:szCs w:val="16"/>
          <w:lang w:val="en-GB"/>
        </w:rPr>
        <w:t xml:space="preserve"> Mathematics: Japanese temple geometry </w:t>
      </w:r>
      <w:r w:rsidRPr="00236EB6">
        <w:rPr>
          <w:sz w:val="16"/>
          <w:szCs w:val="16"/>
          <w:lang w:val="en-GB"/>
        </w:rPr>
        <w:t>problem, p112,113/p133</w:t>
      </w:r>
      <w:r>
        <w:rPr>
          <w:sz w:val="16"/>
          <w:szCs w:val="16"/>
          <w:lang w:val="en-GB"/>
        </w:rPr>
        <w:t xml:space="preserve">  </w:t>
      </w:r>
      <w:proofErr w:type="spellStart"/>
      <w:r>
        <w:rPr>
          <w:sz w:val="16"/>
          <w:szCs w:val="16"/>
          <w:lang w:val="en-GB"/>
        </w:rPr>
        <w:t>geraadpleegd</w:t>
      </w:r>
      <w:proofErr w:type="spellEnd"/>
      <w:r>
        <w:rPr>
          <w:sz w:val="16"/>
          <w:szCs w:val="16"/>
          <w:lang w:val="en-GB"/>
        </w:rPr>
        <w:t xml:space="preserve"> via internet: </w:t>
      </w:r>
      <w:hyperlink r:id="rId7" w:history="1">
        <w:r w:rsidRPr="00E71967">
          <w:rPr>
            <w:rStyle w:val="Hyperlink"/>
            <w:sz w:val="16"/>
            <w:szCs w:val="16"/>
            <w:lang w:val="en-GB"/>
          </w:rPr>
          <w:t>http://kknop.com/math/sangaku.pdf</w:t>
        </w:r>
      </w:hyperlink>
      <w:r>
        <w:rPr>
          <w:sz w:val="16"/>
          <w:szCs w:val="16"/>
          <w:lang w:val="en-GB"/>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B63" w:rsidRDefault="00043802">
    <w:pPr>
      <w:pStyle w:val="Koptekst"/>
    </w:pPr>
    <w:r w:rsidRPr="00043802">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0626" o:spid="_x0000_s2053" type="#_x0000_t75" style="position:absolute;margin-left:0;margin-top:0;width:453.5pt;height:641.5pt;z-index:-251655168;mso-position-horizontal:center;mso-position-horizontal-relative:margin;mso-position-vertical:center;mso-position-vertical-relative:margin" o:allowincell="f">
          <v:imagedata r:id="rId1" o:title="GroteTaak"/>
          <w10:wrap anchorx="margin" anchory="margin"/>
        </v:shape>
      </w:pict>
    </w:r>
    <w:r w:rsidRPr="00043802">
      <w:rPr>
        <w:noProof/>
        <w:lang w:eastAsia="nl-NL"/>
      </w:rPr>
      <w:pict>
        <v:shape id="WordPictureWatermark19775735" o:spid="_x0000_s2050" type="#_x0000_t75" style="position:absolute;margin-left:0;margin-top:0;width:453.5pt;height:641.5pt;z-index:-251657216;mso-position-horizontal:center;mso-position-horizontal-relative:margin;mso-position-vertical:center;mso-position-vertical-relative:margin" o:allowincell="f">
          <v:imagedata r:id="rId1" o:title="GroteTaa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B63" w:rsidRDefault="00043802">
    <w:pPr>
      <w:pStyle w:val="Koptekst"/>
    </w:pPr>
    <w:r w:rsidRPr="00043802">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0627" o:spid="_x0000_s2054" type="#_x0000_t75" style="position:absolute;margin-left:-71.95pt;margin-top:-71.9pt;width:595.65pt;height:842.55pt;z-index:-251654144;mso-position-horizontal-relative:margin;mso-position-vertical-relative:margin" o:allowincell="f">
          <v:imagedata r:id="rId1" o:title="GroteTaak"/>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B63" w:rsidRDefault="00043802">
    <w:pPr>
      <w:pStyle w:val="Koptekst"/>
    </w:pPr>
    <w:r w:rsidRPr="00043802">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0625" o:spid="_x0000_s2052" type="#_x0000_t75" style="position:absolute;margin-left:0;margin-top:0;width:453.5pt;height:641.5pt;z-index:-251656192;mso-position-horizontal:center;mso-position-horizontal-relative:margin;mso-position-vertical:center;mso-position-vertical-relative:margin" o:allowincell="f">
          <v:imagedata r:id="rId1" o:title="GroteTaak"/>
          <w10:wrap anchorx="margin" anchory="margin"/>
        </v:shape>
      </w:pict>
    </w:r>
    <w:r w:rsidRPr="00043802">
      <w:rPr>
        <w:noProof/>
        <w:lang w:eastAsia="nl-NL"/>
      </w:rPr>
      <w:pict>
        <v:shape id="WordPictureWatermark19775734" o:spid="_x0000_s2049" type="#_x0000_t75" style="position:absolute;margin-left:0;margin-top:0;width:453.5pt;height:641.5pt;z-index:-251658240;mso-position-horizontal:center;mso-position-horizontal-relative:margin;mso-position-vertical:center;mso-position-vertical-relative:margin" o:allowincell="f">
          <v:imagedata r:id="rId1" o:title="GroteTaak"/>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B63" w:rsidRDefault="00043802">
    <w:pPr>
      <w:pStyle w:val="Koptekst"/>
    </w:pPr>
    <w:r w:rsidRPr="00043802">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0629" o:spid="_x0000_s2056" type="#_x0000_t75" style="position:absolute;margin-left:0;margin-top:0;width:453.5pt;height:641.5pt;z-index:-251652096;mso-position-horizontal:center;mso-position-horizontal-relative:margin;mso-position-vertical:center;mso-position-vertical-relative:margin" o:allowincell="f">
          <v:imagedata r:id="rId1" o:title="GroteTaak"/>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B63" w:rsidRDefault="00143B63">
    <w:pPr>
      <w:pStyle w:val="Kopteks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B63" w:rsidRDefault="00043802">
    <w:pPr>
      <w:pStyle w:val="Koptekst"/>
    </w:pPr>
    <w:r w:rsidRPr="00043802">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80628" o:spid="_x0000_s2055" type="#_x0000_t75" style="position:absolute;margin-left:0;margin-top:0;width:453.5pt;height:641.5pt;z-index:-251653120;mso-position-horizontal:center;mso-position-horizontal-relative:margin;mso-position-vertical:center;mso-position-vertical-relative:margin" o:allowincell="f">
          <v:imagedata r:id="rId1" o:title="GroteTaak"/>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779425"/>
      <w:docPartObj>
        <w:docPartGallery w:val="Page Numbers (Top of Page)"/>
        <w:docPartUnique/>
      </w:docPartObj>
    </w:sdtPr>
    <w:sdtContent>
      <w:p w:rsidR="00143B63" w:rsidRDefault="00043802" w:rsidP="0052002D">
        <w:pPr>
          <w:pStyle w:val="Koptekst"/>
          <w:jc w:val="right"/>
        </w:pPr>
        <w:r>
          <w:fldChar w:fldCharType="begin"/>
        </w:r>
        <w:r w:rsidR="00143B63">
          <w:instrText>PAGE   \* MERGEFORMAT</w:instrText>
        </w:r>
        <w:r>
          <w:fldChar w:fldCharType="separate"/>
        </w:r>
        <w:r w:rsidR="009C4E48">
          <w:rPr>
            <w:noProof/>
          </w:rPr>
          <w:t>8</w:t>
        </w:r>
        <w:r>
          <w:fldChar w:fldCharType="end"/>
        </w:r>
      </w:p>
    </w:sdtContent>
  </w:sdt>
  <w:p w:rsidR="00143B63" w:rsidRDefault="00143B63">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7CB7"/>
    <w:multiLevelType w:val="hybridMultilevel"/>
    <w:tmpl w:val="7CBC9F6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3B903720"/>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nsid w:val="45965596"/>
    <w:multiLevelType w:val="hybridMultilevel"/>
    <w:tmpl w:val="D55225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9157BC"/>
    <w:rsid w:val="00004C64"/>
    <w:rsid w:val="00014490"/>
    <w:rsid w:val="000205A3"/>
    <w:rsid w:val="0002072F"/>
    <w:rsid w:val="00021C28"/>
    <w:rsid w:val="00033984"/>
    <w:rsid w:val="00043802"/>
    <w:rsid w:val="00064B5C"/>
    <w:rsid w:val="0007116A"/>
    <w:rsid w:val="00075AFF"/>
    <w:rsid w:val="00076012"/>
    <w:rsid w:val="0007661F"/>
    <w:rsid w:val="00080F71"/>
    <w:rsid w:val="00096AAA"/>
    <w:rsid w:val="000A1425"/>
    <w:rsid w:val="000A3224"/>
    <w:rsid w:val="000A66B1"/>
    <w:rsid w:val="000B3564"/>
    <w:rsid w:val="000D5F19"/>
    <w:rsid w:val="000E7409"/>
    <w:rsid w:val="000F3745"/>
    <w:rsid w:val="0010610B"/>
    <w:rsid w:val="00123845"/>
    <w:rsid w:val="00126EE4"/>
    <w:rsid w:val="00135773"/>
    <w:rsid w:val="00140A78"/>
    <w:rsid w:val="00143B63"/>
    <w:rsid w:val="0014610B"/>
    <w:rsid w:val="0015687E"/>
    <w:rsid w:val="001733B7"/>
    <w:rsid w:val="00182D70"/>
    <w:rsid w:val="001A7814"/>
    <w:rsid w:val="001A7B18"/>
    <w:rsid w:val="001D0BA0"/>
    <w:rsid w:val="001D252F"/>
    <w:rsid w:val="001E2197"/>
    <w:rsid w:val="001E6E88"/>
    <w:rsid w:val="001F633C"/>
    <w:rsid w:val="002006AF"/>
    <w:rsid w:val="0020497D"/>
    <w:rsid w:val="00207EFD"/>
    <w:rsid w:val="00212526"/>
    <w:rsid w:val="00227288"/>
    <w:rsid w:val="00236EB6"/>
    <w:rsid w:val="0025171D"/>
    <w:rsid w:val="00271E39"/>
    <w:rsid w:val="00282C5D"/>
    <w:rsid w:val="002A7593"/>
    <w:rsid w:val="002C440C"/>
    <w:rsid w:val="002C651B"/>
    <w:rsid w:val="002D299A"/>
    <w:rsid w:val="003042F2"/>
    <w:rsid w:val="00307A83"/>
    <w:rsid w:val="00307AA2"/>
    <w:rsid w:val="00325DC2"/>
    <w:rsid w:val="003363A8"/>
    <w:rsid w:val="00337180"/>
    <w:rsid w:val="0034706D"/>
    <w:rsid w:val="00351368"/>
    <w:rsid w:val="00360B2E"/>
    <w:rsid w:val="0037541B"/>
    <w:rsid w:val="00393A02"/>
    <w:rsid w:val="003A05C2"/>
    <w:rsid w:val="003B1C35"/>
    <w:rsid w:val="003D2C9A"/>
    <w:rsid w:val="003E1B49"/>
    <w:rsid w:val="003E42EC"/>
    <w:rsid w:val="00404072"/>
    <w:rsid w:val="004248D4"/>
    <w:rsid w:val="00435487"/>
    <w:rsid w:val="00435E5B"/>
    <w:rsid w:val="00454640"/>
    <w:rsid w:val="004604E4"/>
    <w:rsid w:val="00462891"/>
    <w:rsid w:val="0047329E"/>
    <w:rsid w:val="00485157"/>
    <w:rsid w:val="004934A1"/>
    <w:rsid w:val="004A03A4"/>
    <w:rsid w:val="004D0BEC"/>
    <w:rsid w:val="004F29C4"/>
    <w:rsid w:val="004F428B"/>
    <w:rsid w:val="0052002D"/>
    <w:rsid w:val="00523D51"/>
    <w:rsid w:val="00525ED4"/>
    <w:rsid w:val="00535169"/>
    <w:rsid w:val="00536D94"/>
    <w:rsid w:val="00551506"/>
    <w:rsid w:val="00560D38"/>
    <w:rsid w:val="00571EE6"/>
    <w:rsid w:val="00574D38"/>
    <w:rsid w:val="00574EA6"/>
    <w:rsid w:val="0057703D"/>
    <w:rsid w:val="005A0D33"/>
    <w:rsid w:val="005C2153"/>
    <w:rsid w:val="005D047B"/>
    <w:rsid w:val="005D5546"/>
    <w:rsid w:val="005E5D48"/>
    <w:rsid w:val="00617AD8"/>
    <w:rsid w:val="00667562"/>
    <w:rsid w:val="00690F6D"/>
    <w:rsid w:val="006A7A14"/>
    <w:rsid w:val="006A7AEA"/>
    <w:rsid w:val="006B058D"/>
    <w:rsid w:val="006B19D2"/>
    <w:rsid w:val="006E4492"/>
    <w:rsid w:val="006F3474"/>
    <w:rsid w:val="006F6CA2"/>
    <w:rsid w:val="00706631"/>
    <w:rsid w:val="0071746E"/>
    <w:rsid w:val="00724772"/>
    <w:rsid w:val="00746E83"/>
    <w:rsid w:val="00760EE7"/>
    <w:rsid w:val="00765655"/>
    <w:rsid w:val="007A2DA2"/>
    <w:rsid w:val="007B5B9C"/>
    <w:rsid w:val="007F5C2F"/>
    <w:rsid w:val="00825EC7"/>
    <w:rsid w:val="00825F67"/>
    <w:rsid w:val="00844068"/>
    <w:rsid w:val="008638DB"/>
    <w:rsid w:val="00863E37"/>
    <w:rsid w:val="00874AB9"/>
    <w:rsid w:val="00882E8A"/>
    <w:rsid w:val="008850B0"/>
    <w:rsid w:val="00890653"/>
    <w:rsid w:val="008916E0"/>
    <w:rsid w:val="008969A0"/>
    <w:rsid w:val="008E7A5E"/>
    <w:rsid w:val="009157BC"/>
    <w:rsid w:val="00925ACA"/>
    <w:rsid w:val="00934FF1"/>
    <w:rsid w:val="0093751A"/>
    <w:rsid w:val="00942F19"/>
    <w:rsid w:val="009544AA"/>
    <w:rsid w:val="00954FBD"/>
    <w:rsid w:val="00975E08"/>
    <w:rsid w:val="009C4E48"/>
    <w:rsid w:val="009E76A6"/>
    <w:rsid w:val="00A251A9"/>
    <w:rsid w:val="00A27CDA"/>
    <w:rsid w:val="00A32FE8"/>
    <w:rsid w:val="00A41B3F"/>
    <w:rsid w:val="00A46C57"/>
    <w:rsid w:val="00A512CB"/>
    <w:rsid w:val="00A607E2"/>
    <w:rsid w:val="00A6568F"/>
    <w:rsid w:val="00A77B22"/>
    <w:rsid w:val="00A8770D"/>
    <w:rsid w:val="00A908A5"/>
    <w:rsid w:val="00AA25F3"/>
    <w:rsid w:val="00AA6DA4"/>
    <w:rsid w:val="00AB490C"/>
    <w:rsid w:val="00AB4EC7"/>
    <w:rsid w:val="00AC69A2"/>
    <w:rsid w:val="00AD7EEB"/>
    <w:rsid w:val="00AE0730"/>
    <w:rsid w:val="00AE2D36"/>
    <w:rsid w:val="00AE3D13"/>
    <w:rsid w:val="00AE685D"/>
    <w:rsid w:val="00AF1D77"/>
    <w:rsid w:val="00B3063D"/>
    <w:rsid w:val="00B3068D"/>
    <w:rsid w:val="00B36ED9"/>
    <w:rsid w:val="00B5328F"/>
    <w:rsid w:val="00B53DE1"/>
    <w:rsid w:val="00B66ACE"/>
    <w:rsid w:val="00B71ACD"/>
    <w:rsid w:val="00B8417B"/>
    <w:rsid w:val="00B92EDA"/>
    <w:rsid w:val="00BA06A3"/>
    <w:rsid w:val="00BB1C1E"/>
    <w:rsid w:val="00BB2C8C"/>
    <w:rsid w:val="00BC4A15"/>
    <w:rsid w:val="00BD7855"/>
    <w:rsid w:val="00BE5F72"/>
    <w:rsid w:val="00BF76BA"/>
    <w:rsid w:val="00C1094B"/>
    <w:rsid w:val="00C143BE"/>
    <w:rsid w:val="00C1487A"/>
    <w:rsid w:val="00C212E2"/>
    <w:rsid w:val="00C24276"/>
    <w:rsid w:val="00C36F4E"/>
    <w:rsid w:val="00C4187E"/>
    <w:rsid w:val="00C475DC"/>
    <w:rsid w:val="00C60018"/>
    <w:rsid w:val="00C90866"/>
    <w:rsid w:val="00C91BC9"/>
    <w:rsid w:val="00CC03CF"/>
    <w:rsid w:val="00CC08D0"/>
    <w:rsid w:val="00CC300A"/>
    <w:rsid w:val="00CC305F"/>
    <w:rsid w:val="00CC54FB"/>
    <w:rsid w:val="00CF3A67"/>
    <w:rsid w:val="00D21293"/>
    <w:rsid w:val="00D92960"/>
    <w:rsid w:val="00DA0874"/>
    <w:rsid w:val="00DB24E4"/>
    <w:rsid w:val="00DD51DE"/>
    <w:rsid w:val="00DD5B9E"/>
    <w:rsid w:val="00DF1A93"/>
    <w:rsid w:val="00E203D2"/>
    <w:rsid w:val="00E231C2"/>
    <w:rsid w:val="00E4536D"/>
    <w:rsid w:val="00E512BE"/>
    <w:rsid w:val="00E5715E"/>
    <w:rsid w:val="00E72CBE"/>
    <w:rsid w:val="00E87BC1"/>
    <w:rsid w:val="00EB2AD3"/>
    <w:rsid w:val="00EC1D8A"/>
    <w:rsid w:val="00EE764A"/>
    <w:rsid w:val="00F01DBF"/>
    <w:rsid w:val="00F1212F"/>
    <w:rsid w:val="00F34E60"/>
    <w:rsid w:val="00F36B06"/>
    <w:rsid w:val="00F65F20"/>
    <w:rsid w:val="00F769D3"/>
    <w:rsid w:val="00F82639"/>
    <w:rsid w:val="00F94500"/>
    <w:rsid w:val="00F95B33"/>
    <w:rsid w:val="00FB6EAB"/>
    <w:rsid w:val="00FC1CE1"/>
    <w:rsid w:val="00FF03D1"/>
    <w:rsid w:val="00FF1C16"/>
    <w:rsid w:val="00FF6B6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75DC"/>
    <w:rPr>
      <w:rFonts w:ascii="Arial" w:hAnsi="Arial"/>
    </w:rPr>
  </w:style>
  <w:style w:type="paragraph" w:styleId="Kop1">
    <w:name w:val="heading 1"/>
    <w:basedOn w:val="Standaard"/>
    <w:next w:val="Standaard"/>
    <w:link w:val="Kop1Char"/>
    <w:uiPriority w:val="9"/>
    <w:qFormat/>
    <w:rsid w:val="00934FF1"/>
    <w:pPr>
      <w:keepNext/>
      <w:keepLines/>
      <w:numPr>
        <w:numId w:val="1"/>
      </w:numPr>
      <w:spacing w:before="120" w:after="120"/>
      <w:outlineLvl w:val="0"/>
    </w:pPr>
    <w:rPr>
      <w:rFonts w:asciiTheme="majorHAnsi" w:eastAsiaTheme="majorEastAsia" w:hAnsiTheme="majorHAnsi" w:cstheme="majorBidi"/>
      <w:b/>
      <w:bCs/>
      <w:color w:val="244061" w:themeColor="accent1" w:themeShade="80"/>
      <w:sz w:val="32"/>
      <w:szCs w:val="28"/>
    </w:rPr>
  </w:style>
  <w:style w:type="paragraph" w:styleId="Kop2">
    <w:name w:val="heading 2"/>
    <w:basedOn w:val="Standaard"/>
    <w:next w:val="Standaard"/>
    <w:link w:val="Kop2Char"/>
    <w:uiPriority w:val="9"/>
    <w:unhideWhenUsed/>
    <w:qFormat/>
    <w:rsid w:val="00BC4A15"/>
    <w:pPr>
      <w:keepNext/>
      <w:keepLines/>
      <w:numPr>
        <w:ilvl w:val="1"/>
        <w:numId w:val="1"/>
      </w:numPr>
      <w:spacing w:before="40" w:after="0"/>
      <w:outlineLvl w:val="1"/>
    </w:pPr>
    <w:rPr>
      <w:rFonts w:asciiTheme="majorHAnsi" w:eastAsiaTheme="majorEastAsia" w:hAnsiTheme="majorHAnsi" w:cstheme="majorBidi"/>
      <w:color w:val="365F91" w:themeColor="accent1" w:themeShade="BF"/>
      <w:sz w:val="28"/>
      <w:szCs w:val="26"/>
    </w:rPr>
  </w:style>
  <w:style w:type="paragraph" w:styleId="Kop3">
    <w:name w:val="heading 3"/>
    <w:basedOn w:val="Standaard"/>
    <w:next w:val="Standaard"/>
    <w:link w:val="Kop3Char"/>
    <w:uiPriority w:val="9"/>
    <w:semiHidden/>
    <w:unhideWhenUsed/>
    <w:qFormat/>
    <w:rsid w:val="00BC4A15"/>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semiHidden/>
    <w:unhideWhenUsed/>
    <w:qFormat/>
    <w:rsid w:val="00BC4A15"/>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BC4A15"/>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BC4A15"/>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BC4A1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BC4A1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BC4A1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ubtitel">
    <w:name w:val="Subtitle"/>
    <w:basedOn w:val="Standaard"/>
    <w:next w:val="Standaard"/>
    <w:link w:val="SubtitelChar"/>
    <w:uiPriority w:val="11"/>
    <w:qFormat/>
    <w:rsid w:val="00C475DC"/>
    <w:pPr>
      <w:pBdr>
        <w:top w:val="single" w:sz="12" w:space="1" w:color="4F4C4C"/>
        <w:left w:val="single" w:sz="12" w:space="4" w:color="4F4C4C"/>
      </w:pBdr>
      <w:spacing w:after="0" w:line="240" w:lineRule="auto"/>
    </w:pPr>
    <w:rPr>
      <w:rFonts w:asciiTheme="majorHAnsi" w:hAnsiTheme="majorHAnsi"/>
      <w:b/>
      <w:caps/>
      <w:color w:val="4F4C4C"/>
      <w:spacing w:val="10"/>
      <w:szCs w:val="24"/>
    </w:rPr>
  </w:style>
  <w:style w:type="character" w:customStyle="1" w:styleId="SubtitelChar">
    <w:name w:val="Subtitel Char"/>
    <w:basedOn w:val="Standaardalinea-lettertype"/>
    <w:link w:val="Subtitel"/>
    <w:uiPriority w:val="11"/>
    <w:rsid w:val="00C475DC"/>
    <w:rPr>
      <w:rFonts w:asciiTheme="majorHAnsi" w:hAnsiTheme="majorHAnsi"/>
      <w:b/>
      <w:caps/>
      <w:color w:val="4F4C4C"/>
      <w:spacing w:val="10"/>
      <w:szCs w:val="24"/>
    </w:rPr>
  </w:style>
  <w:style w:type="character" w:customStyle="1" w:styleId="Kop1Char">
    <w:name w:val="Kop 1 Char"/>
    <w:basedOn w:val="Standaardalinea-lettertype"/>
    <w:link w:val="Kop1"/>
    <w:uiPriority w:val="9"/>
    <w:rsid w:val="00934FF1"/>
    <w:rPr>
      <w:rFonts w:asciiTheme="majorHAnsi" w:eastAsiaTheme="majorEastAsia" w:hAnsiTheme="majorHAnsi" w:cstheme="majorBidi"/>
      <w:b/>
      <w:bCs/>
      <w:color w:val="244061" w:themeColor="accent1" w:themeShade="80"/>
      <w:sz w:val="32"/>
      <w:szCs w:val="28"/>
    </w:rPr>
  </w:style>
  <w:style w:type="paragraph" w:styleId="Koptekst">
    <w:name w:val="header"/>
    <w:basedOn w:val="Standaard"/>
    <w:link w:val="KoptekstChar"/>
    <w:uiPriority w:val="99"/>
    <w:unhideWhenUsed/>
    <w:rsid w:val="009157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57BC"/>
    <w:rPr>
      <w:rFonts w:ascii="Arial" w:hAnsi="Arial"/>
    </w:rPr>
  </w:style>
  <w:style w:type="paragraph" w:styleId="Voettekst">
    <w:name w:val="footer"/>
    <w:basedOn w:val="Standaard"/>
    <w:link w:val="VoettekstChar"/>
    <w:uiPriority w:val="99"/>
    <w:unhideWhenUsed/>
    <w:rsid w:val="009157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57BC"/>
    <w:rPr>
      <w:rFonts w:ascii="Arial" w:hAnsi="Arial"/>
    </w:rPr>
  </w:style>
  <w:style w:type="character" w:customStyle="1" w:styleId="Kop2Char">
    <w:name w:val="Kop 2 Char"/>
    <w:basedOn w:val="Standaardalinea-lettertype"/>
    <w:link w:val="Kop2"/>
    <w:uiPriority w:val="9"/>
    <w:rsid w:val="00BC4A15"/>
    <w:rPr>
      <w:rFonts w:asciiTheme="majorHAnsi" w:eastAsiaTheme="majorEastAsia" w:hAnsiTheme="majorHAnsi" w:cstheme="majorBidi"/>
      <w:color w:val="365F91" w:themeColor="accent1" w:themeShade="BF"/>
      <w:sz w:val="28"/>
      <w:szCs w:val="26"/>
    </w:rPr>
  </w:style>
  <w:style w:type="character" w:customStyle="1" w:styleId="Kop3Char">
    <w:name w:val="Kop 3 Char"/>
    <w:basedOn w:val="Standaardalinea-lettertype"/>
    <w:link w:val="Kop3"/>
    <w:uiPriority w:val="9"/>
    <w:semiHidden/>
    <w:rsid w:val="00BC4A15"/>
    <w:rPr>
      <w:rFonts w:asciiTheme="majorHAnsi" w:eastAsiaTheme="majorEastAsia" w:hAnsiTheme="majorHAnsi" w:cstheme="majorBidi"/>
      <w:color w:val="243F60" w:themeColor="accent1" w:themeShade="7F"/>
      <w:sz w:val="24"/>
      <w:szCs w:val="24"/>
    </w:rPr>
  </w:style>
  <w:style w:type="character" w:customStyle="1" w:styleId="Kop4Char">
    <w:name w:val="Kop 4 Char"/>
    <w:basedOn w:val="Standaardalinea-lettertype"/>
    <w:link w:val="Kop4"/>
    <w:uiPriority w:val="9"/>
    <w:semiHidden/>
    <w:rsid w:val="00BC4A15"/>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semiHidden/>
    <w:rsid w:val="00BC4A15"/>
    <w:rPr>
      <w:rFonts w:asciiTheme="majorHAnsi" w:eastAsiaTheme="majorEastAsia" w:hAnsiTheme="majorHAnsi" w:cstheme="majorBidi"/>
      <w:color w:val="365F91" w:themeColor="accent1" w:themeShade="BF"/>
    </w:rPr>
  </w:style>
  <w:style w:type="character" w:customStyle="1" w:styleId="Kop6Char">
    <w:name w:val="Kop 6 Char"/>
    <w:basedOn w:val="Standaardalinea-lettertype"/>
    <w:link w:val="Kop6"/>
    <w:uiPriority w:val="9"/>
    <w:semiHidden/>
    <w:rsid w:val="00BC4A15"/>
    <w:rPr>
      <w:rFonts w:asciiTheme="majorHAnsi" w:eastAsiaTheme="majorEastAsia" w:hAnsiTheme="majorHAnsi" w:cstheme="majorBidi"/>
      <w:color w:val="243F60" w:themeColor="accent1" w:themeShade="7F"/>
    </w:rPr>
  </w:style>
  <w:style w:type="character" w:customStyle="1" w:styleId="Kop7Char">
    <w:name w:val="Kop 7 Char"/>
    <w:basedOn w:val="Standaardalinea-lettertype"/>
    <w:link w:val="Kop7"/>
    <w:uiPriority w:val="9"/>
    <w:semiHidden/>
    <w:rsid w:val="00BC4A15"/>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BC4A15"/>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BC4A15"/>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A41B3F"/>
    <w:pPr>
      <w:spacing w:after="100"/>
    </w:pPr>
  </w:style>
  <w:style w:type="paragraph" w:styleId="Inhopg2">
    <w:name w:val="toc 2"/>
    <w:basedOn w:val="Standaard"/>
    <w:next w:val="Standaard"/>
    <w:autoRedefine/>
    <w:uiPriority w:val="39"/>
    <w:unhideWhenUsed/>
    <w:rsid w:val="00A41B3F"/>
    <w:pPr>
      <w:spacing w:after="100"/>
      <w:ind w:left="220"/>
    </w:pPr>
  </w:style>
  <w:style w:type="character" w:styleId="Hyperlink">
    <w:name w:val="Hyperlink"/>
    <w:basedOn w:val="Standaardalinea-lettertype"/>
    <w:uiPriority w:val="99"/>
    <w:unhideWhenUsed/>
    <w:rsid w:val="00A41B3F"/>
    <w:rPr>
      <w:color w:val="0000FF" w:themeColor="hyperlink"/>
      <w:u w:val="single"/>
    </w:rPr>
  </w:style>
  <w:style w:type="character" w:styleId="Subtielebenadrukking">
    <w:name w:val="Subtle Emphasis"/>
    <w:basedOn w:val="Standaardalinea-lettertype"/>
    <w:uiPriority w:val="19"/>
    <w:qFormat/>
    <w:rsid w:val="000205A3"/>
    <w:rPr>
      <w:i/>
      <w:iCs/>
      <w:color w:val="808080" w:themeColor="text1" w:themeTint="7F"/>
    </w:rPr>
  </w:style>
  <w:style w:type="paragraph" w:styleId="Lijstalinea">
    <w:name w:val="List Paragraph"/>
    <w:basedOn w:val="Standaard"/>
    <w:uiPriority w:val="34"/>
    <w:qFormat/>
    <w:rsid w:val="00536D94"/>
    <w:pPr>
      <w:ind w:left="720"/>
      <w:contextualSpacing/>
    </w:pPr>
  </w:style>
  <w:style w:type="character" w:styleId="GevolgdeHyperlink">
    <w:name w:val="FollowedHyperlink"/>
    <w:basedOn w:val="Standaardalinea-lettertype"/>
    <w:uiPriority w:val="99"/>
    <w:semiHidden/>
    <w:unhideWhenUsed/>
    <w:rsid w:val="006B19D2"/>
    <w:rPr>
      <w:color w:val="800080" w:themeColor="followedHyperlink"/>
      <w:u w:val="single"/>
    </w:rPr>
  </w:style>
  <w:style w:type="paragraph" w:styleId="Voetnoottekst">
    <w:name w:val="footnote text"/>
    <w:basedOn w:val="Standaard"/>
    <w:link w:val="VoetnoottekstChar"/>
    <w:uiPriority w:val="99"/>
    <w:semiHidden/>
    <w:unhideWhenUsed/>
    <w:rsid w:val="007F5C2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F5C2F"/>
    <w:rPr>
      <w:rFonts w:ascii="Arial" w:hAnsi="Arial"/>
      <w:sz w:val="20"/>
      <w:szCs w:val="20"/>
    </w:rPr>
  </w:style>
  <w:style w:type="character" w:styleId="Voetnootmarkering">
    <w:name w:val="footnote reference"/>
    <w:basedOn w:val="Standaardalinea-lettertype"/>
    <w:uiPriority w:val="99"/>
    <w:semiHidden/>
    <w:unhideWhenUsed/>
    <w:rsid w:val="007F5C2F"/>
    <w:rPr>
      <w:vertAlign w:val="superscript"/>
    </w:rPr>
  </w:style>
  <w:style w:type="paragraph" w:styleId="Ballontekst">
    <w:name w:val="Balloon Text"/>
    <w:basedOn w:val="Standaard"/>
    <w:link w:val="BallontekstChar"/>
    <w:uiPriority w:val="99"/>
    <w:semiHidden/>
    <w:unhideWhenUsed/>
    <w:rsid w:val="0072477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4772"/>
    <w:rPr>
      <w:rFonts w:ascii="Tahoma" w:hAnsi="Tahoma" w:cs="Tahoma"/>
      <w:sz w:val="16"/>
      <w:szCs w:val="16"/>
    </w:rPr>
  </w:style>
  <w:style w:type="character" w:styleId="Tekstvantijdelijkeaanduiding">
    <w:name w:val="Placeholder Text"/>
    <w:basedOn w:val="Standaardalinea-lettertype"/>
    <w:uiPriority w:val="99"/>
    <w:semiHidden/>
    <w:rsid w:val="003B1C35"/>
    <w:rPr>
      <w:color w:val="808080"/>
    </w:rPr>
  </w:style>
  <w:style w:type="character" w:styleId="Verwijzingopmerking">
    <w:name w:val="annotation reference"/>
    <w:basedOn w:val="Standaardalinea-lettertype"/>
    <w:uiPriority w:val="99"/>
    <w:semiHidden/>
    <w:unhideWhenUsed/>
    <w:rsid w:val="00236EB6"/>
    <w:rPr>
      <w:sz w:val="16"/>
      <w:szCs w:val="16"/>
    </w:rPr>
  </w:style>
  <w:style w:type="paragraph" w:styleId="Tekstopmerking">
    <w:name w:val="annotation text"/>
    <w:basedOn w:val="Standaard"/>
    <w:link w:val="TekstopmerkingChar"/>
    <w:uiPriority w:val="99"/>
    <w:semiHidden/>
    <w:unhideWhenUsed/>
    <w:rsid w:val="00236EB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36EB6"/>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236EB6"/>
    <w:rPr>
      <w:b/>
      <w:bCs/>
    </w:rPr>
  </w:style>
  <w:style w:type="character" w:customStyle="1" w:styleId="OnderwerpvanopmerkingChar">
    <w:name w:val="Onderwerp van opmerking Char"/>
    <w:basedOn w:val="TekstopmerkingChar"/>
    <w:link w:val="Onderwerpvanopmerking"/>
    <w:uiPriority w:val="99"/>
    <w:semiHidden/>
    <w:rsid w:val="00236EB6"/>
    <w:rPr>
      <w:rFonts w:ascii="Arial" w:hAnsi="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475DC"/>
    <w:rPr>
      <w:rFonts w:ascii="Arial" w:hAnsi="Arial"/>
    </w:rPr>
  </w:style>
  <w:style w:type="paragraph" w:styleId="Kop1">
    <w:name w:val="heading 1"/>
    <w:basedOn w:val="Standaard"/>
    <w:next w:val="Standaard"/>
    <w:link w:val="Kop1Char"/>
    <w:uiPriority w:val="9"/>
    <w:qFormat/>
    <w:rsid w:val="00934FF1"/>
    <w:pPr>
      <w:keepNext/>
      <w:keepLines/>
      <w:numPr>
        <w:numId w:val="1"/>
      </w:numPr>
      <w:spacing w:before="120" w:after="120"/>
      <w:outlineLvl w:val="0"/>
    </w:pPr>
    <w:rPr>
      <w:rFonts w:asciiTheme="majorHAnsi" w:eastAsiaTheme="majorEastAsia" w:hAnsiTheme="majorHAnsi" w:cstheme="majorBidi"/>
      <w:b/>
      <w:bCs/>
      <w:color w:val="244061" w:themeColor="accent1" w:themeShade="80"/>
      <w:sz w:val="32"/>
      <w:szCs w:val="28"/>
    </w:rPr>
  </w:style>
  <w:style w:type="paragraph" w:styleId="Kop2">
    <w:name w:val="heading 2"/>
    <w:basedOn w:val="Standaard"/>
    <w:next w:val="Standaard"/>
    <w:link w:val="Kop2Char"/>
    <w:uiPriority w:val="9"/>
    <w:unhideWhenUsed/>
    <w:qFormat/>
    <w:rsid w:val="00BC4A15"/>
    <w:pPr>
      <w:keepNext/>
      <w:keepLines/>
      <w:numPr>
        <w:ilvl w:val="1"/>
        <w:numId w:val="1"/>
      </w:numPr>
      <w:spacing w:before="40" w:after="0"/>
      <w:outlineLvl w:val="1"/>
    </w:pPr>
    <w:rPr>
      <w:rFonts w:asciiTheme="majorHAnsi" w:eastAsiaTheme="majorEastAsia" w:hAnsiTheme="majorHAnsi" w:cstheme="majorBidi"/>
      <w:color w:val="365F91" w:themeColor="accent1" w:themeShade="BF"/>
      <w:sz w:val="28"/>
      <w:szCs w:val="26"/>
    </w:rPr>
  </w:style>
  <w:style w:type="paragraph" w:styleId="Kop3">
    <w:name w:val="heading 3"/>
    <w:basedOn w:val="Standaard"/>
    <w:next w:val="Standaard"/>
    <w:link w:val="Kop3Char"/>
    <w:uiPriority w:val="9"/>
    <w:semiHidden/>
    <w:unhideWhenUsed/>
    <w:qFormat/>
    <w:rsid w:val="00BC4A15"/>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semiHidden/>
    <w:unhideWhenUsed/>
    <w:qFormat/>
    <w:rsid w:val="00BC4A15"/>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BC4A15"/>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BC4A15"/>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BC4A1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BC4A1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BC4A1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C475DC"/>
    <w:pPr>
      <w:pBdr>
        <w:top w:val="single" w:sz="12" w:space="1" w:color="4F4C4C"/>
        <w:left w:val="single" w:sz="12" w:space="4" w:color="4F4C4C"/>
      </w:pBdr>
      <w:spacing w:after="0" w:line="240" w:lineRule="auto"/>
    </w:pPr>
    <w:rPr>
      <w:rFonts w:asciiTheme="majorHAnsi" w:hAnsiTheme="majorHAnsi"/>
      <w:b/>
      <w:caps/>
      <w:color w:val="4F4C4C"/>
      <w:spacing w:val="10"/>
      <w:szCs w:val="24"/>
    </w:rPr>
  </w:style>
  <w:style w:type="character" w:customStyle="1" w:styleId="OndertitelChar">
    <w:name w:val="Ondertitel Char"/>
    <w:basedOn w:val="Standaardalinea-lettertype"/>
    <w:link w:val="Ondertitel"/>
    <w:uiPriority w:val="11"/>
    <w:rsid w:val="00C475DC"/>
    <w:rPr>
      <w:rFonts w:asciiTheme="majorHAnsi" w:hAnsiTheme="majorHAnsi"/>
      <w:b/>
      <w:caps/>
      <w:color w:val="4F4C4C"/>
      <w:spacing w:val="10"/>
      <w:szCs w:val="24"/>
    </w:rPr>
  </w:style>
  <w:style w:type="character" w:customStyle="1" w:styleId="Kop1Char">
    <w:name w:val="Kop 1 Char"/>
    <w:basedOn w:val="Standaardalinea-lettertype"/>
    <w:link w:val="Kop1"/>
    <w:uiPriority w:val="9"/>
    <w:rsid w:val="00934FF1"/>
    <w:rPr>
      <w:rFonts w:asciiTheme="majorHAnsi" w:eastAsiaTheme="majorEastAsia" w:hAnsiTheme="majorHAnsi" w:cstheme="majorBidi"/>
      <w:b/>
      <w:bCs/>
      <w:color w:val="244061" w:themeColor="accent1" w:themeShade="80"/>
      <w:sz w:val="32"/>
      <w:szCs w:val="28"/>
    </w:rPr>
  </w:style>
  <w:style w:type="paragraph" w:styleId="Koptekst">
    <w:name w:val="header"/>
    <w:basedOn w:val="Standaard"/>
    <w:link w:val="KoptekstChar"/>
    <w:uiPriority w:val="99"/>
    <w:unhideWhenUsed/>
    <w:rsid w:val="009157B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57BC"/>
    <w:rPr>
      <w:rFonts w:ascii="Arial" w:hAnsi="Arial"/>
    </w:rPr>
  </w:style>
  <w:style w:type="paragraph" w:styleId="Voettekst">
    <w:name w:val="footer"/>
    <w:basedOn w:val="Standaard"/>
    <w:link w:val="VoettekstChar"/>
    <w:uiPriority w:val="99"/>
    <w:unhideWhenUsed/>
    <w:rsid w:val="009157B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57BC"/>
    <w:rPr>
      <w:rFonts w:ascii="Arial" w:hAnsi="Arial"/>
    </w:rPr>
  </w:style>
  <w:style w:type="character" w:customStyle="1" w:styleId="Kop2Char">
    <w:name w:val="Kop 2 Char"/>
    <w:basedOn w:val="Standaardalinea-lettertype"/>
    <w:link w:val="Kop2"/>
    <w:uiPriority w:val="9"/>
    <w:rsid w:val="00BC4A15"/>
    <w:rPr>
      <w:rFonts w:asciiTheme="majorHAnsi" w:eastAsiaTheme="majorEastAsia" w:hAnsiTheme="majorHAnsi" w:cstheme="majorBidi"/>
      <w:color w:val="365F91" w:themeColor="accent1" w:themeShade="BF"/>
      <w:sz w:val="28"/>
      <w:szCs w:val="26"/>
    </w:rPr>
  </w:style>
  <w:style w:type="character" w:customStyle="1" w:styleId="Kop3Char">
    <w:name w:val="Kop 3 Char"/>
    <w:basedOn w:val="Standaardalinea-lettertype"/>
    <w:link w:val="Kop3"/>
    <w:uiPriority w:val="9"/>
    <w:semiHidden/>
    <w:rsid w:val="00BC4A15"/>
    <w:rPr>
      <w:rFonts w:asciiTheme="majorHAnsi" w:eastAsiaTheme="majorEastAsia" w:hAnsiTheme="majorHAnsi" w:cstheme="majorBidi"/>
      <w:color w:val="243F60" w:themeColor="accent1" w:themeShade="7F"/>
      <w:sz w:val="24"/>
      <w:szCs w:val="24"/>
    </w:rPr>
  </w:style>
  <w:style w:type="character" w:customStyle="1" w:styleId="Kop4Char">
    <w:name w:val="Kop 4 Char"/>
    <w:basedOn w:val="Standaardalinea-lettertype"/>
    <w:link w:val="Kop4"/>
    <w:uiPriority w:val="9"/>
    <w:semiHidden/>
    <w:rsid w:val="00BC4A15"/>
    <w:rPr>
      <w:rFonts w:asciiTheme="majorHAnsi" w:eastAsiaTheme="majorEastAsia" w:hAnsiTheme="majorHAnsi" w:cstheme="majorBidi"/>
      <w:i/>
      <w:iCs/>
      <w:color w:val="365F91" w:themeColor="accent1" w:themeShade="BF"/>
    </w:rPr>
  </w:style>
  <w:style w:type="character" w:customStyle="1" w:styleId="Kop5Char">
    <w:name w:val="Kop 5 Char"/>
    <w:basedOn w:val="Standaardalinea-lettertype"/>
    <w:link w:val="Kop5"/>
    <w:uiPriority w:val="9"/>
    <w:semiHidden/>
    <w:rsid w:val="00BC4A15"/>
    <w:rPr>
      <w:rFonts w:asciiTheme="majorHAnsi" w:eastAsiaTheme="majorEastAsia" w:hAnsiTheme="majorHAnsi" w:cstheme="majorBidi"/>
      <w:color w:val="365F91" w:themeColor="accent1" w:themeShade="BF"/>
    </w:rPr>
  </w:style>
  <w:style w:type="character" w:customStyle="1" w:styleId="Kop6Char">
    <w:name w:val="Kop 6 Char"/>
    <w:basedOn w:val="Standaardalinea-lettertype"/>
    <w:link w:val="Kop6"/>
    <w:uiPriority w:val="9"/>
    <w:semiHidden/>
    <w:rsid w:val="00BC4A15"/>
    <w:rPr>
      <w:rFonts w:asciiTheme="majorHAnsi" w:eastAsiaTheme="majorEastAsia" w:hAnsiTheme="majorHAnsi" w:cstheme="majorBidi"/>
      <w:color w:val="243F60" w:themeColor="accent1" w:themeShade="7F"/>
    </w:rPr>
  </w:style>
  <w:style w:type="character" w:customStyle="1" w:styleId="Kop7Char">
    <w:name w:val="Kop 7 Char"/>
    <w:basedOn w:val="Standaardalinea-lettertype"/>
    <w:link w:val="Kop7"/>
    <w:uiPriority w:val="9"/>
    <w:semiHidden/>
    <w:rsid w:val="00BC4A15"/>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BC4A15"/>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BC4A15"/>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A41B3F"/>
    <w:pPr>
      <w:spacing w:after="100"/>
    </w:pPr>
  </w:style>
  <w:style w:type="paragraph" w:styleId="Inhopg2">
    <w:name w:val="toc 2"/>
    <w:basedOn w:val="Standaard"/>
    <w:next w:val="Standaard"/>
    <w:autoRedefine/>
    <w:uiPriority w:val="39"/>
    <w:unhideWhenUsed/>
    <w:rsid w:val="00A41B3F"/>
    <w:pPr>
      <w:spacing w:after="100"/>
      <w:ind w:left="220"/>
    </w:pPr>
  </w:style>
  <w:style w:type="character" w:styleId="Hyperlink">
    <w:name w:val="Hyperlink"/>
    <w:basedOn w:val="Standaardalinea-lettertype"/>
    <w:uiPriority w:val="99"/>
    <w:unhideWhenUsed/>
    <w:rsid w:val="00A41B3F"/>
    <w:rPr>
      <w:color w:val="0000FF" w:themeColor="hyperlink"/>
      <w:u w:val="single"/>
    </w:rPr>
  </w:style>
  <w:style w:type="character" w:styleId="Subtielebenadrukking">
    <w:name w:val="Subtle Emphasis"/>
    <w:basedOn w:val="Standaardalinea-lettertype"/>
    <w:uiPriority w:val="19"/>
    <w:qFormat/>
    <w:rsid w:val="000205A3"/>
    <w:rPr>
      <w:i/>
      <w:iCs/>
      <w:color w:val="808080" w:themeColor="text1" w:themeTint="7F"/>
    </w:rPr>
  </w:style>
  <w:style w:type="paragraph" w:styleId="Lijstalinea">
    <w:name w:val="List Paragraph"/>
    <w:basedOn w:val="Standaard"/>
    <w:uiPriority w:val="34"/>
    <w:qFormat/>
    <w:rsid w:val="00536D94"/>
    <w:pPr>
      <w:ind w:left="720"/>
      <w:contextualSpacing/>
    </w:pPr>
  </w:style>
  <w:style w:type="character" w:styleId="GevolgdeHyperlink">
    <w:name w:val="FollowedHyperlink"/>
    <w:basedOn w:val="Standaardalinea-lettertype"/>
    <w:uiPriority w:val="99"/>
    <w:semiHidden/>
    <w:unhideWhenUsed/>
    <w:rsid w:val="006B19D2"/>
    <w:rPr>
      <w:color w:val="800080" w:themeColor="followedHyperlink"/>
      <w:u w:val="single"/>
    </w:rPr>
  </w:style>
  <w:style w:type="paragraph" w:styleId="Voetnoottekst">
    <w:name w:val="footnote text"/>
    <w:basedOn w:val="Standaard"/>
    <w:link w:val="VoetnoottekstChar"/>
    <w:uiPriority w:val="99"/>
    <w:semiHidden/>
    <w:unhideWhenUsed/>
    <w:rsid w:val="007F5C2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7F5C2F"/>
    <w:rPr>
      <w:rFonts w:ascii="Arial" w:hAnsi="Arial"/>
      <w:sz w:val="20"/>
      <w:szCs w:val="20"/>
    </w:rPr>
  </w:style>
  <w:style w:type="character" w:styleId="Voetnootmarkering">
    <w:name w:val="footnote reference"/>
    <w:basedOn w:val="Standaardalinea-lettertype"/>
    <w:uiPriority w:val="99"/>
    <w:semiHidden/>
    <w:unhideWhenUsed/>
    <w:rsid w:val="007F5C2F"/>
    <w:rPr>
      <w:vertAlign w:val="superscript"/>
    </w:rPr>
  </w:style>
  <w:style w:type="paragraph" w:styleId="Ballontekst">
    <w:name w:val="Balloon Text"/>
    <w:basedOn w:val="Standaard"/>
    <w:link w:val="BallontekstChar"/>
    <w:uiPriority w:val="99"/>
    <w:semiHidden/>
    <w:unhideWhenUsed/>
    <w:rsid w:val="0072477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4772"/>
    <w:rPr>
      <w:rFonts w:ascii="Tahoma" w:hAnsi="Tahoma" w:cs="Tahoma"/>
      <w:sz w:val="16"/>
      <w:szCs w:val="16"/>
    </w:rPr>
  </w:style>
  <w:style w:type="character" w:styleId="Tekstvantijdelijkeaanduiding">
    <w:name w:val="Placeholder Text"/>
    <w:basedOn w:val="Standaardalinea-lettertype"/>
    <w:uiPriority w:val="99"/>
    <w:semiHidden/>
    <w:rsid w:val="003B1C35"/>
    <w:rPr>
      <w:color w:val="808080"/>
    </w:rPr>
  </w:style>
  <w:style w:type="character" w:styleId="Verwijzingopmerking">
    <w:name w:val="annotation reference"/>
    <w:basedOn w:val="Standaardalinea-lettertype"/>
    <w:uiPriority w:val="99"/>
    <w:semiHidden/>
    <w:unhideWhenUsed/>
    <w:rsid w:val="00236EB6"/>
    <w:rPr>
      <w:sz w:val="16"/>
      <w:szCs w:val="16"/>
    </w:rPr>
  </w:style>
  <w:style w:type="paragraph" w:styleId="Tekstopmerking">
    <w:name w:val="annotation text"/>
    <w:basedOn w:val="Standaard"/>
    <w:link w:val="TekstopmerkingChar"/>
    <w:uiPriority w:val="99"/>
    <w:semiHidden/>
    <w:unhideWhenUsed/>
    <w:rsid w:val="00236EB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36EB6"/>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236EB6"/>
    <w:rPr>
      <w:b/>
      <w:bCs/>
    </w:rPr>
  </w:style>
  <w:style w:type="character" w:customStyle="1" w:styleId="OnderwerpvanopmerkingChar">
    <w:name w:val="Onderwerp van opmerking Char"/>
    <w:basedOn w:val="TekstopmerkingChar"/>
    <w:link w:val="Onderwerpvanopmerking"/>
    <w:uiPriority w:val="99"/>
    <w:semiHidden/>
    <w:rsid w:val="00236EB6"/>
    <w:rPr>
      <w:rFonts w:ascii="Arial" w:hAnsi="Arial"/>
      <w:b/>
      <w:bCs/>
      <w:sz w:val="20"/>
      <w:szCs w:val="20"/>
    </w:rPr>
  </w:style>
</w:styles>
</file>

<file path=word/webSettings.xml><?xml version="1.0" encoding="utf-8"?>
<w:webSettings xmlns:r="http://schemas.openxmlformats.org/officeDocument/2006/relationships" xmlns:w="http://schemas.openxmlformats.org/wordprocessingml/2006/main">
  <w:divs>
    <w:div w:id="400298393">
      <w:bodyDiv w:val="1"/>
      <w:marLeft w:val="0"/>
      <w:marRight w:val="0"/>
      <w:marTop w:val="0"/>
      <w:marBottom w:val="0"/>
      <w:divBdr>
        <w:top w:val="none" w:sz="0" w:space="0" w:color="auto"/>
        <w:left w:val="none" w:sz="0" w:space="0" w:color="auto"/>
        <w:bottom w:val="none" w:sz="0" w:space="0" w:color="auto"/>
        <w:right w:val="none" w:sz="0" w:space="0" w:color="auto"/>
      </w:divBdr>
    </w:div>
    <w:div w:id="434136591">
      <w:bodyDiv w:val="1"/>
      <w:marLeft w:val="0"/>
      <w:marRight w:val="0"/>
      <w:marTop w:val="0"/>
      <w:marBottom w:val="0"/>
      <w:divBdr>
        <w:top w:val="none" w:sz="0" w:space="0" w:color="auto"/>
        <w:left w:val="none" w:sz="0" w:space="0" w:color="auto"/>
        <w:bottom w:val="none" w:sz="0" w:space="0" w:color="auto"/>
        <w:right w:val="none" w:sz="0" w:space="0" w:color="auto"/>
      </w:divBdr>
    </w:div>
    <w:div w:id="728773600">
      <w:bodyDiv w:val="1"/>
      <w:marLeft w:val="0"/>
      <w:marRight w:val="0"/>
      <w:marTop w:val="0"/>
      <w:marBottom w:val="0"/>
      <w:divBdr>
        <w:top w:val="none" w:sz="0" w:space="0" w:color="auto"/>
        <w:left w:val="none" w:sz="0" w:space="0" w:color="auto"/>
        <w:bottom w:val="none" w:sz="0" w:space="0" w:color="auto"/>
        <w:right w:val="none" w:sz="0" w:space="0" w:color="auto"/>
      </w:divBdr>
      <w:divsChild>
        <w:div w:id="1142961601">
          <w:marLeft w:val="0"/>
          <w:marRight w:val="0"/>
          <w:marTop w:val="0"/>
          <w:marBottom w:val="0"/>
          <w:divBdr>
            <w:top w:val="none" w:sz="0" w:space="0" w:color="auto"/>
            <w:left w:val="none" w:sz="0" w:space="0" w:color="auto"/>
            <w:bottom w:val="none" w:sz="0" w:space="0" w:color="auto"/>
            <w:right w:val="none" w:sz="0" w:space="0" w:color="auto"/>
          </w:divBdr>
        </w:div>
        <w:div w:id="867257393">
          <w:marLeft w:val="0"/>
          <w:marRight w:val="0"/>
          <w:marTop w:val="0"/>
          <w:marBottom w:val="0"/>
          <w:divBdr>
            <w:top w:val="none" w:sz="0" w:space="0" w:color="auto"/>
            <w:left w:val="none" w:sz="0" w:space="0" w:color="auto"/>
            <w:bottom w:val="none" w:sz="0" w:space="0" w:color="auto"/>
            <w:right w:val="none" w:sz="0" w:space="0" w:color="auto"/>
          </w:divBdr>
        </w:div>
        <w:div w:id="613942466">
          <w:marLeft w:val="0"/>
          <w:marRight w:val="0"/>
          <w:marTop w:val="0"/>
          <w:marBottom w:val="0"/>
          <w:divBdr>
            <w:top w:val="none" w:sz="0" w:space="0" w:color="auto"/>
            <w:left w:val="none" w:sz="0" w:space="0" w:color="auto"/>
            <w:bottom w:val="none" w:sz="0" w:space="0" w:color="auto"/>
            <w:right w:val="none" w:sz="0" w:space="0" w:color="auto"/>
          </w:divBdr>
        </w:div>
        <w:div w:id="206065335">
          <w:marLeft w:val="0"/>
          <w:marRight w:val="0"/>
          <w:marTop w:val="0"/>
          <w:marBottom w:val="0"/>
          <w:divBdr>
            <w:top w:val="none" w:sz="0" w:space="0" w:color="auto"/>
            <w:left w:val="none" w:sz="0" w:space="0" w:color="auto"/>
            <w:bottom w:val="none" w:sz="0" w:space="0" w:color="auto"/>
            <w:right w:val="none" w:sz="0" w:space="0" w:color="auto"/>
          </w:divBdr>
        </w:div>
        <w:div w:id="1452505777">
          <w:marLeft w:val="0"/>
          <w:marRight w:val="0"/>
          <w:marTop w:val="0"/>
          <w:marBottom w:val="0"/>
          <w:divBdr>
            <w:top w:val="none" w:sz="0" w:space="0" w:color="auto"/>
            <w:left w:val="none" w:sz="0" w:space="0" w:color="auto"/>
            <w:bottom w:val="none" w:sz="0" w:space="0" w:color="auto"/>
            <w:right w:val="none" w:sz="0" w:space="0" w:color="auto"/>
          </w:divBdr>
        </w:div>
        <w:div w:id="2131511006">
          <w:marLeft w:val="0"/>
          <w:marRight w:val="0"/>
          <w:marTop w:val="0"/>
          <w:marBottom w:val="0"/>
          <w:divBdr>
            <w:top w:val="none" w:sz="0" w:space="0" w:color="auto"/>
            <w:left w:val="none" w:sz="0" w:space="0" w:color="auto"/>
            <w:bottom w:val="none" w:sz="0" w:space="0" w:color="auto"/>
            <w:right w:val="none" w:sz="0" w:space="0" w:color="auto"/>
          </w:divBdr>
        </w:div>
        <w:div w:id="1231770164">
          <w:marLeft w:val="0"/>
          <w:marRight w:val="0"/>
          <w:marTop w:val="0"/>
          <w:marBottom w:val="0"/>
          <w:divBdr>
            <w:top w:val="none" w:sz="0" w:space="0" w:color="auto"/>
            <w:left w:val="none" w:sz="0" w:space="0" w:color="auto"/>
            <w:bottom w:val="none" w:sz="0" w:space="0" w:color="auto"/>
            <w:right w:val="none" w:sz="0" w:space="0" w:color="auto"/>
          </w:divBdr>
        </w:div>
        <w:div w:id="1091586544">
          <w:marLeft w:val="0"/>
          <w:marRight w:val="0"/>
          <w:marTop w:val="0"/>
          <w:marBottom w:val="0"/>
          <w:divBdr>
            <w:top w:val="none" w:sz="0" w:space="0" w:color="auto"/>
            <w:left w:val="none" w:sz="0" w:space="0" w:color="auto"/>
            <w:bottom w:val="none" w:sz="0" w:space="0" w:color="auto"/>
            <w:right w:val="none" w:sz="0" w:space="0" w:color="auto"/>
          </w:divBdr>
        </w:div>
        <w:div w:id="610210204">
          <w:marLeft w:val="0"/>
          <w:marRight w:val="0"/>
          <w:marTop w:val="0"/>
          <w:marBottom w:val="0"/>
          <w:divBdr>
            <w:top w:val="none" w:sz="0" w:space="0" w:color="auto"/>
            <w:left w:val="none" w:sz="0" w:space="0" w:color="auto"/>
            <w:bottom w:val="none" w:sz="0" w:space="0" w:color="auto"/>
            <w:right w:val="none" w:sz="0" w:space="0" w:color="auto"/>
          </w:divBdr>
        </w:div>
        <w:div w:id="428962655">
          <w:marLeft w:val="0"/>
          <w:marRight w:val="0"/>
          <w:marTop w:val="0"/>
          <w:marBottom w:val="0"/>
          <w:divBdr>
            <w:top w:val="none" w:sz="0" w:space="0" w:color="auto"/>
            <w:left w:val="none" w:sz="0" w:space="0" w:color="auto"/>
            <w:bottom w:val="none" w:sz="0" w:space="0" w:color="auto"/>
            <w:right w:val="none" w:sz="0" w:space="0" w:color="auto"/>
          </w:divBdr>
        </w:div>
      </w:divsChild>
    </w:div>
    <w:div w:id="743140530">
      <w:bodyDiv w:val="1"/>
      <w:marLeft w:val="0"/>
      <w:marRight w:val="0"/>
      <w:marTop w:val="0"/>
      <w:marBottom w:val="0"/>
      <w:divBdr>
        <w:top w:val="none" w:sz="0" w:space="0" w:color="auto"/>
        <w:left w:val="none" w:sz="0" w:space="0" w:color="auto"/>
        <w:bottom w:val="none" w:sz="0" w:space="0" w:color="auto"/>
        <w:right w:val="none" w:sz="0" w:space="0" w:color="auto"/>
      </w:divBdr>
    </w:div>
    <w:div w:id="847600718">
      <w:bodyDiv w:val="1"/>
      <w:marLeft w:val="0"/>
      <w:marRight w:val="0"/>
      <w:marTop w:val="0"/>
      <w:marBottom w:val="0"/>
      <w:divBdr>
        <w:top w:val="none" w:sz="0" w:space="0" w:color="auto"/>
        <w:left w:val="none" w:sz="0" w:space="0" w:color="auto"/>
        <w:bottom w:val="none" w:sz="0" w:space="0" w:color="auto"/>
        <w:right w:val="none" w:sz="0" w:space="0" w:color="auto"/>
      </w:divBdr>
    </w:div>
    <w:div w:id="1035958644">
      <w:bodyDiv w:val="1"/>
      <w:marLeft w:val="0"/>
      <w:marRight w:val="0"/>
      <w:marTop w:val="0"/>
      <w:marBottom w:val="0"/>
      <w:divBdr>
        <w:top w:val="none" w:sz="0" w:space="0" w:color="auto"/>
        <w:left w:val="none" w:sz="0" w:space="0" w:color="auto"/>
        <w:bottom w:val="none" w:sz="0" w:space="0" w:color="auto"/>
        <w:right w:val="none" w:sz="0" w:space="0" w:color="auto"/>
      </w:divBdr>
    </w:div>
    <w:div w:id="1198739203">
      <w:bodyDiv w:val="1"/>
      <w:marLeft w:val="0"/>
      <w:marRight w:val="0"/>
      <w:marTop w:val="0"/>
      <w:marBottom w:val="0"/>
      <w:divBdr>
        <w:top w:val="none" w:sz="0" w:space="0" w:color="auto"/>
        <w:left w:val="none" w:sz="0" w:space="0" w:color="auto"/>
        <w:bottom w:val="none" w:sz="0" w:space="0" w:color="auto"/>
        <w:right w:val="none" w:sz="0" w:space="0" w:color="auto"/>
      </w:divBdr>
    </w:div>
    <w:div w:id="1530558496">
      <w:bodyDiv w:val="1"/>
      <w:marLeft w:val="0"/>
      <w:marRight w:val="0"/>
      <w:marTop w:val="0"/>
      <w:marBottom w:val="0"/>
      <w:divBdr>
        <w:top w:val="none" w:sz="0" w:space="0" w:color="auto"/>
        <w:left w:val="none" w:sz="0" w:space="0" w:color="auto"/>
        <w:bottom w:val="none" w:sz="0" w:space="0" w:color="auto"/>
        <w:right w:val="none" w:sz="0" w:space="0" w:color="auto"/>
      </w:divBdr>
      <w:divsChild>
        <w:div w:id="1602684705">
          <w:marLeft w:val="0"/>
          <w:marRight w:val="0"/>
          <w:marTop w:val="0"/>
          <w:marBottom w:val="0"/>
          <w:divBdr>
            <w:top w:val="none" w:sz="0" w:space="0" w:color="auto"/>
            <w:left w:val="none" w:sz="0" w:space="0" w:color="auto"/>
            <w:bottom w:val="none" w:sz="0" w:space="0" w:color="auto"/>
            <w:right w:val="none" w:sz="0" w:space="0" w:color="auto"/>
          </w:divBdr>
        </w:div>
        <w:div w:id="245119559">
          <w:marLeft w:val="0"/>
          <w:marRight w:val="0"/>
          <w:marTop w:val="0"/>
          <w:marBottom w:val="0"/>
          <w:divBdr>
            <w:top w:val="none" w:sz="0" w:space="0" w:color="auto"/>
            <w:left w:val="none" w:sz="0" w:space="0" w:color="auto"/>
            <w:bottom w:val="none" w:sz="0" w:space="0" w:color="auto"/>
            <w:right w:val="none" w:sz="0" w:space="0" w:color="auto"/>
          </w:divBdr>
        </w:div>
        <w:div w:id="1575702484">
          <w:marLeft w:val="0"/>
          <w:marRight w:val="0"/>
          <w:marTop w:val="0"/>
          <w:marBottom w:val="0"/>
          <w:divBdr>
            <w:top w:val="none" w:sz="0" w:space="0" w:color="auto"/>
            <w:left w:val="none" w:sz="0" w:space="0" w:color="auto"/>
            <w:bottom w:val="none" w:sz="0" w:space="0" w:color="auto"/>
            <w:right w:val="none" w:sz="0" w:space="0" w:color="auto"/>
          </w:divBdr>
        </w:div>
        <w:div w:id="383411559">
          <w:marLeft w:val="0"/>
          <w:marRight w:val="0"/>
          <w:marTop w:val="0"/>
          <w:marBottom w:val="0"/>
          <w:divBdr>
            <w:top w:val="none" w:sz="0" w:space="0" w:color="auto"/>
            <w:left w:val="none" w:sz="0" w:space="0" w:color="auto"/>
            <w:bottom w:val="none" w:sz="0" w:space="0" w:color="auto"/>
            <w:right w:val="none" w:sz="0" w:space="0" w:color="auto"/>
          </w:divBdr>
        </w:div>
        <w:div w:id="1082413935">
          <w:marLeft w:val="0"/>
          <w:marRight w:val="0"/>
          <w:marTop w:val="0"/>
          <w:marBottom w:val="0"/>
          <w:divBdr>
            <w:top w:val="none" w:sz="0" w:space="0" w:color="auto"/>
            <w:left w:val="none" w:sz="0" w:space="0" w:color="auto"/>
            <w:bottom w:val="none" w:sz="0" w:space="0" w:color="auto"/>
            <w:right w:val="none" w:sz="0" w:space="0" w:color="auto"/>
          </w:divBdr>
        </w:div>
        <w:div w:id="1489634141">
          <w:marLeft w:val="0"/>
          <w:marRight w:val="0"/>
          <w:marTop w:val="0"/>
          <w:marBottom w:val="0"/>
          <w:divBdr>
            <w:top w:val="none" w:sz="0" w:space="0" w:color="auto"/>
            <w:left w:val="none" w:sz="0" w:space="0" w:color="auto"/>
            <w:bottom w:val="none" w:sz="0" w:space="0" w:color="auto"/>
            <w:right w:val="none" w:sz="0" w:space="0" w:color="auto"/>
          </w:divBdr>
        </w:div>
        <w:div w:id="557087003">
          <w:marLeft w:val="0"/>
          <w:marRight w:val="0"/>
          <w:marTop w:val="0"/>
          <w:marBottom w:val="0"/>
          <w:divBdr>
            <w:top w:val="none" w:sz="0" w:space="0" w:color="auto"/>
            <w:left w:val="none" w:sz="0" w:space="0" w:color="auto"/>
            <w:bottom w:val="none" w:sz="0" w:space="0" w:color="auto"/>
            <w:right w:val="none" w:sz="0" w:space="0" w:color="auto"/>
          </w:divBdr>
        </w:div>
        <w:div w:id="452557189">
          <w:marLeft w:val="0"/>
          <w:marRight w:val="0"/>
          <w:marTop w:val="0"/>
          <w:marBottom w:val="0"/>
          <w:divBdr>
            <w:top w:val="none" w:sz="0" w:space="0" w:color="auto"/>
            <w:left w:val="none" w:sz="0" w:space="0" w:color="auto"/>
            <w:bottom w:val="none" w:sz="0" w:space="0" w:color="auto"/>
            <w:right w:val="none" w:sz="0" w:space="0" w:color="auto"/>
          </w:divBdr>
        </w:div>
        <w:div w:id="393353662">
          <w:marLeft w:val="0"/>
          <w:marRight w:val="0"/>
          <w:marTop w:val="0"/>
          <w:marBottom w:val="0"/>
          <w:divBdr>
            <w:top w:val="none" w:sz="0" w:space="0" w:color="auto"/>
            <w:left w:val="none" w:sz="0" w:space="0" w:color="auto"/>
            <w:bottom w:val="none" w:sz="0" w:space="0" w:color="auto"/>
            <w:right w:val="none" w:sz="0" w:space="0" w:color="auto"/>
          </w:divBdr>
        </w:div>
        <w:div w:id="499975934">
          <w:marLeft w:val="0"/>
          <w:marRight w:val="0"/>
          <w:marTop w:val="0"/>
          <w:marBottom w:val="0"/>
          <w:divBdr>
            <w:top w:val="none" w:sz="0" w:space="0" w:color="auto"/>
            <w:left w:val="none" w:sz="0" w:space="0" w:color="auto"/>
            <w:bottom w:val="none" w:sz="0" w:space="0" w:color="auto"/>
            <w:right w:val="none" w:sz="0" w:space="0" w:color="auto"/>
          </w:divBdr>
        </w:div>
      </w:divsChild>
    </w:div>
    <w:div w:id="1709338244">
      <w:bodyDiv w:val="1"/>
      <w:marLeft w:val="0"/>
      <w:marRight w:val="0"/>
      <w:marTop w:val="0"/>
      <w:marBottom w:val="0"/>
      <w:divBdr>
        <w:top w:val="none" w:sz="0" w:space="0" w:color="auto"/>
        <w:left w:val="none" w:sz="0" w:space="0" w:color="auto"/>
        <w:bottom w:val="none" w:sz="0" w:space="0" w:color="auto"/>
        <w:right w:val="none" w:sz="0" w:space="0" w:color="auto"/>
      </w:divBdr>
      <w:divsChild>
        <w:div w:id="1841432234">
          <w:marLeft w:val="0"/>
          <w:marRight w:val="0"/>
          <w:marTop w:val="0"/>
          <w:marBottom w:val="0"/>
          <w:divBdr>
            <w:top w:val="none" w:sz="0" w:space="0" w:color="auto"/>
            <w:left w:val="none" w:sz="0" w:space="0" w:color="auto"/>
            <w:bottom w:val="none" w:sz="0" w:space="0" w:color="auto"/>
            <w:right w:val="none" w:sz="0" w:space="0" w:color="auto"/>
          </w:divBdr>
        </w:div>
        <w:div w:id="834606684">
          <w:marLeft w:val="0"/>
          <w:marRight w:val="0"/>
          <w:marTop w:val="0"/>
          <w:marBottom w:val="0"/>
          <w:divBdr>
            <w:top w:val="none" w:sz="0" w:space="0" w:color="auto"/>
            <w:left w:val="none" w:sz="0" w:space="0" w:color="auto"/>
            <w:bottom w:val="none" w:sz="0" w:space="0" w:color="auto"/>
            <w:right w:val="none" w:sz="0" w:space="0" w:color="auto"/>
          </w:divBdr>
        </w:div>
      </w:divsChild>
    </w:div>
    <w:div w:id="1973486912">
      <w:bodyDiv w:val="1"/>
      <w:marLeft w:val="0"/>
      <w:marRight w:val="0"/>
      <w:marTop w:val="0"/>
      <w:marBottom w:val="0"/>
      <w:divBdr>
        <w:top w:val="none" w:sz="0" w:space="0" w:color="auto"/>
        <w:left w:val="none" w:sz="0" w:space="0" w:color="auto"/>
        <w:bottom w:val="none" w:sz="0" w:space="0" w:color="auto"/>
        <w:right w:val="none" w:sz="0" w:space="0" w:color="auto"/>
      </w:divBdr>
      <w:divsChild>
        <w:div w:id="1337227582">
          <w:marLeft w:val="0"/>
          <w:marRight w:val="0"/>
          <w:marTop w:val="0"/>
          <w:marBottom w:val="0"/>
          <w:divBdr>
            <w:top w:val="none" w:sz="0" w:space="0" w:color="auto"/>
            <w:left w:val="none" w:sz="0" w:space="0" w:color="auto"/>
            <w:bottom w:val="none" w:sz="0" w:space="0" w:color="auto"/>
            <w:right w:val="none" w:sz="0" w:space="0" w:color="auto"/>
          </w:divBdr>
        </w:div>
        <w:div w:id="1708797084">
          <w:marLeft w:val="0"/>
          <w:marRight w:val="0"/>
          <w:marTop w:val="0"/>
          <w:marBottom w:val="0"/>
          <w:divBdr>
            <w:top w:val="none" w:sz="0" w:space="0" w:color="auto"/>
            <w:left w:val="none" w:sz="0" w:space="0" w:color="auto"/>
            <w:bottom w:val="none" w:sz="0" w:space="0" w:color="auto"/>
            <w:right w:val="none" w:sz="0" w:space="0" w:color="auto"/>
          </w:divBdr>
        </w:div>
        <w:div w:id="1937207332">
          <w:marLeft w:val="0"/>
          <w:marRight w:val="0"/>
          <w:marTop w:val="0"/>
          <w:marBottom w:val="0"/>
          <w:divBdr>
            <w:top w:val="none" w:sz="0" w:space="0" w:color="auto"/>
            <w:left w:val="none" w:sz="0" w:space="0" w:color="auto"/>
            <w:bottom w:val="none" w:sz="0" w:space="0" w:color="auto"/>
            <w:right w:val="none" w:sz="0" w:space="0" w:color="auto"/>
          </w:divBdr>
        </w:div>
        <w:div w:id="1138574734">
          <w:marLeft w:val="0"/>
          <w:marRight w:val="0"/>
          <w:marTop w:val="0"/>
          <w:marBottom w:val="0"/>
          <w:divBdr>
            <w:top w:val="none" w:sz="0" w:space="0" w:color="auto"/>
            <w:left w:val="none" w:sz="0" w:space="0" w:color="auto"/>
            <w:bottom w:val="none" w:sz="0" w:space="0" w:color="auto"/>
            <w:right w:val="none" w:sz="0" w:space="0" w:color="auto"/>
          </w:divBdr>
        </w:div>
        <w:div w:id="2094739887">
          <w:marLeft w:val="0"/>
          <w:marRight w:val="0"/>
          <w:marTop w:val="0"/>
          <w:marBottom w:val="0"/>
          <w:divBdr>
            <w:top w:val="none" w:sz="0" w:space="0" w:color="auto"/>
            <w:left w:val="none" w:sz="0" w:space="0" w:color="auto"/>
            <w:bottom w:val="none" w:sz="0" w:space="0" w:color="auto"/>
            <w:right w:val="none" w:sz="0" w:space="0" w:color="auto"/>
          </w:divBdr>
        </w:div>
        <w:div w:id="288096281">
          <w:marLeft w:val="0"/>
          <w:marRight w:val="0"/>
          <w:marTop w:val="0"/>
          <w:marBottom w:val="0"/>
          <w:divBdr>
            <w:top w:val="none" w:sz="0" w:space="0" w:color="auto"/>
            <w:left w:val="none" w:sz="0" w:space="0" w:color="auto"/>
            <w:bottom w:val="none" w:sz="0" w:space="0" w:color="auto"/>
            <w:right w:val="none" w:sz="0" w:space="0" w:color="auto"/>
          </w:divBdr>
        </w:div>
        <w:div w:id="1230657325">
          <w:marLeft w:val="0"/>
          <w:marRight w:val="0"/>
          <w:marTop w:val="0"/>
          <w:marBottom w:val="0"/>
          <w:divBdr>
            <w:top w:val="none" w:sz="0" w:space="0" w:color="auto"/>
            <w:left w:val="none" w:sz="0" w:space="0" w:color="auto"/>
            <w:bottom w:val="none" w:sz="0" w:space="0" w:color="auto"/>
            <w:right w:val="none" w:sz="0" w:space="0" w:color="auto"/>
          </w:divBdr>
        </w:div>
        <w:div w:id="2023513377">
          <w:marLeft w:val="0"/>
          <w:marRight w:val="0"/>
          <w:marTop w:val="0"/>
          <w:marBottom w:val="0"/>
          <w:divBdr>
            <w:top w:val="none" w:sz="0" w:space="0" w:color="auto"/>
            <w:left w:val="none" w:sz="0" w:space="0" w:color="auto"/>
            <w:bottom w:val="none" w:sz="0" w:space="0" w:color="auto"/>
            <w:right w:val="none" w:sz="0" w:space="0" w:color="auto"/>
          </w:divBdr>
        </w:div>
        <w:div w:id="1403134836">
          <w:marLeft w:val="0"/>
          <w:marRight w:val="0"/>
          <w:marTop w:val="0"/>
          <w:marBottom w:val="0"/>
          <w:divBdr>
            <w:top w:val="none" w:sz="0" w:space="0" w:color="auto"/>
            <w:left w:val="none" w:sz="0" w:space="0" w:color="auto"/>
            <w:bottom w:val="none" w:sz="0" w:space="0" w:color="auto"/>
            <w:right w:val="none" w:sz="0" w:space="0" w:color="auto"/>
          </w:divBdr>
        </w:div>
        <w:div w:id="638389510">
          <w:marLeft w:val="0"/>
          <w:marRight w:val="0"/>
          <w:marTop w:val="0"/>
          <w:marBottom w:val="0"/>
          <w:divBdr>
            <w:top w:val="none" w:sz="0" w:space="0" w:color="auto"/>
            <w:left w:val="none" w:sz="0" w:space="0" w:color="auto"/>
            <w:bottom w:val="none" w:sz="0" w:space="0" w:color="auto"/>
            <w:right w:val="none" w:sz="0" w:space="0" w:color="auto"/>
          </w:divBdr>
        </w:div>
        <w:div w:id="494345491">
          <w:marLeft w:val="0"/>
          <w:marRight w:val="0"/>
          <w:marTop w:val="0"/>
          <w:marBottom w:val="0"/>
          <w:divBdr>
            <w:top w:val="none" w:sz="0" w:space="0" w:color="auto"/>
            <w:left w:val="none" w:sz="0" w:space="0" w:color="auto"/>
            <w:bottom w:val="none" w:sz="0" w:space="0" w:color="auto"/>
            <w:right w:val="none" w:sz="0" w:space="0" w:color="auto"/>
          </w:divBdr>
        </w:div>
        <w:div w:id="1923903043">
          <w:marLeft w:val="0"/>
          <w:marRight w:val="0"/>
          <w:marTop w:val="0"/>
          <w:marBottom w:val="0"/>
          <w:divBdr>
            <w:top w:val="none" w:sz="0" w:space="0" w:color="auto"/>
            <w:left w:val="none" w:sz="0" w:space="0" w:color="auto"/>
            <w:bottom w:val="none" w:sz="0" w:space="0" w:color="auto"/>
            <w:right w:val="none" w:sz="0" w:space="0" w:color="auto"/>
          </w:divBdr>
        </w:div>
        <w:div w:id="536822282">
          <w:marLeft w:val="0"/>
          <w:marRight w:val="0"/>
          <w:marTop w:val="0"/>
          <w:marBottom w:val="0"/>
          <w:divBdr>
            <w:top w:val="none" w:sz="0" w:space="0" w:color="auto"/>
            <w:left w:val="none" w:sz="0" w:space="0" w:color="auto"/>
            <w:bottom w:val="none" w:sz="0" w:space="0" w:color="auto"/>
            <w:right w:val="none" w:sz="0" w:space="0" w:color="auto"/>
          </w:divBdr>
        </w:div>
        <w:div w:id="105202887">
          <w:marLeft w:val="0"/>
          <w:marRight w:val="0"/>
          <w:marTop w:val="0"/>
          <w:marBottom w:val="0"/>
          <w:divBdr>
            <w:top w:val="none" w:sz="0" w:space="0" w:color="auto"/>
            <w:left w:val="none" w:sz="0" w:space="0" w:color="auto"/>
            <w:bottom w:val="none" w:sz="0" w:space="0" w:color="auto"/>
            <w:right w:val="none" w:sz="0" w:space="0" w:color="auto"/>
          </w:divBdr>
        </w:div>
        <w:div w:id="566645366">
          <w:marLeft w:val="0"/>
          <w:marRight w:val="0"/>
          <w:marTop w:val="0"/>
          <w:marBottom w:val="0"/>
          <w:divBdr>
            <w:top w:val="none" w:sz="0" w:space="0" w:color="auto"/>
            <w:left w:val="none" w:sz="0" w:space="0" w:color="auto"/>
            <w:bottom w:val="none" w:sz="0" w:space="0" w:color="auto"/>
            <w:right w:val="none" w:sz="0" w:space="0" w:color="auto"/>
          </w:divBdr>
        </w:div>
        <w:div w:id="319308760">
          <w:marLeft w:val="0"/>
          <w:marRight w:val="0"/>
          <w:marTop w:val="0"/>
          <w:marBottom w:val="0"/>
          <w:divBdr>
            <w:top w:val="none" w:sz="0" w:space="0" w:color="auto"/>
            <w:left w:val="none" w:sz="0" w:space="0" w:color="auto"/>
            <w:bottom w:val="none" w:sz="0" w:space="0" w:color="auto"/>
            <w:right w:val="none" w:sz="0" w:space="0" w:color="auto"/>
          </w:divBdr>
        </w:div>
        <w:div w:id="1588341832">
          <w:marLeft w:val="0"/>
          <w:marRight w:val="0"/>
          <w:marTop w:val="0"/>
          <w:marBottom w:val="0"/>
          <w:divBdr>
            <w:top w:val="none" w:sz="0" w:space="0" w:color="auto"/>
            <w:left w:val="none" w:sz="0" w:space="0" w:color="auto"/>
            <w:bottom w:val="none" w:sz="0" w:space="0" w:color="auto"/>
            <w:right w:val="none" w:sz="0" w:space="0" w:color="auto"/>
          </w:divBdr>
        </w:div>
        <w:div w:id="1665282748">
          <w:marLeft w:val="0"/>
          <w:marRight w:val="0"/>
          <w:marTop w:val="0"/>
          <w:marBottom w:val="0"/>
          <w:divBdr>
            <w:top w:val="none" w:sz="0" w:space="0" w:color="auto"/>
            <w:left w:val="none" w:sz="0" w:space="0" w:color="auto"/>
            <w:bottom w:val="none" w:sz="0" w:space="0" w:color="auto"/>
            <w:right w:val="none" w:sz="0" w:space="0" w:color="auto"/>
          </w:divBdr>
        </w:div>
        <w:div w:id="1810900849">
          <w:marLeft w:val="0"/>
          <w:marRight w:val="0"/>
          <w:marTop w:val="0"/>
          <w:marBottom w:val="0"/>
          <w:divBdr>
            <w:top w:val="none" w:sz="0" w:space="0" w:color="auto"/>
            <w:left w:val="none" w:sz="0" w:space="0" w:color="auto"/>
            <w:bottom w:val="none" w:sz="0" w:space="0" w:color="auto"/>
            <w:right w:val="none" w:sz="0" w:space="0" w:color="auto"/>
          </w:divBdr>
        </w:div>
        <w:div w:id="603072550">
          <w:marLeft w:val="0"/>
          <w:marRight w:val="0"/>
          <w:marTop w:val="0"/>
          <w:marBottom w:val="0"/>
          <w:divBdr>
            <w:top w:val="none" w:sz="0" w:space="0" w:color="auto"/>
            <w:left w:val="none" w:sz="0" w:space="0" w:color="auto"/>
            <w:bottom w:val="none" w:sz="0" w:space="0" w:color="auto"/>
            <w:right w:val="none" w:sz="0" w:space="0" w:color="auto"/>
          </w:divBdr>
        </w:div>
        <w:div w:id="1337465069">
          <w:marLeft w:val="0"/>
          <w:marRight w:val="0"/>
          <w:marTop w:val="0"/>
          <w:marBottom w:val="0"/>
          <w:divBdr>
            <w:top w:val="none" w:sz="0" w:space="0" w:color="auto"/>
            <w:left w:val="none" w:sz="0" w:space="0" w:color="auto"/>
            <w:bottom w:val="none" w:sz="0" w:space="0" w:color="auto"/>
            <w:right w:val="none" w:sz="0" w:space="0" w:color="auto"/>
          </w:divBdr>
        </w:div>
        <w:div w:id="1478717227">
          <w:marLeft w:val="0"/>
          <w:marRight w:val="0"/>
          <w:marTop w:val="0"/>
          <w:marBottom w:val="0"/>
          <w:divBdr>
            <w:top w:val="none" w:sz="0" w:space="0" w:color="auto"/>
            <w:left w:val="none" w:sz="0" w:space="0" w:color="auto"/>
            <w:bottom w:val="none" w:sz="0" w:space="0" w:color="auto"/>
            <w:right w:val="none" w:sz="0" w:space="0" w:color="auto"/>
          </w:divBdr>
        </w:div>
        <w:div w:id="1999652189">
          <w:marLeft w:val="0"/>
          <w:marRight w:val="0"/>
          <w:marTop w:val="0"/>
          <w:marBottom w:val="0"/>
          <w:divBdr>
            <w:top w:val="none" w:sz="0" w:space="0" w:color="auto"/>
            <w:left w:val="none" w:sz="0" w:space="0" w:color="auto"/>
            <w:bottom w:val="none" w:sz="0" w:space="0" w:color="auto"/>
            <w:right w:val="none" w:sz="0" w:space="0" w:color="auto"/>
          </w:divBdr>
        </w:div>
        <w:div w:id="523328039">
          <w:marLeft w:val="0"/>
          <w:marRight w:val="0"/>
          <w:marTop w:val="0"/>
          <w:marBottom w:val="0"/>
          <w:divBdr>
            <w:top w:val="none" w:sz="0" w:space="0" w:color="auto"/>
            <w:left w:val="none" w:sz="0" w:space="0" w:color="auto"/>
            <w:bottom w:val="none" w:sz="0" w:space="0" w:color="auto"/>
            <w:right w:val="none" w:sz="0" w:space="0" w:color="auto"/>
          </w:divBdr>
        </w:div>
        <w:div w:id="688532344">
          <w:marLeft w:val="0"/>
          <w:marRight w:val="0"/>
          <w:marTop w:val="0"/>
          <w:marBottom w:val="0"/>
          <w:divBdr>
            <w:top w:val="none" w:sz="0" w:space="0" w:color="auto"/>
            <w:left w:val="none" w:sz="0" w:space="0" w:color="auto"/>
            <w:bottom w:val="none" w:sz="0" w:space="0" w:color="auto"/>
            <w:right w:val="none" w:sz="0" w:space="0" w:color="auto"/>
          </w:divBdr>
        </w:div>
        <w:div w:id="976912059">
          <w:marLeft w:val="0"/>
          <w:marRight w:val="0"/>
          <w:marTop w:val="0"/>
          <w:marBottom w:val="0"/>
          <w:divBdr>
            <w:top w:val="none" w:sz="0" w:space="0" w:color="auto"/>
            <w:left w:val="none" w:sz="0" w:space="0" w:color="auto"/>
            <w:bottom w:val="none" w:sz="0" w:space="0" w:color="auto"/>
            <w:right w:val="none" w:sz="0" w:space="0" w:color="auto"/>
          </w:divBdr>
        </w:div>
        <w:div w:id="97217204">
          <w:marLeft w:val="0"/>
          <w:marRight w:val="0"/>
          <w:marTop w:val="0"/>
          <w:marBottom w:val="0"/>
          <w:divBdr>
            <w:top w:val="none" w:sz="0" w:space="0" w:color="auto"/>
            <w:left w:val="none" w:sz="0" w:space="0" w:color="auto"/>
            <w:bottom w:val="none" w:sz="0" w:space="0" w:color="auto"/>
            <w:right w:val="none" w:sz="0" w:space="0" w:color="auto"/>
          </w:divBdr>
        </w:div>
        <w:div w:id="271938150">
          <w:marLeft w:val="0"/>
          <w:marRight w:val="0"/>
          <w:marTop w:val="0"/>
          <w:marBottom w:val="0"/>
          <w:divBdr>
            <w:top w:val="none" w:sz="0" w:space="0" w:color="auto"/>
            <w:left w:val="none" w:sz="0" w:space="0" w:color="auto"/>
            <w:bottom w:val="none" w:sz="0" w:space="0" w:color="auto"/>
            <w:right w:val="none" w:sz="0" w:space="0" w:color="auto"/>
          </w:divBdr>
        </w:div>
        <w:div w:id="1588609798">
          <w:marLeft w:val="0"/>
          <w:marRight w:val="0"/>
          <w:marTop w:val="0"/>
          <w:marBottom w:val="0"/>
          <w:divBdr>
            <w:top w:val="none" w:sz="0" w:space="0" w:color="auto"/>
            <w:left w:val="none" w:sz="0" w:space="0" w:color="auto"/>
            <w:bottom w:val="none" w:sz="0" w:space="0" w:color="auto"/>
            <w:right w:val="none" w:sz="0" w:space="0" w:color="auto"/>
          </w:divBdr>
        </w:div>
        <w:div w:id="1548755975">
          <w:marLeft w:val="0"/>
          <w:marRight w:val="0"/>
          <w:marTop w:val="0"/>
          <w:marBottom w:val="0"/>
          <w:divBdr>
            <w:top w:val="none" w:sz="0" w:space="0" w:color="auto"/>
            <w:left w:val="none" w:sz="0" w:space="0" w:color="auto"/>
            <w:bottom w:val="none" w:sz="0" w:space="0" w:color="auto"/>
            <w:right w:val="none" w:sz="0" w:space="0" w:color="auto"/>
          </w:divBdr>
        </w:div>
        <w:div w:id="1087919640">
          <w:marLeft w:val="0"/>
          <w:marRight w:val="0"/>
          <w:marTop w:val="0"/>
          <w:marBottom w:val="0"/>
          <w:divBdr>
            <w:top w:val="none" w:sz="0" w:space="0" w:color="auto"/>
            <w:left w:val="none" w:sz="0" w:space="0" w:color="auto"/>
            <w:bottom w:val="none" w:sz="0" w:space="0" w:color="auto"/>
            <w:right w:val="none" w:sz="0" w:space="0" w:color="auto"/>
          </w:divBdr>
        </w:div>
        <w:div w:id="1885870868">
          <w:marLeft w:val="0"/>
          <w:marRight w:val="0"/>
          <w:marTop w:val="0"/>
          <w:marBottom w:val="0"/>
          <w:divBdr>
            <w:top w:val="none" w:sz="0" w:space="0" w:color="auto"/>
            <w:left w:val="none" w:sz="0" w:space="0" w:color="auto"/>
            <w:bottom w:val="none" w:sz="0" w:space="0" w:color="auto"/>
            <w:right w:val="none" w:sz="0" w:space="0" w:color="auto"/>
          </w:divBdr>
        </w:div>
        <w:div w:id="1438451067">
          <w:marLeft w:val="0"/>
          <w:marRight w:val="0"/>
          <w:marTop w:val="0"/>
          <w:marBottom w:val="0"/>
          <w:divBdr>
            <w:top w:val="none" w:sz="0" w:space="0" w:color="auto"/>
            <w:left w:val="none" w:sz="0" w:space="0" w:color="auto"/>
            <w:bottom w:val="none" w:sz="0" w:space="0" w:color="auto"/>
            <w:right w:val="none" w:sz="0" w:space="0" w:color="auto"/>
          </w:divBdr>
        </w:div>
        <w:div w:id="1256599273">
          <w:marLeft w:val="0"/>
          <w:marRight w:val="0"/>
          <w:marTop w:val="0"/>
          <w:marBottom w:val="0"/>
          <w:divBdr>
            <w:top w:val="none" w:sz="0" w:space="0" w:color="auto"/>
            <w:left w:val="none" w:sz="0" w:space="0" w:color="auto"/>
            <w:bottom w:val="none" w:sz="0" w:space="0" w:color="auto"/>
            <w:right w:val="none" w:sz="0" w:space="0" w:color="auto"/>
          </w:divBdr>
        </w:div>
        <w:div w:id="792139256">
          <w:marLeft w:val="0"/>
          <w:marRight w:val="0"/>
          <w:marTop w:val="0"/>
          <w:marBottom w:val="0"/>
          <w:divBdr>
            <w:top w:val="none" w:sz="0" w:space="0" w:color="auto"/>
            <w:left w:val="none" w:sz="0" w:space="0" w:color="auto"/>
            <w:bottom w:val="none" w:sz="0" w:space="0" w:color="auto"/>
            <w:right w:val="none" w:sz="0" w:space="0" w:color="auto"/>
          </w:divBdr>
        </w:div>
        <w:div w:id="1411925089">
          <w:marLeft w:val="0"/>
          <w:marRight w:val="0"/>
          <w:marTop w:val="0"/>
          <w:marBottom w:val="0"/>
          <w:divBdr>
            <w:top w:val="none" w:sz="0" w:space="0" w:color="auto"/>
            <w:left w:val="none" w:sz="0" w:space="0" w:color="auto"/>
            <w:bottom w:val="none" w:sz="0" w:space="0" w:color="auto"/>
            <w:right w:val="none" w:sz="0" w:space="0" w:color="auto"/>
          </w:divBdr>
        </w:div>
        <w:div w:id="1529953337">
          <w:marLeft w:val="0"/>
          <w:marRight w:val="0"/>
          <w:marTop w:val="0"/>
          <w:marBottom w:val="0"/>
          <w:divBdr>
            <w:top w:val="none" w:sz="0" w:space="0" w:color="auto"/>
            <w:left w:val="none" w:sz="0" w:space="0" w:color="auto"/>
            <w:bottom w:val="none" w:sz="0" w:space="0" w:color="auto"/>
            <w:right w:val="none" w:sz="0" w:space="0" w:color="auto"/>
          </w:divBdr>
        </w:div>
        <w:div w:id="2115787646">
          <w:marLeft w:val="0"/>
          <w:marRight w:val="0"/>
          <w:marTop w:val="0"/>
          <w:marBottom w:val="0"/>
          <w:divBdr>
            <w:top w:val="none" w:sz="0" w:space="0" w:color="auto"/>
            <w:left w:val="none" w:sz="0" w:space="0" w:color="auto"/>
            <w:bottom w:val="none" w:sz="0" w:space="0" w:color="auto"/>
            <w:right w:val="none" w:sz="0" w:space="0" w:color="auto"/>
          </w:divBdr>
        </w:div>
        <w:div w:id="368380859">
          <w:marLeft w:val="0"/>
          <w:marRight w:val="0"/>
          <w:marTop w:val="0"/>
          <w:marBottom w:val="0"/>
          <w:divBdr>
            <w:top w:val="none" w:sz="0" w:space="0" w:color="auto"/>
            <w:left w:val="none" w:sz="0" w:space="0" w:color="auto"/>
            <w:bottom w:val="none" w:sz="0" w:space="0" w:color="auto"/>
            <w:right w:val="none" w:sz="0" w:space="0" w:color="auto"/>
          </w:divBdr>
        </w:div>
        <w:div w:id="67385146">
          <w:marLeft w:val="0"/>
          <w:marRight w:val="0"/>
          <w:marTop w:val="0"/>
          <w:marBottom w:val="0"/>
          <w:divBdr>
            <w:top w:val="none" w:sz="0" w:space="0" w:color="auto"/>
            <w:left w:val="none" w:sz="0" w:space="0" w:color="auto"/>
            <w:bottom w:val="none" w:sz="0" w:space="0" w:color="auto"/>
            <w:right w:val="none" w:sz="0" w:space="0" w:color="auto"/>
          </w:divBdr>
        </w:div>
        <w:div w:id="1081831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3.gif"/><Relationship Id="rId26" Type="http://schemas.openxmlformats.org/officeDocument/2006/relationships/image" Target="media/image11.png"/><Relationship Id="rId39" Type="http://schemas.openxmlformats.org/officeDocument/2006/relationships/hyperlink" Target="http://www.wiskundeleraar.nl/page3.asp?nummer=5156"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wiskundeophdc.be/wp-content/uploads/2014/05/Onderzoeksopdracht-2014-SANGAKUS.pdf" TargetMode="External"/><Relationship Id="rId42" Type="http://schemas.openxmlformats.org/officeDocument/2006/relationships/hyperlink" Target="http://www.pentomino.classy.be/sangaku3.html" TargetMode="External"/><Relationship Id="rId47" Type="http://schemas.openxmlformats.org/officeDocument/2006/relationships/header" Target="header7.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www.princeton.edu/main/news/archive/S15/04/04O77/index.xml" TargetMode="External"/><Relationship Id="rId38" Type="http://schemas.openxmlformats.org/officeDocument/2006/relationships/hyperlink" Target="http://files.eric.ed.gov/fulltext/EJ720042.pdf" TargetMode="External"/><Relationship Id="rId46" Type="http://schemas.openxmlformats.org/officeDocument/2006/relationships/hyperlink" Target="http://kknop.com/math/sangaku.pdf" TargetMode="External"/><Relationship Id="rId2" Type="http://schemas.openxmlformats.org/officeDocument/2006/relationships/numbering" Target="numbering.xml"/><Relationship Id="rId16" Type="http://schemas.openxmlformats.org/officeDocument/2006/relationships/hyperlink" Target="http://nl.wikipedia.org/wiki/Snijden_en_kruisen" TargetMode="External"/><Relationship Id="rId20" Type="http://schemas.openxmlformats.org/officeDocument/2006/relationships/image" Target="media/image5.png"/><Relationship Id="rId41" Type="http://schemas.openxmlformats.org/officeDocument/2006/relationships/hyperlink" Target="http://www.cut-the-knot.org/pythagoras/Sangaku.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hyperlink" Target="http://www.pyth.eu/pdf/artikel_49657_Pythnr%205-Euclides.pdf" TargetMode="External"/><Relationship Id="rId40" Type="http://schemas.openxmlformats.org/officeDocument/2006/relationships/hyperlink" Target="http://www.hermay.org/jconstant/wasan/sangaku/index.html" TargetMode="External"/><Relationship Id="rId45" Type="http://schemas.openxmlformats.org/officeDocument/2006/relationships/hyperlink" Target="http://nl.wikipedia.org/wiki/Euclidische_meetkunde"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www.arsetmathesis.nl/sangatekst.htm"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hyperlink" Target="http://pieth.home.xs4all.nl/IPIR/mathematics/echte-wiskunde/ewroot-01-2.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www.google.be/url?sa=i&amp;rct=j&amp;q=&amp;esrc=s&amp;frm=1&amp;source=images&amp;cd=&amp;cad=rja&amp;uact=8&amp;ved=0CAcQjRw&amp;url=http://mathandculture.net/mathematics-and-war.html&amp;ei=DD8YVfjeMqPU7AbO2oCICw&amp;bvm=bv.89381419,d.ZGU&amp;psig=AFQjCNGcxqoL2PHvhEJuVkeQiuYF8I11FQ&amp;ust=1427738760160585" TargetMode="External"/><Relationship Id="rId30" Type="http://schemas.microsoft.com/office/2007/relationships/hdphoto" Target="media/hdphoto1.wdp"/><Relationship Id="rId35" Type="http://schemas.openxmlformats.org/officeDocument/2006/relationships/hyperlink" Target="http://www.wasan.jp/english/" TargetMode="External"/><Relationship Id="rId43" Type="http://schemas.openxmlformats.org/officeDocument/2006/relationships/hyperlink" Target="http://nl.wikipedia.org/wiki/Sangaku" TargetMode="External"/><Relationship Id="rId48" Type="http://schemas.openxmlformats.org/officeDocument/2006/relationships/footer" Target="footer3.xml"/><Relationship Id="rId8" Type="http://schemas.openxmlformats.org/officeDocument/2006/relationships/header" Target="header1.xml"/><Relationship Id="rId51"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files.eric.ed.gov/fulltext/EJ720042.pdf" TargetMode="External"/><Relationship Id="rId7" Type="http://schemas.openxmlformats.org/officeDocument/2006/relationships/hyperlink" Target="http://kknop.com/math/sangaku.pdf" TargetMode="External"/><Relationship Id="rId2" Type="http://schemas.openxmlformats.org/officeDocument/2006/relationships/hyperlink" Target="http://www.cut-the-knot.org/pythagoras/1331Sangaku.shtml" TargetMode="External"/><Relationship Id="rId1" Type="http://schemas.openxmlformats.org/officeDocument/2006/relationships/hyperlink" Target="http://pieth.home.xs4all.nl/IPIR/mathematics/echte-wiskunde/ewroot-01-2.pdf" TargetMode="External"/><Relationship Id="rId6" Type="http://schemas.openxmlformats.org/officeDocument/2006/relationships/hyperlink" Target="http://www.wasan.earth.linkclub.com/okayama/katayamahiko.html" TargetMode="External"/><Relationship Id="rId5" Type="http://schemas.openxmlformats.org/officeDocument/2006/relationships/hyperlink" Target="http://kknop.com/math/sangaku.pdf" TargetMode="External"/><Relationship Id="rId4" Type="http://schemas.openxmlformats.org/officeDocument/2006/relationships/hyperlink" Target="http://files.eric.ed.gov/fulltext/EJ72004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BB296-2E12-4B56-8EC8-ECEC259E7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3888</Words>
  <Characters>21388</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Annelies</dc:creator>
  <cp:lastModifiedBy>Gheysens Luc</cp:lastModifiedBy>
  <cp:revision>2</cp:revision>
  <dcterms:created xsi:type="dcterms:W3CDTF">2015-07-26T07:32:00Z</dcterms:created>
  <dcterms:modified xsi:type="dcterms:W3CDTF">2015-07-26T07:32:00Z</dcterms:modified>
</cp:coreProperties>
</file>