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18" w:type="pct"/>
        <w:tblCellSpacing w:w="0" w:type="dxa"/>
        <w:tblCellMar>
          <w:left w:w="0" w:type="dxa"/>
          <w:right w:w="0" w:type="dxa"/>
        </w:tblCellMar>
        <w:tblLook w:val="04A0" w:firstRow="1" w:lastRow="0" w:firstColumn="1" w:lastColumn="0" w:noHBand="0" w:noVBand="1"/>
      </w:tblPr>
      <w:tblGrid>
        <w:gridCol w:w="450"/>
        <w:gridCol w:w="3590"/>
      </w:tblGrid>
      <w:tr w:rsidR="005E4BA4" w:rsidRPr="005E4BA4" w:rsidTr="005E4BA4">
        <w:trPr>
          <w:tblCellSpacing w:w="0" w:type="dxa"/>
        </w:trPr>
        <w:tc>
          <w:tcPr>
            <w:tcW w:w="450" w:type="dxa"/>
            <w:tcMar>
              <w:top w:w="45" w:type="dxa"/>
              <w:left w:w="45" w:type="dxa"/>
              <w:bottom w:w="45" w:type="dxa"/>
              <w:right w:w="45" w:type="dxa"/>
            </w:tcMar>
            <w:vAlign w:val="center"/>
            <w:hideMark/>
          </w:tcPr>
          <w:p w:rsidR="005E4BA4" w:rsidRPr="005E4BA4" w:rsidRDefault="005E4BA4" w:rsidP="005E4BA4">
            <w:pPr>
              <w:spacing w:after="0" w:line="240" w:lineRule="auto"/>
              <w:rPr>
                <w:rFonts w:ascii="Times New Roman" w:eastAsia="Times New Roman" w:hAnsi="Times New Roman" w:cs="Times New Roman"/>
                <w:sz w:val="16"/>
                <w:szCs w:val="16"/>
                <w:lang w:eastAsia="nl-BE"/>
              </w:rPr>
            </w:pPr>
            <w:r w:rsidRPr="005E4BA4">
              <w:rPr>
                <w:rFonts w:ascii="Times New Roman" w:eastAsia="Times New Roman" w:hAnsi="Times New Roman" w:cs="Times New Roman"/>
                <w:noProof/>
                <w:sz w:val="16"/>
                <w:szCs w:val="16"/>
                <w:lang w:eastAsia="nl-BE"/>
              </w:rPr>
              <w:drawing>
                <wp:inline distT="0" distB="0" distL="0" distR="0" wp14:anchorId="3F42FB70" wp14:editId="07B4DA99">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3590" w:type="dxa"/>
            <w:tcMar>
              <w:top w:w="45" w:type="dxa"/>
              <w:left w:w="45" w:type="dxa"/>
              <w:bottom w:w="45" w:type="dxa"/>
              <w:right w:w="45" w:type="dxa"/>
            </w:tcMar>
            <w:vAlign w:val="center"/>
            <w:hideMark/>
          </w:tcPr>
          <w:p w:rsidR="005E4BA4" w:rsidRDefault="005E4BA4" w:rsidP="005E4BA4">
            <w:pPr>
              <w:spacing w:after="0" w:line="240" w:lineRule="auto"/>
              <w:rPr>
                <w:rFonts w:ascii="Arial" w:eastAsia="Times New Roman" w:hAnsi="Arial" w:cs="Arial"/>
                <w:b/>
                <w:bCs/>
                <w:color w:val="000000"/>
                <w:sz w:val="16"/>
                <w:szCs w:val="16"/>
                <w:lang w:eastAsia="nl-BE"/>
              </w:rPr>
            </w:pPr>
            <w:r>
              <w:rPr>
                <w:rFonts w:ascii="Arial" w:eastAsia="Times New Roman" w:hAnsi="Arial" w:cs="Arial"/>
                <w:b/>
                <w:bCs/>
                <w:color w:val="000000"/>
                <w:sz w:val="16"/>
                <w:szCs w:val="16"/>
                <w:lang w:eastAsia="nl-BE"/>
              </w:rPr>
              <w:t xml:space="preserve">EVOLUTIONAIR VOORDELIG GEDRAG  </w:t>
            </w:r>
          </w:p>
          <w:p w:rsidR="005E4BA4" w:rsidRPr="005E4BA4" w:rsidRDefault="005E4BA4" w:rsidP="005E4BA4">
            <w:pPr>
              <w:spacing w:after="0" w:line="150" w:lineRule="atLeast"/>
              <w:rPr>
                <w:rFonts w:ascii="Times New Roman" w:eastAsia="Times New Roman" w:hAnsi="Times New Roman" w:cs="Times New Roman"/>
                <w:color w:val="888888"/>
                <w:sz w:val="16"/>
                <w:szCs w:val="16"/>
                <w:lang w:eastAsia="nl-BE"/>
              </w:rPr>
            </w:pPr>
          </w:p>
        </w:tc>
      </w:tr>
    </w:tbl>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b/>
          <w:bCs/>
          <w:color w:val="000000"/>
          <w:sz w:val="16"/>
          <w:szCs w:val="16"/>
          <w:lang w:eastAsia="nl-BE"/>
        </w:rPr>
        <w:t>PARINGS GEDRAGINGEN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hyperlink r:id="rId6" w:history="1">
        <w:r w:rsidRPr="005E4BA4">
          <w:rPr>
            <w:rFonts w:ascii="Arial" w:eastAsia="Times New Roman" w:hAnsi="Arial" w:cs="Arial"/>
            <w:color w:val="0B5EB4"/>
            <w:sz w:val="16"/>
            <w:szCs w:val="16"/>
            <w:lang w:eastAsia="nl-BE"/>
          </w:rPr>
          <w:t>http://www.nu.nl/wetenschap/2634807/</w:t>
        </w:r>
        <w:r w:rsidRPr="005E4BA4">
          <w:rPr>
            <w:rFonts w:ascii="Arial" w:eastAsia="Times New Roman" w:hAnsi="Arial" w:cs="Arial"/>
            <w:b/>
            <w:bCs/>
            <w:color w:val="0B5EB4"/>
            <w:sz w:val="16"/>
            <w:szCs w:val="16"/>
            <w:lang w:eastAsia="nl-BE"/>
          </w:rPr>
          <w:t>galant-gedrag-funest-mannetjeskrekels</w:t>
        </w:r>
        <w:r w:rsidRPr="005E4BA4">
          <w:rPr>
            <w:rFonts w:ascii="Arial" w:eastAsia="Times New Roman" w:hAnsi="Arial" w:cs="Arial"/>
            <w:color w:val="0B5EB4"/>
            <w:sz w:val="16"/>
            <w:szCs w:val="16"/>
            <w:lang w:eastAsia="nl-BE"/>
          </w:rPr>
          <w:t>-.html</w:t>
        </w:r>
      </w:hyperlink>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6 oktober 2011</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noProof/>
          <w:color w:val="000000"/>
          <w:sz w:val="16"/>
          <w:szCs w:val="16"/>
          <w:lang w:eastAsia="nl-BE"/>
        </w:rPr>
        <w:drawing>
          <wp:inline distT="0" distB="0" distL="0" distR="0" wp14:anchorId="54261999" wp14:editId="54B0E184">
            <wp:extent cx="3632400" cy="2509200"/>
            <wp:effectExtent l="0" t="0" r="6350" b="5715"/>
            <wp:docPr id="2" name="Afbeelding 2" descr="http://download.agefotostock.com/fotos/bajaage/cached/2554/IBR-105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agefotostock.com/fotos/bajaage/cached/2554/IBR-10506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400" cy="2509200"/>
                    </a:xfrm>
                    <a:prstGeom prst="rect">
                      <a:avLst/>
                    </a:prstGeom>
                    <a:noFill/>
                    <a:ln>
                      <a:noFill/>
                    </a:ln>
                  </pic:spPr>
                </pic:pic>
              </a:graphicData>
            </a:graphic>
          </wp:inline>
        </w:drawing>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Mannetjes  veldkrekel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noProof/>
          <w:color w:val="000000"/>
          <w:sz w:val="16"/>
          <w:szCs w:val="16"/>
          <w:lang w:eastAsia="nl-BE"/>
        </w:rPr>
        <w:drawing>
          <wp:inline distT="0" distB="0" distL="0" distR="0" wp14:anchorId="20C8641D" wp14:editId="42B57A3C">
            <wp:extent cx="3657600" cy="2358000"/>
            <wp:effectExtent l="0" t="0" r="0" b="4445"/>
            <wp:docPr id="3" name="Afbeelding 3" descr="http://i.pbase.com/g6/01/12401/2/85950935.4E8JOB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base.com/g6/01/12401/2/85950935.4E8JOB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358000"/>
                    </a:xfrm>
                    <a:prstGeom prst="rect">
                      <a:avLst/>
                    </a:prstGeom>
                    <a:noFill/>
                    <a:ln>
                      <a:noFill/>
                    </a:ln>
                  </pic:spPr>
                </pic:pic>
              </a:graphicData>
            </a:graphic>
          </wp:inline>
        </w:drawing>
      </w:r>
      <w:bookmarkStart w:id="0" w:name="_GoBack"/>
      <w:bookmarkEnd w:id="0"/>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wijfje ( legboor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Mannetjeskrekels laten met gevaar voor eigen leven eerst het vrouwtje het nest in gaan, nadat ze gepaard hebben.</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xml:space="preserve">Dit welgemanierde gedrag zorgt er echter wel voor dat de mannetjes eerder kunnen worden </w:t>
      </w:r>
      <w:proofErr w:type="spellStart"/>
      <w:r w:rsidRPr="005E4BA4">
        <w:rPr>
          <w:rFonts w:ascii="Arial" w:eastAsia="Times New Roman" w:hAnsi="Arial" w:cs="Arial"/>
          <w:color w:val="000000"/>
          <w:sz w:val="16"/>
          <w:szCs w:val="16"/>
          <w:lang w:eastAsia="nl-BE"/>
        </w:rPr>
        <w:t>opgegeten.</w:t>
      </w:r>
      <w:r w:rsidRPr="005E4BA4">
        <w:rPr>
          <w:rFonts w:ascii="Arial" w:eastAsia="Times New Roman" w:hAnsi="Arial" w:cs="Arial"/>
          <w:b/>
          <w:bCs/>
          <w:color w:val="000000"/>
          <w:sz w:val="16"/>
          <w:szCs w:val="16"/>
          <w:lang w:eastAsia="nl-BE"/>
        </w:rPr>
        <w:t>Met</w:t>
      </w:r>
      <w:proofErr w:type="spellEnd"/>
      <w:r w:rsidRPr="005E4BA4">
        <w:rPr>
          <w:rFonts w:ascii="Arial" w:eastAsia="Times New Roman" w:hAnsi="Arial" w:cs="Arial"/>
          <w:b/>
          <w:bCs/>
          <w:color w:val="000000"/>
          <w:sz w:val="16"/>
          <w:szCs w:val="16"/>
          <w:lang w:eastAsia="nl-BE"/>
        </w:rPr>
        <w:t xml:space="preserve"> dit gedrag kunnen  de mannetjes hun vrouwtjes tegen roofdieren beschermen. Hierdoor vergroten de kansen  op nakomelingen.</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xml:space="preserve">Wetenschappers van de universiteit van </w:t>
      </w:r>
      <w:proofErr w:type="spellStart"/>
      <w:r w:rsidRPr="005E4BA4">
        <w:rPr>
          <w:rFonts w:ascii="Arial" w:eastAsia="Times New Roman" w:hAnsi="Arial" w:cs="Arial"/>
          <w:color w:val="000000"/>
          <w:sz w:val="16"/>
          <w:szCs w:val="16"/>
          <w:lang w:eastAsia="nl-BE"/>
        </w:rPr>
        <w:t>Exeter</w:t>
      </w:r>
      <w:proofErr w:type="spellEnd"/>
      <w:r w:rsidRPr="005E4BA4">
        <w:rPr>
          <w:rFonts w:ascii="Arial" w:eastAsia="Times New Roman" w:hAnsi="Arial" w:cs="Arial"/>
          <w:color w:val="000000"/>
          <w:sz w:val="16"/>
          <w:szCs w:val="16"/>
          <w:lang w:eastAsia="nl-BE"/>
        </w:rPr>
        <w:t xml:space="preserve"> in Groot Brittannië publiceren donderdag hun bevindingen in </w:t>
      </w:r>
      <w:proofErr w:type="spellStart"/>
      <w:r w:rsidRPr="005E4BA4">
        <w:rPr>
          <w:rFonts w:ascii="Arial" w:eastAsia="Times New Roman" w:hAnsi="Arial" w:cs="Arial"/>
          <w:b/>
          <w:bCs/>
          <w:color w:val="000000"/>
          <w:sz w:val="16"/>
          <w:szCs w:val="16"/>
          <w:lang w:eastAsia="nl-BE"/>
        </w:rPr>
        <w:t>Current</w:t>
      </w:r>
      <w:proofErr w:type="spellEnd"/>
      <w:r w:rsidRPr="005E4BA4">
        <w:rPr>
          <w:rFonts w:ascii="Arial" w:eastAsia="Times New Roman" w:hAnsi="Arial" w:cs="Arial"/>
          <w:b/>
          <w:bCs/>
          <w:color w:val="000000"/>
          <w:sz w:val="16"/>
          <w:szCs w:val="16"/>
          <w:lang w:eastAsia="nl-BE"/>
        </w:rPr>
        <w:t xml:space="preserve"> </w:t>
      </w:r>
      <w:proofErr w:type="spellStart"/>
      <w:r w:rsidRPr="005E4BA4">
        <w:rPr>
          <w:rFonts w:ascii="Arial" w:eastAsia="Times New Roman" w:hAnsi="Arial" w:cs="Arial"/>
          <w:b/>
          <w:bCs/>
          <w:color w:val="000000"/>
          <w:sz w:val="16"/>
          <w:szCs w:val="16"/>
          <w:lang w:eastAsia="nl-BE"/>
        </w:rPr>
        <w:t>Biology</w:t>
      </w:r>
      <w:proofErr w:type="spellEnd"/>
      <w:r w:rsidRPr="005E4BA4">
        <w:rPr>
          <w:rFonts w:ascii="Arial" w:eastAsia="Times New Roman" w:hAnsi="Arial" w:cs="Arial"/>
          <w:b/>
          <w:bCs/>
          <w:color w:val="000000"/>
          <w:sz w:val="16"/>
          <w:szCs w:val="16"/>
          <w:lang w:eastAsia="nl-BE"/>
        </w:rPr>
        <w:t>.</w:t>
      </w:r>
      <w:r w:rsidRPr="005E4BA4">
        <w:rPr>
          <w:rFonts w:ascii="Arial" w:eastAsia="Times New Roman" w:hAnsi="Arial" w:cs="Arial"/>
          <w:color w:val="000000"/>
          <w:sz w:val="16"/>
          <w:szCs w:val="16"/>
          <w:lang w:eastAsia="nl-BE"/>
        </w:rPr>
        <w:t> </w:t>
      </w:r>
      <w:r w:rsidRPr="005E4BA4">
        <w:rPr>
          <w:rFonts w:ascii="Arial" w:eastAsia="Times New Roman" w:hAnsi="Arial" w:cs="Arial"/>
          <w:b/>
          <w:bCs/>
          <w:color w:val="000000"/>
          <w:sz w:val="16"/>
          <w:szCs w:val="16"/>
          <w:lang w:eastAsia="nl-BE"/>
        </w:rPr>
        <w:t xml:space="preserve">Tot nu toe werd gedacht dat alleen mensen of primaten dit </w:t>
      </w:r>
      <w:proofErr w:type="spellStart"/>
      <w:r w:rsidRPr="005E4BA4">
        <w:rPr>
          <w:rFonts w:ascii="Arial" w:eastAsia="Times New Roman" w:hAnsi="Arial" w:cs="Arial"/>
          <w:b/>
          <w:bCs/>
          <w:color w:val="000000"/>
          <w:sz w:val="16"/>
          <w:szCs w:val="16"/>
          <w:lang w:eastAsia="nl-BE"/>
        </w:rPr>
        <w:t>soort</w:t>
      </w:r>
      <w:r w:rsidRPr="005E4BA4">
        <w:rPr>
          <w:rFonts w:ascii="Arial" w:eastAsia="Times New Roman" w:hAnsi="Arial" w:cs="Arial"/>
          <w:b/>
          <w:bCs/>
          <w:color w:val="000000"/>
          <w:sz w:val="16"/>
          <w:szCs w:val="16"/>
          <w:u w:val="single"/>
          <w:lang w:eastAsia="nl-BE"/>
        </w:rPr>
        <w:t>beschermende</w:t>
      </w:r>
      <w:proofErr w:type="spellEnd"/>
      <w:r w:rsidRPr="005E4BA4">
        <w:rPr>
          <w:rFonts w:ascii="Arial" w:eastAsia="Times New Roman" w:hAnsi="Arial" w:cs="Arial"/>
          <w:b/>
          <w:bCs/>
          <w:color w:val="000000"/>
          <w:sz w:val="16"/>
          <w:szCs w:val="16"/>
          <w:u w:val="single"/>
          <w:lang w:eastAsia="nl-BE"/>
        </w:rPr>
        <w:t xml:space="preserve"> gedrag</w:t>
      </w:r>
      <w:r w:rsidRPr="005E4BA4">
        <w:rPr>
          <w:rFonts w:ascii="Arial" w:eastAsia="Times New Roman" w:hAnsi="Arial" w:cs="Arial"/>
          <w:b/>
          <w:bCs/>
          <w:color w:val="000000"/>
          <w:sz w:val="16"/>
          <w:szCs w:val="16"/>
          <w:lang w:eastAsia="nl-BE"/>
        </w:rPr>
        <w:t> vertonen.</w:t>
      </w:r>
    </w:p>
    <w:p w:rsidR="005E4BA4" w:rsidRPr="005E4BA4" w:rsidRDefault="005E4BA4" w:rsidP="005E4BA4">
      <w:pPr>
        <w:spacing w:after="0"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De studie rond het paringsgedrag van krekels is voor het eerst buiten het laboratorium gedaan. Door gebruik te maken van infrarood-video observaties van een wilde populatie </w:t>
      </w:r>
      <w:hyperlink r:id="rId9" w:tgtFrame="_blank" w:history="1">
        <w:r w:rsidRPr="005E4BA4">
          <w:rPr>
            <w:rFonts w:ascii="Arial" w:eastAsia="Times New Roman" w:hAnsi="Arial" w:cs="Arial"/>
            <w:color w:val="810081"/>
            <w:sz w:val="16"/>
            <w:szCs w:val="16"/>
            <w:u w:val="single"/>
            <w:lang w:eastAsia="nl-BE"/>
          </w:rPr>
          <w:t>veldkrekels</w:t>
        </w:r>
      </w:hyperlink>
      <w:r w:rsidRPr="005E4BA4">
        <w:rPr>
          <w:rFonts w:ascii="Arial" w:eastAsia="Times New Roman" w:hAnsi="Arial" w:cs="Arial"/>
          <w:color w:val="000000"/>
          <w:sz w:val="16"/>
          <w:szCs w:val="16"/>
          <w:lang w:eastAsia="nl-BE"/>
        </w:rPr>
        <w:t> (</w:t>
      </w:r>
      <w:proofErr w:type="spellStart"/>
      <w:r w:rsidRPr="005E4BA4">
        <w:rPr>
          <w:rFonts w:ascii="Arial" w:eastAsia="Times New Roman" w:hAnsi="Arial" w:cs="Arial"/>
          <w:color w:val="000000"/>
          <w:sz w:val="16"/>
          <w:szCs w:val="16"/>
          <w:lang w:eastAsia="nl-BE"/>
        </w:rPr>
        <w:t>Gryllus</w:t>
      </w:r>
      <w:proofErr w:type="spellEnd"/>
      <w:r w:rsidRPr="005E4BA4">
        <w:rPr>
          <w:rFonts w:ascii="Arial" w:eastAsia="Times New Roman" w:hAnsi="Arial" w:cs="Arial"/>
          <w:color w:val="000000"/>
          <w:sz w:val="16"/>
          <w:szCs w:val="16"/>
          <w:lang w:eastAsia="nl-BE"/>
        </w:rPr>
        <w:t xml:space="preserve"> </w:t>
      </w:r>
      <w:proofErr w:type="spellStart"/>
      <w:r w:rsidRPr="005E4BA4">
        <w:rPr>
          <w:rFonts w:ascii="Arial" w:eastAsia="Times New Roman" w:hAnsi="Arial" w:cs="Arial"/>
          <w:color w:val="000000"/>
          <w:sz w:val="16"/>
          <w:szCs w:val="16"/>
          <w:lang w:eastAsia="nl-BE"/>
        </w:rPr>
        <w:t>campestris</w:t>
      </w:r>
      <w:proofErr w:type="spellEnd"/>
      <w:r w:rsidRPr="005E4BA4">
        <w:rPr>
          <w:rFonts w:ascii="Arial" w:eastAsia="Times New Roman" w:hAnsi="Arial" w:cs="Arial"/>
          <w:color w:val="000000"/>
          <w:sz w:val="16"/>
          <w:szCs w:val="16"/>
          <w:lang w:eastAsia="nl-BE"/>
        </w:rPr>
        <w:t>) konden de onderzoekers het gedrag in de paringstijd waarnemen</w:t>
      </w:r>
    </w:p>
    <w:p w:rsidR="005E4BA4" w:rsidRPr="005E4BA4" w:rsidRDefault="005E4BA4" w:rsidP="005E4BA4">
      <w:pPr>
        <w:spacing w:before="100" w:beforeAutospacing="1" w:after="100" w:afterAutospacing="1"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De onderzoekers vermoeden wel dat het gedrag afhankelijk is van de hoeveelheid</w:t>
      </w:r>
      <w:r w:rsidRPr="005E4BA4">
        <w:rPr>
          <w:rFonts w:ascii="Arial" w:eastAsia="Times New Roman" w:hAnsi="Arial" w:cs="Arial"/>
          <w:b/>
          <w:bCs/>
          <w:color w:val="000000"/>
          <w:sz w:val="16"/>
          <w:szCs w:val="16"/>
          <w:u w:val="single"/>
          <w:lang w:eastAsia="nl-BE"/>
        </w:rPr>
        <w:t> roofdieren</w:t>
      </w:r>
      <w:r w:rsidRPr="005E4BA4">
        <w:rPr>
          <w:rFonts w:ascii="Arial" w:eastAsia="Times New Roman" w:hAnsi="Arial" w:cs="Arial"/>
          <w:color w:val="000000"/>
          <w:sz w:val="16"/>
          <w:szCs w:val="16"/>
          <w:lang w:eastAsia="nl-BE"/>
        </w:rPr>
        <w:t xml:space="preserve"> in de omgeving: hoe meer roofdieren, hoe </w:t>
      </w:r>
      <w:proofErr w:type="spellStart"/>
      <w:r w:rsidRPr="005E4BA4">
        <w:rPr>
          <w:rFonts w:ascii="Arial" w:eastAsia="Times New Roman" w:hAnsi="Arial" w:cs="Arial"/>
          <w:color w:val="000000"/>
          <w:sz w:val="16"/>
          <w:szCs w:val="16"/>
          <w:lang w:eastAsia="nl-BE"/>
        </w:rPr>
        <w:t>beschermender</w:t>
      </w:r>
      <w:proofErr w:type="spellEnd"/>
      <w:r w:rsidRPr="005E4BA4">
        <w:rPr>
          <w:rFonts w:ascii="Arial" w:eastAsia="Times New Roman" w:hAnsi="Arial" w:cs="Arial"/>
          <w:color w:val="000000"/>
          <w:sz w:val="16"/>
          <w:szCs w:val="16"/>
          <w:lang w:eastAsia="nl-BE"/>
        </w:rPr>
        <w:t xml:space="preserve"> het mannetje. In de natuur worden mannetjes die alleen zijn net zo vaak opgegeten als vrouwtjes die alleen zijn.</w:t>
      </w:r>
    </w:p>
    <w:p w:rsidR="005E4BA4" w:rsidRPr="005E4BA4" w:rsidRDefault="005E4BA4" w:rsidP="005E4BA4">
      <w:pPr>
        <w:spacing w:before="100" w:beforeAutospacing="1" w:after="100" w:afterAutospacing="1"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lastRenderedPageBreak/>
        <w:t>De studie toont aan dat partnerbescherming in de vorm van samenwerking tussen beide seksen bestaat bij insecten. Ook laat het onderzoek zien dat veldwerk een belangrijke tegenhanger van laboratoriumexperimenten is.</w:t>
      </w:r>
    </w:p>
    <w:p w:rsidR="005E4BA4" w:rsidRPr="005E4BA4" w:rsidRDefault="005E4BA4" w:rsidP="005E4BA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5E4BA4">
        <w:rPr>
          <w:rFonts w:ascii="Arial" w:eastAsia="Times New Roman" w:hAnsi="Arial" w:cs="Arial"/>
          <w:b/>
          <w:bCs/>
          <w:color w:val="000000"/>
          <w:sz w:val="16"/>
          <w:szCs w:val="16"/>
          <w:u w:val="single"/>
          <w:lang w:eastAsia="nl-BE"/>
        </w:rPr>
        <w:t>Possesief</w:t>
      </w:r>
      <w:proofErr w:type="spellEnd"/>
      <w:r w:rsidRPr="005E4BA4">
        <w:rPr>
          <w:rFonts w:ascii="Arial" w:eastAsia="Times New Roman" w:hAnsi="Arial" w:cs="Arial"/>
          <w:b/>
          <w:bCs/>
          <w:color w:val="000000"/>
          <w:sz w:val="16"/>
          <w:szCs w:val="16"/>
          <w:u w:val="single"/>
          <w:lang w:eastAsia="nl-BE"/>
        </w:rPr>
        <w:t xml:space="preserve"> gedrag</w:t>
      </w:r>
      <w:r w:rsidRPr="005E4BA4">
        <w:rPr>
          <w:rFonts w:ascii="Arial" w:eastAsia="Times New Roman" w:hAnsi="Arial" w:cs="Arial"/>
          <w:color w:val="000000"/>
          <w:sz w:val="16"/>
          <w:szCs w:val="16"/>
          <w:lang w:eastAsia="nl-BE"/>
        </w:rPr>
        <w:t> </w:t>
      </w:r>
    </w:p>
    <w:p w:rsidR="005E4BA4" w:rsidRPr="005E4BA4" w:rsidRDefault="005E4BA4" w:rsidP="005E4BA4">
      <w:pPr>
        <w:spacing w:before="100" w:beforeAutospacing="1" w:after="100" w:afterAutospacing="1" w:line="240" w:lineRule="auto"/>
        <w:rPr>
          <w:rFonts w:ascii="Arial" w:eastAsia="Times New Roman" w:hAnsi="Arial" w:cs="Arial"/>
          <w:color w:val="000000"/>
          <w:sz w:val="16"/>
          <w:szCs w:val="16"/>
          <w:lang w:eastAsia="nl-BE"/>
        </w:rPr>
      </w:pPr>
      <w:r w:rsidRPr="005E4BA4">
        <w:rPr>
          <w:rFonts w:ascii="Arial" w:eastAsia="Times New Roman" w:hAnsi="Arial" w:cs="Arial"/>
          <w:color w:val="000000"/>
          <w:sz w:val="16"/>
          <w:szCs w:val="16"/>
          <w:lang w:eastAsia="nl-BE"/>
        </w:rPr>
        <w:t> Uit eerdere laboratoriumstudies bleek dat mannetjeskrekels de vrouwtjes dwongen om bij hen te blijven. Op die manier zouden andere mannetjes niet met het vrouwtje kunnen paren of het sperma uit het vrouwtje kunnen verwijderen</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94"/>
    <w:rsid w:val="00015794"/>
    <w:rsid w:val="0026015A"/>
    <w:rsid w:val="005E4BA4"/>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52577">
      <w:bodyDiv w:val="1"/>
      <w:marLeft w:val="0"/>
      <w:marRight w:val="0"/>
      <w:marTop w:val="0"/>
      <w:marBottom w:val="0"/>
      <w:divBdr>
        <w:top w:val="none" w:sz="0" w:space="0" w:color="auto"/>
        <w:left w:val="none" w:sz="0" w:space="0" w:color="auto"/>
        <w:bottom w:val="none" w:sz="0" w:space="0" w:color="auto"/>
        <w:right w:val="none" w:sz="0" w:space="0" w:color="auto"/>
      </w:divBdr>
      <w:divsChild>
        <w:div w:id="336151227">
          <w:marLeft w:val="0"/>
          <w:marRight w:val="0"/>
          <w:marTop w:val="0"/>
          <w:marBottom w:val="0"/>
          <w:divBdr>
            <w:top w:val="single" w:sz="6" w:space="0" w:color="999999"/>
            <w:left w:val="single" w:sz="6" w:space="0" w:color="999999"/>
            <w:bottom w:val="none" w:sz="0" w:space="0" w:color="auto"/>
            <w:right w:val="single" w:sz="6" w:space="0" w:color="999999"/>
          </w:divBdr>
        </w:div>
        <w:div w:id="1052656931">
          <w:marLeft w:val="0"/>
          <w:marRight w:val="0"/>
          <w:marTop w:val="0"/>
          <w:marBottom w:val="0"/>
          <w:divBdr>
            <w:top w:val="none" w:sz="0" w:space="0" w:color="auto"/>
            <w:left w:val="none" w:sz="0" w:space="0" w:color="auto"/>
            <w:bottom w:val="none" w:sz="0" w:space="0" w:color="auto"/>
            <w:right w:val="none" w:sz="0" w:space="0" w:color="auto"/>
          </w:divBdr>
          <w:divsChild>
            <w:div w:id="1671715314">
              <w:marLeft w:val="0"/>
              <w:marRight w:val="0"/>
              <w:marTop w:val="0"/>
              <w:marBottom w:val="0"/>
              <w:divBdr>
                <w:top w:val="single" w:sz="6" w:space="4" w:color="999999"/>
                <w:left w:val="single" w:sz="6" w:space="8" w:color="999999"/>
                <w:bottom w:val="single" w:sz="6" w:space="8" w:color="999999"/>
                <w:right w:val="single" w:sz="6" w:space="8" w:color="999999"/>
              </w:divBdr>
              <w:divsChild>
                <w:div w:id="982585371">
                  <w:marLeft w:val="0"/>
                  <w:marRight w:val="0"/>
                  <w:marTop w:val="0"/>
                  <w:marBottom w:val="0"/>
                  <w:divBdr>
                    <w:top w:val="none" w:sz="0" w:space="0" w:color="auto"/>
                    <w:left w:val="none" w:sz="0" w:space="0" w:color="auto"/>
                    <w:bottom w:val="none" w:sz="0" w:space="0" w:color="auto"/>
                    <w:right w:val="none" w:sz="0" w:space="0" w:color="auto"/>
                  </w:divBdr>
                  <w:divsChild>
                    <w:div w:id="510488768">
                      <w:marLeft w:val="0"/>
                      <w:marRight w:val="0"/>
                      <w:marTop w:val="0"/>
                      <w:marBottom w:val="0"/>
                      <w:divBdr>
                        <w:top w:val="none" w:sz="0" w:space="0" w:color="auto"/>
                        <w:left w:val="none" w:sz="0" w:space="0" w:color="auto"/>
                        <w:bottom w:val="none" w:sz="0" w:space="0" w:color="auto"/>
                        <w:right w:val="none" w:sz="0" w:space="0" w:color="auto"/>
                      </w:divBdr>
                    </w:div>
                    <w:div w:id="578945571">
                      <w:marLeft w:val="0"/>
                      <w:marRight w:val="0"/>
                      <w:marTop w:val="0"/>
                      <w:marBottom w:val="0"/>
                      <w:divBdr>
                        <w:top w:val="none" w:sz="0" w:space="0" w:color="auto"/>
                        <w:left w:val="none" w:sz="0" w:space="0" w:color="auto"/>
                        <w:bottom w:val="none" w:sz="0" w:space="0" w:color="auto"/>
                        <w:right w:val="none" w:sz="0" w:space="0" w:color="auto"/>
                      </w:divBdr>
                    </w:div>
                    <w:div w:id="1994867583">
                      <w:marLeft w:val="0"/>
                      <w:marRight w:val="0"/>
                      <w:marTop w:val="0"/>
                      <w:marBottom w:val="0"/>
                      <w:divBdr>
                        <w:top w:val="none" w:sz="0" w:space="0" w:color="auto"/>
                        <w:left w:val="none" w:sz="0" w:space="0" w:color="auto"/>
                        <w:bottom w:val="none" w:sz="0" w:space="0" w:color="auto"/>
                        <w:right w:val="none" w:sz="0" w:space="0" w:color="auto"/>
                      </w:divBdr>
                    </w:div>
                    <w:div w:id="2123256882">
                      <w:marLeft w:val="0"/>
                      <w:marRight w:val="0"/>
                      <w:marTop w:val="0"/>
                      <w:marBottom w:val="0"/>
                      <w:divBdr>
                        <w:top w:val="none" w:sz="0" w:space="0" w:color="auto"/>
                        <w:left w:val="none" w:sz="0" w:space="0" w:color="auto"/>
                        <w:bottom w:val="none" w:sz="0" w:space="0" w:color="auto"/>
                        <w:right w:val="none" w:sz="0" w:space="0" w:color="auto"/>
                      </w:divBdr>
                    </w:div>
                    <w:div w:id="805666162">
                      <w:marLeft w:val="0"/>
                      <w:marRight w:val="0"/>
                      <w:marTop w:val="0"/>
                      <w:marBottom w:val="0"/>
                      <w:divBdr>
                        <w:top w:val="none" w:sz="0" w:space="0" w:color="auto"/>
                        <w:left w:val="none" w:sz="0" w:space="0" w:color="auto"/>
                        <w:bottom w:val="none" w:sz="0" w:space="0" w:color="auto"/>
                        <w:right w:val="none" w:sz="0" w:space="0" w:color="auto"/>
                      </w:divBdr>
                    </w:div>
                    <w:div w:id="681972083">
                      <w:marLeft w:val="0"/>
                      <w:marRight w:val="0"/>
                      <w:marTop w:val="0"/>
                      <w:marBottom w:val="0"/>
                      <w:divBdr>
                        <w:top w:val="none" w:sz="0" w:space="0" w:color="auto"/>
                        <w:left w:val="none" w:sz="0" w:space="0" w:color="auto"/>
                        <w:bottom w:val="none" w:sz="0" w:space="0" w:color="auto"/>
                        <w:right w:val="none" w:sz="0" w:space="0" w:color="auto"/>
                      </w:divBdr>
                    </w:div>
                    <w:div w:id="2073430841">
                      <w:marLeft w:val="0"/>
                      <w:marRight w:val="0"/>
                      <w:marTop w:val="0"/>
                      <w:marBottom w:val="0"/>
                      <w:divBdr>
                        <w:top w:val="none" w:sz="0" w:space="0" w:color="auto"/>
                        <w:left w:val="none" w:sz="0" w:space="0" w:color="auto"/>
                        <w:bottom w:val="none" w:sz="0" w:space="0" w:color="auto"/>
                        <w:right w:val="none" w:sz="0" w:space="0" w:color="auto"/>
                      </w:divBdr>
                    </w:div>
                    <w:div w:id="74866869">
                      <w:marLeft w:val="0"/>
                      <w:marRight w:val="0"/>
                      <w:marTop w:val="0"/>
                      <w:marBottom w:val="0"/>
                      <w:divBdr>
                        <w:top w:val="none" w:sz="0" w:space="0" w:color="auto"/>
                        <w:left w:val="none" w:sz="0" w:space="0" w:color="auto"/>
                        <w:bottom w:val="none" w:sz="0" w:space="0" w:color="auto"/>
                        <w:right w:val="none" w:sz="0" w:space="0" w:color="auto"/>
                      </w:divBdr>
                    </w:div>
                    <w:div w:id="499200598">
                      <w:marLeft w:val="0"/>
                      <w:marRight w:val="0"/>
                      <w:marTop w:val="0"/>
                      <w:marBottom w:val="0"/>
                      <w:divBdr>
                        <w:top w:val="none" w:sz="0" w:space="0" w:color="auto"/>
                        <w:left w:val="none" w:sz="0" w:space="0" w:color="auto"/>
                        <w:bottom w:val="none" w:sz="0" w:space="0" w:color="auto"/>
                        <w:right w:val="none" w:sz="0" w:space="0" w:color="auto"/>
                      </w:divBdr>
                    </w:div>
                    <w:div w:id="804009836">
                      <w:marLeft w:val="0"/>
                      <w:marRight w:val="0"/>
                      <w:marTop w:val="0"/>
                      <w:marBottom w:val="0"/>
                      <w:divBdr>
                        <w:top w:val="none" w:sz="0" w:space="0" w:color="auto"/>
                        <w:left w:val="none" w:sz="0" w:space="0" w:color="auto"/>
                        <w:bottom w:val="none" w:sz="0" w:space="0" w:color="auto"/>
                        <w:right w:val="none" w:sz="0" w:space="0" w:color="auto"/>
                      </w:divBdr>
                    </w:div>
                    <w:div w:id="1021316217">
                      <w:marLeft w:val="0"/>
                      <w:marRight w:val="0"/>
                      <w:marTop w:val="0"/>
                      <w:marBottom w:val="0"/>
                      <w:divBdr>
                        <w:top w:val="none" w:sz="0" w:space="0" w:color="auto"/>
                        <w:left w:val="none" w:sz="0" w:space="0" w:color="auto"/>
                        <w:bottom w:val="none" w:sz="0" w:space="0" w:color="auto"/>
                        <w:right w:val="none" w:sz="0" w:space="0" w:color="auto"/>
                      </w:divBdr>
                    </w:div>
                    <w:div w:id="116342776">
                      <w:marLeft w:val="0"/>
                      <w:marRight w:val="0"/>
                      <w:marTop w:val="0"/>
                      <w:marBottom w:val="0"/>
                      <w:divBdr>
                        <w:top w:val="none" w:sz="0" w:space="0" w:color="auto"/>
                        <w:left w:val="none" w:sz="0" w:space="0" w:color="auto"/>
                        <w:bottom w:val="none" w:sz="0" w:space="0" w:color="auto"/>
                        <w:right w:val="none" w:sz="0" w:space="0" w:color="auto"/>
                      </w:divBdr>
                    </w:div>
                    <w:div w:id="402797866">
                      <w:marLeft w:val="0"/>
                      <w:marRight w:val="0"/>
                      <w:marTop w:val="0"/>
                      <w:marBottom w:val="0"/>
                      <w:divBdr>
                        <w:top w:val="none" w:sz="0" w:space="0" w:color="auto"/>
                        <w:left w:val="none" w:sz="0" w:space="0" w:color="auto"/>
                        <w:bottom w:val="none" w:sz="0" w:space="0" w:color="auto"/>
                        <w:right w:val="none" w:sz="0" w:space="0" w:color="auto"/>
                      </w:divBdr>
                    </w:div>
                    <w:div w:id="651328418">
                      <w:marLeft w:val="0"/>
                      <w:marRight w:val="0"/>
                      <w:marTop w:val="0"/>
                      <w:marBottom w:val="0"/>
                      <w:divBdr>
                        <w:top w:val="none" w:sz="0" w:space="0" w:color="auto"/>
                        <w:left w:val="none" w:sz="0" w:space="0" w:color="auto"/>
                        <w:bottom w:val="none" w:sz="0" w:space="0" w:color="auto"/>
                        <w:right w:val="none" w:sz="0" w:space="0" w:color="auto"/>
                      </w:divBdr>
                    </w:div>
                    <w:div w:id="399014002">
                      <w:marLeft w:val="0"/>
                      <w:marRight w:val="0"/>
                      <w:marTop w:val="0"/>
                      <w:marBottom w:val="0"/>
                      <w:divBdr>
                        <w:top w:val="none" w:sz="0" w:space="0" w:color="auto"/>
                        <w:left w:val="none" w:sz="0" w:space="0" w:color="auto"/>
                        <w:bottom w:val="none" w:sz="0" w:space="0" w:color="auto"/>
                        <w:right w:val="none" w:sz="0" w:space="0" w:color="auto"/>
                      </w:divBdr>
                    </w:div>
                    <w:div w:id="1503546086">
                      <w:marLeft w:val="0"/>
                      <w:marRight w:val="0"/>
                      <w:marTop w:val="0"/>
                      <w:marBottom w:val="0"/>
                      <w:divBdr>
                        <w:top w:val="none" w:sz="0" w:space="0" w:color="auto"/>
                        <w:left w:val="none" w:sz="0" w:space="0" w:color="auto"/>
                        <w:bottom w:val="none" w:sz="0" w:space="0" w:color="auto"/>
                        <w:right w:val="none" w:sz="0" w:space="0" w:color="auto"/>
                      </w:divBdr>
                    </w:div>
                    <w:div w:id="1697345927">
                      <w:marLeft w:val="0"/>
                      <w:marRight w:val="0"/>
                      <w:marTop w:val="0"/>
                      <w:marBottom w:val="0"/>
                      <w:divBdr>
                        <w:top w:val="none" w:sz="0" w:space="0" w:color="auto"/>
                        <w:left w:val="none" w:sz="0" w:space="0" w:color="auto"/>
                        <w:bottom w:val="none" w:sz="0" w:space="0" w:color="auto"/>
                        <w:right w:val="none" w:sz="0" w:space="0" w:color="auto"/>
                      </w:divBdr>
                    </w:div>
                    <w:div w:id="1687101071">
                      <w:marLeft w:val="0"/>
                      <w:marRight w:val="0"/>
                      <w:marTop w:val="0"/>
                      <w:marBottom w:val="0"/>
                      <w:divBdr>
                        <w:top w:val="none" w:sz="0" w:space="0" w:color="auto"/>
                        <w:left w:val="none" w:sz="0" w:space="0" w:color="auto"/>
                        <w:bottom w:val="none" w:sz="0" w:space="0" w:color="auto"/>
                        <w:right w:val="none" w:sz="0" w:space="0" w:color="auto"/>
                      </w:divBdr>
                    </w:div>
                    <w:div w:id="1727141632">
                      <w:marLeft w:val="0"/>
                      <w:marRight w:val="0"/>
                      <w:marTop w:val="0"/>
                      <w:marBottom w:val="0"/>
                      <w:divBdr>
                        <w:top w:val="none" w:sz="0" w:space="0" w:color="auto"/>
                        <w:left w:val="none" w:sz="0" w:space="0" w:color="auto"/>
                        <w:bottom w:val="none" w:sz="0" w:space="0" w:color="auto"/>
                        <w:right w:val="none" w:sz="0" w:space="0" w:color="auto"/>
                      </w:divBdr>
                    </w:div>
                    <w:div w:id="1883326826">
                      <w:marLeft w:val="0"/>
                      <w:marRight w:val="0"/>
                      <w:marTop w:val="0"/>
                      <w:marBottom w:val="0"/>
                      <w:divBdr>
                        <w:top w:val="none" w:sz="0" w:space="0" w:color="auto"/>
                        <w:left w:val="none" w:sz="0" w:space="0" w:color="auto"/>
                        <w:bottom w:val="none" w:sz="0" w:space="0" w:color="auto"/>
                        <w:right w:val="none" w:sz="0" w:space="0" w:color="auto"/>
                      </w:divBdr>
                    </w:div>
                    <w:div w:id="11882943">
                      <w:marLeft w:val="0"/>
                      <w:marRight w:val="0"/>
                      <w:marTop w:val="0"/>
                      <w:marBottom w:val="0"/>
                      <w:divBdr>
                        <w:top w:val="none" w:sz="0" w:space="0" w:color="auto"/>
                        <w:left w:val="none" w:sz="0" w:space="0" w:color="auto"/>
                        <w:bottom w:val="none" w:sz="0" w:space="0" w:color="auto"/>
                        <w:right w:val="none" w:sz="0" w:space="0" w:color="auto"/>
                      </w:divBdr>
                    </w:div>
                    <w:div w:id="7919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u.nl/wetenschap/2634807/galant-gedrag-funest-mannetjeskrekel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wikipedia.org/wiki/Veldkrek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1631</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2012-08-19T18:07:00Z</dcterms:created>
  <dcterms:modified xsi:type="dcterms:W3CDTF">2012-08-19T18:10:00Z</dcterms:modified>
</cp:coreProperties>
</file>