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510CD6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510CD6" w:rsidRPr="00D07787" w:rsidRDefault="00D07787" w:rsidP="00510CD6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661BD2">
              <w:rPr>
                <w:color w:val="000000" w:themeColor="text1"/>
                <w:sz w:val="32"/>
              </w:rPr>
              <w:t>vrij oefenen tot 47</w:t>
            </w:r>
            <w:r w:rsidR="004651C6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661BD2">
              <w:rPr>
                <w:color w:val="000000" w:themeColor="text1"/>
                <w:sz w:val="32"/>
              </w:rPr>
              <w:t>vrij oefenen tot 80</w:t>
            </w:r>
            <w:r>
              <w:rPr>
                <w:color w:val="000000" w:themeColor="text1"/>
                <w:sz w:val="32"/>
              </w:rPr>
              <w:br/>
            </w:r>
          </w:p>
          <w:p w:rsidR="00D35E9D" w:rsidRPr="00D07787" w:rsidRDefault="00D35E9D" w:rsidP="004651C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D35E9D" w:rsidRDefault="00963B02" w:rsidP="00D35E9D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Gelukkig Nieuwjaar!!!</w:t>
            </w:r>
          </w:p>
          <w:p w:rsidR="00ED63E4" w:rsidRDefault="001F68E4" w:rsidP="00E72091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Pr="00ED63E4" w:rsidRDefault="00ED63E4" w:rsidP="00E72091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  <w:sz w:val="32"/>
              </w:rPr>
              <w:t>Exercice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1 p. 42 </w:t>
            </w:r>
            <w:proofErr w:type="spellStart"/>
            <w:r>
              <w:rPr>
                <w:color w:val="548DD4" w:themeColor="text2" w:themeTint="99"/>
                <w:sz w:val="32"/>
              </w:rPr>
              <w:t>nrs</w:t>
            </w:r>
            <w:proofErr w:type="spellEnd"/>
            <w:r>
              <w:rPr>
                <w:color w:val="548DD4" w:themeColor="text2" w:themeTint="99"/>
                <w:sz w:val="32"/>
              </w:rPr>
              <w:t>. 1 tot 10.</w:t>
            </w:r>
            <w:r w:rsidR="001C47E4">
              <w:rPr>
                <w:color w:val="548DD4" w:themeColor="text2" w:themeTint="99"/>
                <w:sz w:val="32"/>
              </w:rPr>
              <w:br/>
            </w:r>
            <w:r w:rsidR="001C47E4" w:rsidRPr="001C47E4">
              <w:rPr>
                <w:color w:val="7030A0"/>
                <w:sz w:val="32"/>
              </w:rPr>
              <w:t>Oudercontact : Les wiskunde herbekijken.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510CD6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1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7F368B" w:rsidRDefault="00D07787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BB4E9E">
              <w:rPr>
                <w:color w:val="000000" w:themeColor="text1"/>
                <w:sz w:val="32"/>
              </w:rPr>
              <w:t>48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244593">
              <w:rPr>
                <w:color w:val="000000" w:themeColor="text1"/>
                <w:sz w:val="32"/>
              </w:rPr>
              <w:t>81</w:t>
            </w:r>
            <w:r>
              <w:rPr>
                <w:color w:val="000000" w:themeColor="text1"/>
                <w:sz w:val="32"/>
              </w:rPr>
              <w:br/>
            </w:r>
          </w:p>
        </w:tc>
        <w:tc>
          <w:tcPr>
            <w:tcW w:w="6089" w:type="dxa"/>
          </w:tcPr>
          <w:p w:rsidR="007612CA" w:rsidRPr="00E45DCE" w:rsidRDefault="001C47E4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 w:rsidRPr="001C47E4">
              <w:rPr>
                <w:color w:val="7030A0"/>
                <w:sz w:val="32"/>
              </w:rPr>
              <w:t>Oudercontact : Les wiskunde herbekijken.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510CD6" w:rsidP="00510CD6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8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BB4E9E">
              <w:rPr>
                <w:color w:val="000000" w:themeColor="text1"/>
                <w:sz w:val="32"/>
              </w:rPr>
              <w:t>49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244593">
              <w:rPr>
                <w:color w:val="000000" w:themeColor="text1"/>
                <w:sz w:val="32"/>
              </w:rPr>
              <w:t>82</w:t>
            </w:r>
          </w:p>
          <w:p w:rsidR="00D35E9D" w:rsidRPr="00ED63E4" w:rsidRDefault="00ED63E4" w:rsidP="003F43B6">
            <w:pPr>
              <w:spacing w:after="0" w:line="240" w:lineRule="auto"/>
              <w:rPr>
                <w:color w:val="FF0000"/>
                <w:sz w:val="32"/>
              </w:rPr>
            </w:pPr>
            <w:r w:rsidRPr="00ED63E4">
              <w:rPr>
                <w:color w:val="FF0000"/>
                <w:sz w:val="32"/>
                <w:u w:val="single"/>
              </w:rPr>
              <w:t>Tweede taal</w:t>
            </w:r>
            <w:r w:rsidRPr="00ED63E4">
              <w:rPr>
                <w:color w:val="FF0000"/>
                <w:sz w:val="32"/>
              </w:rPr>
              <w:t xml:space="preserve"> : </w:t>
            </w:r>
            <w:proofErr w:type="spellStart"/>
            <w:r>
              <w:rPr>
                <w:color w:val="FF0000"/>
                <w:sz w:val="32"/>
              </w:rPr>
              <w:t>Exercice</w:t>
            </w:r>
            <w:proofErr w:type="spellEnd"/>
            <w:r>
              <w:rPr>
                <w:color w:val="FF0000"/>
                <w:sz w:val="32"/>
              </w:rPr>
              <w:t xml:space="preserve"> 4 p. 47</w:t>
            </w:r>
          </w:p>
        </w:tc>
        <w:tc>
          <w:tcPr>
            <w:tcW w:w="6089" w:type="dxa"/>
          </w:tcPr>
          <w:p w:rsidR="009E0ECB" w:rsidRDefault="00ED63E4" w:rsidP="00ED63E4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  <w:sz w:val="32"/>
              </w:rPr>
              <w:t>prendre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, </w:t>
            </w:r>
            <w:proofErr w:type="spellStart"/>
            <w:r>
              <w:rPr>
                <w:color w:val="548DD4" w:themeColor="text2" w:themeTint="99"/>
                <w:sz w:val="32"/>
              </w:rPr>
              <w:t>attendre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en </w:t>
            </w:r>
            <w:proofErr w:type="spellStart"/>
            <w:r>
              <w:rPr>
                <w:color w:val="548DD4" w:themeColor="text2" w:themeTint="99"/>
                <w:sz w:val="32"/>
              </w:rPr>
              <w:t>entendre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vervoegen p. 43</w:t>
            </w:r>
          </w:p>
          <w:p w:rsidR="001C47E4" w:rsidRPr="001C47E4" w:rsidRDefault="001C47E4" w:rsidP="00ED63E4">
            <w:pPr>
              <w:spacing w:after="0" w:line="240" w:lineRule="auto"/>
              <w:rPr>
                <w:b/>
                <w:color w:val="000000" w:themeColor="text1"/>
                <w:sz w:val="32"/>
                <w:szCs w:val="28"/>
              </w:rPr>
            </w:pPr>
            <w:r w:rsidRPr="001C47E4">
              <w:rPr>
                <w:color w:val="7030A0"/>
                <w:sz w:val="32"/>
              </w:rPr>
              <w:t>Oudercontact : Les wiskunde herbekijken.</w:t>
            </w: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510CD6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611238" w:rsidRDefault="00AF5DC7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244593">
              <w:rPr>
                <w:color w:val="000000" w:themeColor="text1"/>
                <w:sz w:val="32"/>
              </w:rPr>
              <w:t>Schildergerief, bankbeschermer.</w:t>
            </w:r>
            <w:r w:rsidR="008841EA">
              <w:rPr>
                <w:color w:val="000000" w:themeColor="text1"/>
                <w:sz w:val="32"/>
              </w:rPr>
              <w:br/>
            </w:r>
            <w:r w:rsidR="008841EA" w:rsidRPr="008841EA">
              <w:rPr>
                <w:color w:val="FF0000"/>
                <w:sz w:val="32"/>
                <w:u w:val="single"/>
              </w:rPr>
              <w:t>Tweede taal</w:t>
            </w:r>
            <w:r w:rsidR="008841EA">
              <w:rPr>
                <w:color w:val="FF0000"/>
                <w:sz w:val="32"/>
              </w:rPr>
              <w:t xml:space="preserve"> :</w:t>
            </w:r>
            <w:r w:rsidR="00244593">
              <w:rPr>
                <w:color w:val="FF0000"/>
                <w:sz w:val="32"/>
              </w:rPr>
              <w:t xml:space="preserve"> Toets </w:t>
            </w:r>
            <w:proofErr w:type="spellStart"/>
            <w:r w:rsidR="00244593">
              <w:rPr>
                <w:color w:val="FF0000"/>
                <w:sz w:val="32"/>
              </w:rPr>
              <w:t>unité</w:t>
            </w:r>
            <w:proofErr w:type="spellEnd"/>
            <w:r w:rsidR="00244593">
              <w:rPr>
                <w:color w:val="FF0000"/>
                <w:sz w:val="32"/>
              </w:rPr>
              <w:t xml:space="preserve"> 28 (1blz.)</w:t>
            </w:r>
            <w:r w:rsidR="0052270C">
              <w:rPr>
                <w:color w:val="FF0000"/>
                <w:sz w:val="32"/>
              </w:rPr>
              <w:br/>
            </w:r>
            <w:r w:rsidR="0052270C" w:rsidRPr="0052270C">
              <w:rPr>
                <w:color w:val="FF0000"/>
                <w:sz w:val="32"/>
                <w:u w:val="single"/>
              </w:rPr>
              <w:t>Taal</w:t>
            </w:r>
            <w:r w:rsidR="0052270C">
              <w:rPr>
                <w:color w:val="FF0000"/>
                <w:sz w:val="32"/>
              </w:rPr>
              <w:t xml:space="preserve"> : Werkboek 6a p. 61-62</w:t>
            </w:r>
          </w:p>
          <w:p w:rsidR="00D07787" w:rsidRPr="00244593" w:rsidRDefault="00244593" w:rsidP="003F43B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 xml:space="preserve">Godsdienst : </w:t>
            </w:r>
            <w:proofErr w:type="spellStart"/>
            <w:r>
              <w:rPr>
                <w:color w:val="000000" w:themeColor="text1"/>
                <w:sz w:val="32"/>
              </w:rPr>
              <w:t>Playmobilmannetjes</w:t>
            </w:r>
            <w:proofErr w:type="spellEnd"/>
            <w:r>
              <w:rPr>
                <w:color w:val="000000" w:themeColor="text1"/>
                <w:sz w:val="32"/>
              </w:rPr>
              <w:t xml:space="preserve"> meebrengen</w:t>
            </w: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1C47E4" w:rsidRPr="001C47E4" w:rsidRDefault="00ED63E4" w:rsidP="001C47E4">
            <w:pPr>
              <w:rPr>
                <w:b/>
                <w:color w:val="4F81BD" w:themeColor="accent1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r>
              <w:rPr>
                <w:color w:val="548DD4" w:themeColor="text2" w:themeTint="99"/>
                <w:sz w:val="32"/>
              </w:rPr>
              <w:t>Vocabulaire boek P. 51 groene kader</w:t>
            </w:r>
            <w:r w:rsidR="001C47E4">
              <w:rPr>
                <w:color w:val="548DD4" w:themeColor="text2" w:themeTint="99"/>
                <w:sz w:val="32"/>
              </w:rPr>
              <w:br/>
            </w:r>
            <w:r w:rsidR="001C47E4" w:rsidRPr="001C47E4">
              <w:rPr>
                <w:color w:val="7030A0"/>
                <w:sz w:val="32"/>
              </w:rPr>
              <w:t>Oudercontact : Les wiskunde herbekijken.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510CD6" w:rsidP="00510CD6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10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D07787" w:rsidRDefault="00D35E9D" w:rsidP="00BB4E9E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35E9D">
              <w:rPr>
                <w:color w:val="FF0000"/>
                <w:sz w:val="32"/>
                <w:u w:val="single"/>
              </w:rPr>
              <w:t>WO</w:t>
            </w:r>
            <w:r w:rsidRPr="00D35E9D">
              <w:rPr>
                <w:color w:val="FF0000"/>
                <w:sz w:val="32"/>
              </w:rPr>
              <w:t xml:space="preserve"> :  </w:t>
            </w:r>
            <w:r w:rsidR="00244593">
              <w:rPr>
                <w:color w:val="FF0000"/>
                <w:sz w:val="32"/>
              </w:rPr>
              <w:t>Focusthema 9 lessen 1 tot 4</w:t>
            </w:r>
            <w:r w:rsidR="00FB7DF3" w:rsidRPr="00D35E9D">
              <w:rPr>
                <w:color w:val="FF0000"/>
                <w:sz w:val="48"/>
              </w:rPr>
              <w:br/>
            </w:r>
            <w:r w:rsidR="00244593">
              <w:rPr>
                <w:color w:val="000000" w:themeColor="text1"/>
                <w:sz w:val="32"/>
                <w:u w:val="single"/>
              </w:rPr>
              <w:t>Rekenen</w:t>
            </w:r>
            <w:r w:rsidR="00244593" w:rsidRPr="00D07787">
              <w:rPr>
                <w:color w:val="000000" w:themeColor="text1"/>
                <w:sz w:val="32"/>
              </w:rPr>
              <w:t xml:space="preserve"> : SB </w:t>
            </w:r>
            <w:r w:rsidR="00244593">
              <w:rPr>
                <w:color w:val="000000" w:themeColor="text1"/>
                <w:sz w:val="32"/>
              </w:rPr>
              <w:t>83 2 oefeningen</w:t>
            </w:r>
            <w:r w:rsidR="004C06B4" w:rsidRPr="00D35E9D">
              <w:rPr>
                <w:color w:val="FF0000"/>
                <w:sz w:val="32"/>
              </w:rPr>
              <w:br/>
            </w:r>
            <w:r w:rsidR="00BB4E9E" w:rsidRPr="00D07787">
              <w:rPr>
                <w:color w:val="000000" w:themeColor="text1"/>
                <w:sz w:val="32"/>
                <w:u w:val="single"/>
              </w:rPr>
              <w:t>Taal</w:t>
            </w:r>
            <w:r w:rsidR="00BB4E9E" w:rsidRPr="00D07787">
              <w:rPr>
                <w:color w:val="000000" w:themeColor="text1"/>
                <w:sz w:val="32"/>
              </w:rPr>
              <w:t xml:space="preserve"> : SB </w:t>
            </w:r>
            <w:r w:rsidR="00BB4E9E">
              <w:rPr>
                <w:color w:val="000000" w:themeColor="text1"/>
                <w:sz w:val="32"/>
              </w:rPr>
              <w:t>53</w:t>
            </w:r>
          </w:p>
          <w:p w:rsidR="0052270C" w:rsidRPr="00D35E9D" w:rsidRDefault="0052270C" w:rsidP="00BB4E9E">
            <w:pPr>
              <w:spacing w:after="0" w:line="240" w:lineRule="auto"/>
              <w:rPr>
                <w:color w:val="FF0000"/>
                <w:sz w:val="32"/>
              </w:rPr>
            </w:pPr>
            <w:r w:rsidRPr="0052270C">
              <w:rPr>
                <w:color w:val="000000" w:themeColor="text1"/>
                <w:sz w:val="32"/>
                <w:u w:val="single"/>
              </w:rPr>
              <w:t>Rekenen</w:t>
            </w:r>
            <w:r>
              <w:rPr>
                <w:color w:val="000000" w:themeColor="text1"/>
                <w:sz w:val="32"/>
              </w:rPr>
              <w:t xml:space="preserve"> : Huistaak</w:t>
            </w:r>
          </w:p>
        </w:tc>
        <w:tc>
          <w:tcPr>
            <w:tcW w:w="6089" w:type="dxa"/>
          </w:tcPr>
          <w:p w:rsidR="00BB51EB" w:rsidRPr="00E45DCE" w:rsidRDefault="00BB51EB" w:rsidP="00E04D8F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510CD6" w:rsidP="00510CD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06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510CD6" w:rsidP="00510CD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10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01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14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47E4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593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0CD6"/>
    <w:rsid w:val="00513484"/>
    <w:rsid w:val="005153FB"/>
    <w:rsid w:val="00521536"/>
    <w:rsid w:val="0052270C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1BD2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3BAC"/>
    <w:rsid w:val="00BB4D38"/>
    <w:rsid w:val="00BB4E9E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63E4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14585-91E7-478C-9788-75E3C754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8</cp:revision>
  <dcterms:created xsi:type="dcterms:W3CDTF">2013-12-18T09:56:00Z</dcterms:created>
  <dcterms:modified xsi:type="dcterms:W3CDTF">2013-12-18T10:12:00Z</dcterms:modified>
</cp:coreProperties>
</file>